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C08F1" w14:textId="77777777" w:rsidR="008123DF" w:rsidRPr="002B27F0" w:rsidRDefault="00AA0C6F" w:rsidP="00401DAC">
      <w:pPr>
        <w:pStyle w:val="Standard12pt"/>
        <w:spacing w:line="60" w:lineRule="exact"/>
        <w:jc w:val="right"/>
        <w:rPr>
          <w:b/>
          <w:sz w:val="36"/>
          <w:szCs w:val="36"/>
          <w:lang w:val="en-US"/>
        </w:rPr>
      </w:pPr>
      <w:r w:rsidRPr="002B27F0">
        <w:rPr>
          <w:b/>
          <w:sz w:val="36"/>
          <w:szCs w:val="36"/>
          <w:lang w:val="en-US"/>
        </w:rPr>
        <w:t xml:space="preserve"> </w:t>
      </w:r>
    </w:p>
    <w:p w14:paraId="1C4FCE62" w14:textId="48B1B48D" w:rsidR="008C14B4" w:rsidRPr="00BA5AE8" w:rsidRDefault="008C14B4" w:rsidP="00401DAC">
      <w:pPr>
        <w:pStyle w:val="Standard12pt"/>
        <w:jc w:val="right"/>
        <w:rPr>
          <w:b/>
          <w:sz w:val="36"/>
          <w:szCs w:val="36"/>
          <w:lang w:val="en-GB"/>
        </w:rPr>
      </w:pPr>
      <w:proofErr w:type="spellStart"/>
      <w:r w:rsidRPr="00BA5AE8">
        <w:rPr>
          <w:b/>
          <w:sz w:val="36"/>
          <w:szCs w:val="36"/>
          <w:lang w:val="en-GB"/>
        </w:rPr>
        <w:t>Presse</w:t>
      </w:r>
      <w:r w:rsidR="007B5450" w:rsidRPr="00BA5AE8">
        <w:rPr>
          <w:b/>
          <w:sz w:val="36"/>
          <w:szCs w:val="36"/>
          <w:lang w:val="en-GB"/>
        </w:rPr>
        <w:t>i</w:t>
      </w:r>
      <w:r w:rsidRPr="00BA5AE8">
        <w:rPr>
          <w:b/>
          <w:sz w:val="36"/>
          <w:szCs w:val="36"/>
          <w:lang w:val="en-GB"/>
        </w:rPr>
        <w:t>nformation</w:t>
      </w:r>
      <w:proofErr w:type="spellEnd"/>
    </w:p>
    <w:p w14:paraId="3CAD4E5C" w14:textId="6E11D260" w:rsidR="008C14B4" w:rsidRPr="00BA5AE8" w:rsidRDefault="00F405E5" w:rsidP="00D260A2">
      <w:pPr>
        <w:pStyle w:val="Standard12pt"/>
        <w:jc w:val="right"/>
        <w:rPr>
          <w:lang w:val="en-GB"/>
        </w:rPr>
      </w:pPr>
      <w:proofErr w:type="spellStart"/>
      <w:r>
        <w:rPr>
          <w:lang w:val="en-GB"/>
        </w:rPr>
        <w:t>Februar</w:t>
      </w:r>
      <w:proofErr w:type="spellEnd"/>
      <w:r>
        <w:rPr>
          <w:lang w:val="en-GB"/>
        </w:rPr>
        <w:t xml:space="preserve"> 2019</w:t>
      </w:r>
    </w:p>
    <w:p w14:paraId="5FA3E135" w14:textId="77777777" w:rsidR="00D260A2" w:rsidRPr="00BA5AE8" w:rsidRDefault="00D260A2" w:rsidP="00D260A2">
      <w:pPr>
        <w:pStyle w:val="Standard12pt"/>
        <w:jc w:val="right"/>
        <w:rPr>
          <w:lang w:val="en-GB"/>
        </w:rPr>
      </w:pPr>
    </w:p>
    <w:p w14:paraId="2D039A87" w14:textId="4EBF26C1" w:rsidR="00EF5154" w:rsidRPr="00BA5AE8" w:rsidRDefault="00EF5154" w:rsidP="00EF5154">
      <w:pPr>
        <w:pStyle w:val="Standard12pt"/>
        <w:spacing w:line="276" w:lineRule="auto"/>
        <w:rPr>
          <w:sz w:val="22"/>
          <w:lang w:val="en-GB"/>
        </w:rPr>
      </w:pPr>
      <w:r w:rsidRPr="00BA5AE8">
        <w:rPr>
          <w:sz w:val="22"/>
          <w:szCs w:val="22"/>
          <w:lang w:val="en-GB"/>
        </w:rPr>
        <w:t xml:space="preserve">Launch </w:t>
      </w:r>
      <w:proofErr w:type="spellStart"/>
      <w:r w:rsidRPr="00BA5AE8">
        <w:rPr>
          <w:sz w:val="22"/>
          <w:szCs w:val="22"/>
          <w:lang w:val="en-GB"/>
        </w:rPr>
        <w:t>G</w:t>
      </w:r>
      <w:r w:rsidR="00F405E5">
        <w:rPr>
          <w:sz w:val="22"/>
          <w:szCs w:val="22"/>
          <w:lang w:val="en-GB"/>
        </w:rPr>
        <w:t>liss</w:t>
      </w:r>
      <w:proofErr w:type="spellEnd"/>
      <w:r w:rsidR="00F405E5">
        <w:rPr>
          <w:sz w:val="22"/>
          <w:szCs w:val="22"/>
          <w:lang w:val="en-GB"/>
        </w:rPr>
        <w:t xml:space="preserve"> Kur Beauty Booster</w:t>
      </w:r>
      <w:r w:rsidRPr="00BA5AE8">
        <w:rPr>
          <w:sz w:val="22"/>
          <w:lang w:val="en-GB"/>
        </w:rPr>
        <w:tab/>
      </w:r>
      <w:r w:rsidR="00D54F6F" w:rsidRPr="00BA5AE8">
        <w:rPr>
          <w:sz w:val="22"/>
          <w:lang w:val="en-GB"/>
        </w:rPr>
        <w:tab/>
      </w:r>
    </w:p>
    <w:p w14:paraId="7E4BF293" w14:textId="77777777" w:rsidR="00393604" w:rsidRPr="00BA5AE8" w:rsidRDefault="00393604" w:rsidP="001301B5">
      <w:pPr>
        <w:pStyle w:val="Standard12pt"/>
        <w:ind w:right="-1"/>
        <w:jc w:val="both"/>
        <w:rPr>
          <w:b/>
          <w:sz w:val="22"/>
          <w:szCs w:val="36"/>
          <w:lang w:val="en-GB"/>
        </w:rPr>
      </w:pPr>
    </w:p>
    <w:p w14:paraId="63825597" w14:textId="59E7F674" w:rsidR="00B31947" w:rsidRPr="00F405E5" w:rsidRDefault="00F405E5" w:rsidP="00441BA4">
      <w:pPr>
        <w:spacing w:line="300" w:lineRule="atLeast"/>
        <w:jc w:val="both"/>
        <w:rPr>
          <w:rFonts w:cs="Arial"/>
          <w:b/>
          <w:bCs/>
          <w:kern w:val="32"/>
          <w:sz w:val="36"/>
          <w:szCs w:val="36"/>
        </w:rPr>
      </w:pPr>
      <w:r w:rsidRPr="00F405E5">
        <w:rPr>
          <w:rFonts w:cs="Arial"/>
          <w:b/>
          <w:bCs/>
          <w:kern w:val="32"/>
          <w:sz w:val="36"/>
          <w:szCs w:val="36"/>
        </w:rPr>
        <w:t xml:space="preserve">Die </w:t>
      </w:r>
      <w:r w:rsidR="00B31947" w:rsidRPr="00F405E5">
        <w:rPr>
          <w:rFonts w:cs="Arial"/>
          <w:b/>
          <w:bCs/>
          <w:kern w:val="32"/>
          <w:sz w:val="36"/>
          <w:szCs w:val="36"/>
        </w:rPr>
        <w:t>neuen G</w:t>
      </w:r>
      <w:r w:rsidRPr="00F405E5">
        <w:rPr>
          <w:rFonts w:cs="Arial"/>
          <w:b/>
          <w:bCs/>
          <w:kern w:val="32"/>
          <w:sz w:val="36"/>
          <w:szCs w:val="36"/>
        </w:rPr>
        <w:t>liss Kur Beauty Booster kreieren den Extra-Boost bei der Haarpflege</w:t>
      </w:r>
    </w:p>
    <w:p w14:paraId="48C60C1D" w14:textId="77777777" w:rsidR="00CD7DB2" w:rsidRPr="00BA5AE8" w:rsidRDefault="00CD7DB2" w:rsidP="00441BA4">
      <w:pPr>
        <w:spacing w:line="300" w:lineRule="atLeast"/>
        <w:jc w:val="both"/>
        <w:rPr>
          <w:b/>
          <w:sz w:val="22"/>
        </w:rPr>
      </w:pPr>
    </w:p>
    <w:p w14:paraId="7B017D35" w14:textId="27847E40" w:rsidR="008E580C" w:rsidRPr="00BA5AE8" w:rsidRDefault="008E580C" w:rsidP="00441BA4">
      <w:pPr>
        <w:spacing w:line="300" w:lineRule="atLeast"/>
        <w:jc w:val="both"/>
        <w:rPr>
          <w:rFonts w:cs="Arial"/>
          <w:b/>
          <w:bCs/>
          <w:kern w:val="32"/>
          <w:sz w:val="24"/>
        </w:rPr>
      </w:pPr>
      <w:r w:rsidRPr="00BA5AE8">
        <w:rPr>
          <w:rFonts w:cs="Arial"/>
          <w:b/>
          <w:bCs/>
          <w:kern w:val="32"/>
          <w:sz w:val="24"/>
        </w:rPr>
        <w:t xml:space="preserve">Kraftvolles, glänzendes und </w:t>
      </w:r>
      <w:r w:rsidR="00B42A31" w:rsidRPr="00BA5AE8">
        <w:rPr>
          <w:rFonts w:cs="Arial"/>
          <w:b/>
          <w:bCs/>
          <w:kern w:val="32"/>
          <w:sz w:val="24"/>
        </w:rPr>
        <w:t>gesund aussehendes</w:t>
      </w:r>
      <w:r w:rsidRPr="00BA5AE8">
        <w:rPr>
          <w:rFonts w:cs="Arial"/>
          <w:b/>
          <w:bCs/>
          <w:kern w:val="32"/>
          <w:sz w:val="24"/>
        </w:rPr>
        <w:t xml:space="preserve"> Haar steht auf der Beaut</w:t>
      </w:r>
      <w:r w:rsidR="00C12D62" w:rsidRPr="00BA5AE8">
        <w:rPr>
          <w:rFonts w:cs="Arial"/>
          <w:b/>
          <w:bCs/>
          <w:kern w:val="32"/>
          <w:sz w:val="24"/>
        </w:rPr>
        <w:t>y-Wunschliste vieler Frauen ganz</w:t>
      </w:r>
      <w:r w:rsidRPr="00BA5AE8">
        <w:rPr>
          <w:rFonts w:cs="Arial"/>
          <w:b/>
          <w:bCs/>
          <w:kern w:val="32"/>
          <w:sz w:val="24"/>
        </w:rPr>
        <w:t xml:space="preserve"> oben. </w:t>
      </w:r>
      <w:r w:rsidR="00316057" w:rsidRPr="00BA5AE8">
        <w:rPr>
          <w:rFonts w:cs="Arial"/>
          <w:b/>
          <w:bCs/>
          <w:kern w:val="32"/>
          <w:sz w:val="24"/>
        </w:rPr>
        <w:t>Da</w:t>
      </w:r>
      <w:r w:rsidRPr="00BA5AE8">
        <w:rPr>
          <w:rFonts w:cs="Arial"/>
          <w:b/>
          <w:bCs/>
          <w:kern w:val="32"/>
          <w:sz w:val="24"/>
        </w:rPr>
        <w:t xml:space="preserve"> hilft nur eines: eine maßgeschneiderte Haarpflege, die speziell auf die individuellen Bedürfnisse der Haare abgestimmt ist. Die neuen B</w:t>
      </w:r>
      <w:r w:rsidR="00F405E5">
        <w:rPr>
          <w:rFonts w:cs="Arial"/>
          <w:b/>
          <w:bCs/>
          <w:kern w:val="32"/>
          <w:sz w:val="24"/>
        </w:rPr>
        <w:t>eauty Booster</w:t>
      </w:r>
      <w:r w:rsidRPr="00BA5AE8">
        <w:rPr>
          <w:rFonts w:cs="Arial"/>
          <w:b/>
          <w:bCs/>
          <w:kern w:val="32"/>
          <w:sz w:val="24"/>
        </w:rPr>
        <w:t xml:space="preserve"> von G</w:t>
      </w:r>
      <w:r w:rsidR="00F405E5">
        <w:rPr>
          <w:rFonts w:cs="Arial"/>
          <w:b/>
          <w:bCs/>
          <w:kern w:val="32"/>
          <w:sz w:val="24"/>
        </w:rPr>
        <w:t>liss Kur</w:t>
      </w:r>
      <w:r w:rsidRPr="00BA5AE8">
        <w:rPr>
          <w:rFonts w:cs="Arial"/>
          <w:b/>
          <w:bCs/>
          <w:kern w:val="32"/>
          <w:sz w:val="24"/>
        </w:rPr>
        <w:t xml:space="preserve"> verleihen der täglichen Haarpflege</w:t>
      </w:r>
      <w:r w:rsidR="0009259E" w:rsidRPr="00BA5AE8">
        <w:rPr>
          <w:rFonts w:cs="Arial"/>
          <w:b/>
          <w:bCs/>
          <w:kern w:val="32"/>
          <w:sz w:val="24"/>
        </w:rPr>
        <w:t>*</w:t>
      </w:r>
      <w:r w:rsidRPr="00BA5AE8">
        <w:rPr>
          <w:rFonts w:cs="Arial"/>
          <w:b/>
          <w:bCs/>
          <w:kern w:val="32"/>
          <w:sz w:val="24"/>
        </w:rPr>
        <w:t xml:space="preserve"> den Extra-B</w:t>
      </w:r>
      <w:r w:rsidR="00F405E5">
        <w:rPr>
          <w:rFonts w:cs="Arial"/>
          <w:b/>
          <w:bCs/>
          <w:kern w:val="32"/>
          <w:sz w:val="24"/>
        </w:rPr>
        <w:t>oost</w:t>
      </w:r>
      <w:r w:rsidRPr="00BA5AE8">
        <w:rPr>
          <w:rFonts w:cs="Arial"/>
          <w:b/>
          <w:bCs/>
          <w:kern w:val="32"/>
          <w:sz w:val="24"/>
        </w:rPr>
        <w:t xml:space="preserve"> an </w:t>
      </w:r>
      <w:r w:rsidR="00C12D62" w:rsidRPr="00BA5AE8">
        <w:rPr>
          <w:rFonts w:cs="Arial"/>
          <w:b/>
          <w:bCs/>
          <w:kern w:val="32"/>
          <w:sz w:val="24"/>
        </w:rPr>
        <w:t>Kräftigung</w:t>
      </w:r>
      <w:r w:rsidR="00DE28D4" w:rsidRPr="00BA5AE8">
        <w:rPr>
          <w:rFonts w:cs="Arial"/>
          <w:b/>
          <w:bCs/>
          <w:kern w:val="32"/>
          <w:sz w:val="24"/>
        </w:rPr>
        <w:t>,</w:t>
      </w:r>
      <w:r w:rsidR="00C12D62" w:rsidRPr="00BA5AE8">
        <w:rPr>
          <w:rFonts w:cs="Arial"/>
          <w:b/>
          <w:bCs/>
          <w:kern w:val="32"/>
          <w:sz w:val="24"/>
        </w:rPr>
        <w:t xml:space="preserve"> </w:t>
      </w:r>
      <w:proofErr w:type="spellStart"/>
      <w:r w:rsidR="002E16E8" w:rsidRPr="00BA5AE8">
        <w:rPr>
          <w:rFonts w:cs="Arial"/>
          <w:b/>
          <w:bCs/>
          <w:kern w:val="32"/>
          <w:sz w:val="24"/>
        </w:rPr>
        <w:t>Repair</w:t>
      </w:r>
      <w:proofErr w:type="spellEnd"/>
      <w:r w:rsidR="00C12D62" w:rsidRPr="00BA5AE8">
        <w:rPr>
          <w:rFonts w:cs="Arial"/>
          <w:b/>
          <w:bCs/>
          <w:kern w:val="32"/>
          <w:sz w:val="24"/>
        </w:rPr>
        <w:t xml:space="preserve"> oder Glanz</w:t>
      </w:r>
      <w:r w:rsidRPr="00BA5AE8">
        <w:rPr>
          <w:rFonts w:cs="Arial"/>
          <w:b/>
          <w:bCs/>
          <w:kern w:val="32"/>
          <w:sz w:val="24"/>
        </w:rPr>
        <w:t xml:space="preserve">. </w:t>
      </w:r>
      <w:r w:rsidR="00316057" w:rsidRPr="00BA5AE8">
        <w:rPr>
          <w:rFonts w:cs="Arial"/>
          <w:b/>
          <w:bCs/>
          <w:kern w:val="32"/>
          <w:sz w:val="24"/>
        </w:rPr>
        <w:t xml:space="preserve">Ohne auf </w:t>
      </w:r>
      <w:r w:rsidR="00F405E5">
        <w:rPr>
          <w:rFonts w:cs="Arial"/>
          <w:b/>
          <w:bCs/>
          <w:kern w:val="32"/>
          <w:sz w:val="24"/>
        </w:rPr>
        <w:t>das</w:t>
      </w:r>
      <w:r w:rsidR="00316057" w:rsidRPr="00BA5AE8">
        <w:rPr>
          <w:rFonts w:cs="Arial"/>
          <w:b/>
          <w:bCs/>
          <w:kern w:val="32"/>
          <w:sz w:val="24"/>
        </w:rPr>
        <w:t xml:space="preserve"> Lieblings-Haarpflege-Produkt</w:t>
      </w:r>
      <w:r w:rsidR="00433EC2" w:rsidRPr="00BA5AE8">
        <w:rPr>
          <w:rFonts w:cs="Arial"/>
          <w:b/>
          <w:bCs/>
          <w:kern w:val="32"/>
          <w:sz w:val="24"/>
        </w:rPr>
        <w:t>*</w:t>
      </w:r>
      <w:r w:rsidR="00316057" w:rsidRPr="00BA5AE8">
        <w:rPr>
          <w:rFonts w:cs="Arial"/>
          <w:b/>
          <w:bCs/>
          <w:kern w:val="32"/>
          <w:sz w:val="24"/>
        </w:rPr>
        <w:t xml:space="preserve"> verzichten zu müssen, </w:t>
      </w:r>
      <w:r w:rsidR="00F405E5">
        <w:rPr>
          <w:rFonts w:cs="Arial"/>
          <w:b/>
          <w:bCs/>
          <w:kern w:val="32"/>
          <w:sz w:val="24"/>
        </w:rPr>
        <w:t>wird der</w:t>
      </w:r>
      <w:r w:rsidR="00416F7F" w:rsidRPr="00BA5AE8">
        <w:rPr>
          <w:rFonts w:cs="Arial"/>
          <w:b/>
          <w:bCs/>
          <w:kern w:val="32"/>
          <w:sz w:val="24"/>
        </w:rPr>
        <w:t xml:space="preserve"> B</w:t>
      </w:r>
      <w:r w:rsidR="00F405E5">
        <w:rPr>
          <w:rFonts w:cs="Arial"/>
          <w:b/>
          <w:bCs/>
          <w:kern w:val="32"/>
          <w:sz w:val="24"/>
        </w:rPr>
        <w:t xml:space="preserve">eauty </w:t>
      </w:r>
      <w:proofErr w:type="spellStart"/>
      <w:r w:rsidR="00F405E5">
        <w:rPr>
          <w:rFonts w:cs="Arial"/>
          <w:b/>
          <w:bCs/>
          <w:kern w:val="32"/>
          <w:sz w:val="24"/>
        </w:rPr>
        <w:t>Booster</w:t>
      </w:r>
      <w:r w:rsidR="00316057" w:rsidRPr="00BA5AE8">
        <w:rPr>
          <w:rFonts w:cs="Arial"/>
          <w:b/>
          <w:bCs/>
          <w:kern w:val="32"/>
          <w:sz w:val="24"/>
        </w:rPr>
        <w:t>einfach</w:t>
      </w:r>
      <w:proofErr w:type="spellEnd"/>
      <w:r w:rsidR="00316057" w:rsidRPr="00BA5AE8">
        <w:rPr>
          <w:rFonts w:cs="Arial"/>
          <w:b/>
          <w:bCs/>
          <w:kern w:val="32"/>
          <w:sz w:val="24"/>
        </w:rPr>
        <w:t xml:space="preserve"> dazu </w:t>
      </w:r>
      <w:r w:rsidR="00F405E5">
        <w:rPr>
          <w:rFonts w:cs="Arial"/>
          <w:b/>
          <w:bCs/>
          <w:kern w:val="32"/>
          <w:sz w:val="24"/>
        </w:rPr>
        <w:t>ge</w:t>
      </w:r>
      <w:r w:rsidR="00316057" w:rsidRPr="00BA5AE8">
        <w:rPr>
          <w:rFonts w:cs="Arial"/>
          <w:b/>
          <w:bCs/>
          <w:kern w:val="32"/>
          <w:sz w:val="24"/>
        </w:rPr>
        <w:t>misch</w:t>
      </w:r>
      <w:r w:rsidR="00F405E5">
        <w:rPr>
          <w:rFonts w:cs="Arial"/>
          <w:b/>
          <w:bCs/>
          <w:kern w:val="32"/>
          <w:sz w:val="24"/>
        </w:rPr>
        <w:t>t</w:t>
      </w:r>
      <w:r w:rsidR="00416F7F" w:rsidRPr="00BA5AE8">
        <w:rPr>
          <w:rFonts w:cs="Arial"/>
          <w:b/>
          <w:bCs/>
          <w:kern w:val="32"/>
          <w:sz w:val="24"/>
        </w:rPr>
        <w:t xml:space="preserve">. </w:t>
      </w:r>
      <w:r w:rsidR="00316057" w:rsidRPr="00BA5AE8">
        <w:rPr>
          <w:rFonts w:cs="Arial"/>
          <w:b/>
          <w:bCs/>
          <w:kern w:val="32"/>
          <w:sz w:val="24"/>
        </w:rPr>
        <w:t xml:space="preserve">So kreierst </w:t>
      </w:r>
      <w:r w:rsidR="00F405E5">
        <w:rPr>
          <w:rFonts w:cs="Arial"/>
          <w:b/>
          <w:bCs/>
          <w:kern w:val="32"/>
          <w:sz w:val="24"/>
        </w:rPr>
        <w:t xml:space="preserve">man seine </w:t>
      </w:r>
      <w:r w:rsidR="00FA7965" w:rsidRPr="00BA5AE8">
        <w:rPr>
          <w:rFonts w:cs="Arial"/>
          <w:b/>
          <w:bCs/>
          <w:kern w:val="32"/>
          <w:sz w:val="24"/>
        </w:rPr>
        <w:t xml:space="preserve">eigene </w:t>
      </w:r>
      <w:r w:rsidR="00316057" w:rsidRPr="00BA5AE8">
        <w:rPr>
          <w:rFonts w:cs="Arial"/>
          <w:b/>
          <w:bCs/>
          <w:kern w:val="32"/>
          <w:sz w:val="24"/>
        </w:rPr>
        <w:t xml:space="preserve">Pflegeformel, </w:t>
      </w:r>
      <w:r w:rsidR="00FA7965" w:rsidRPr="00BA5AE8">
        <w:rPr>
          <w:rFonts w:cs="Arial"/>
          <w:b/>
          <w:bCs/>
          <w:kern w:val="32"/>
          <w:sz w:val="24"/>
        </w:rPr>
        <w:t xml:space="preserve">genau nach </w:t>
      </w:r>
      <w:r w:rsidR="00F405E5">
        <w:rPr>
          <w:rFonts w:cs="Arial"/>
          <w:b/>
          <w:bCs/>
          <w:kern w:val="32"/>
          <w:sz w:val="24"/>
        </w:rPr>
        <w:t>s</w:t>
      </w:r>
      <w:r w:rsidR="00FA7965" w:rsidRPr="00BA5AE8">
        <w:rPr>
          <w:rFonts w:cs="Arial"/>
          <w:b/>
          <w:bCs/>
          <w:kern w:val="32"/>
          <w:sz w:val="24"/>
        </w:rPr>
        <w:t>einen Wünschen</w:t>
      </w:r>
      <w:r w:rsidRPr="00BA5AE8">
        <w:rPr>
          <w:rFonts w:cs="Arial"/>
          <w:b/>
          <w:bCs/>
          <w:kern w:val="32"/>
          <w:sz w:val="24"/>
        </w:rPr>
        <w:t>.</w:t>
      </w:r>
    </w:p>
    <w:p w14:paraId="336D85B0" w14:textId="0BAE80E4" w:rsidR="00DE28D4" w:rsidRPr="00BA5AE8" w:rsidRDefault="00DE28D4" w:rsidP="00441BA4">
      <w:pPr>
        <w:spacing w:line="300" w:lineRule="atLeast"/>
        <w:jc w:val="both"/>
        <w:rPr>
          <w:rFonts w:cs="Arial"/>
          <w:b/>
          <w:bCs/>
          <w:kern w:val="32"/>
          <w:sz w:val="24"/>
        </w:rPr>
      </w:pPr>
    </w:p>
    <w:p w14:paraId="40935709" w14:textId="3CCCDF82" w:rsidR="00DE28D4" w:rsidRPr="00BA5AE8" w:rsidRDefault="00DE28D4" w:rsidP="00441BA4">
      <w:pPr>
        <w:spacing w:line="300" w:lineRule="atLeast"/>
        <w:jc w:val="both"/>
        <w:rPr>
          <w:rFonts w:cs="Arial"/>
          <w:b/>
          <w:bCs/>
          <w:kern w:val="32"/>
          <w:sz w:val="24"/>
        </w:rPr>
      </w:pPr>
      <w:r w:rsidRPr="00BA5AE8">
        <w:rPr>
          <w:rFonts w:cs="Arial"/>
          <w:b/>
          <w:bCs/>
          <w:kern w:val="32"/>
          <w:sz w:val="24"/>
        </w:rPr>
        <w:t>Die G</w:t>
      </w:r>
      <w:r w:rsidR="00F405E5">
        <w:rPr>
          <w:rFonts w:cs="Arial"/>
          <w:b/>
          <w:bCs/>
          <w:kern w:val="32"/>
          <w:sz w:val="24"/>
        </w:rPr>
        <w:t>liss Kur Beauty Booster</w:t>
      </w:r>
      <w:r w:rsidRPr="00BA5AE8">
        <w:rPr>
          <w:rFonts w:cs="Arial"/>
          <w:b/>
          <w:bCs/>
          <w:kern w:val="32"/>
          <w:sz w:val="24"/>
        </w:rPr>
        <w:t xml:space="preserve"> sind </w:t>
      </w:r>
      <w:r w:rsidR="00312FDF">
        <w:rPr>
          <w:rFonts w:cs="Arial"/>
          <w:b/>
          <w:bCs/>
          <w:kern w:val="32"/>
          <w:sz w:val="24"/>
        </w:rPr>
        <w:t>seit</w:t>
      </w:r>
      <w:r w:rsidRPr="00BA5AE8">
        <w:rPr>
          <w:rFonts w:cs="Arial"/>
          <w:b/>
          <w:bCs/>
          <w:kern w:val="32"/>
          <w:sz w:val="24"/>
        </w:rPr>
        <w:t xml:space="preserve"> </w:t>
      </w:r>
      <w:r w:rsidR="00AE2B48" w:rsidRPr="00BA5AE8">
        <w:rPr>
          <w:rFonts w:cs="Arial"/>
          <w:b/>
          <w:bCs/>
          <w:kern w:val="32"/>
          <w:sz w:val="24"/>
        </w:rPr>
        <w:t xml:space="preserve">Februar </w:t>
      </w:r>
      <w:r w:rsidRPr="00BA5AE8">
        <w:rPr>
          <w:rFonts w:cs="Arial"/>
          <w:b/>
          <w:bCs/>
          <w:kern w:val="32"/>
          <w:sz w:val="24"/>
        </w:rPr>
        <w:t>2019 im Handel erhältlich.</w:t>
      </w:r>
    </w:p>
    <w:p w14:paraId="7DB4AFE7" w14:textId="77777777" w:rsidR="00691AF7" w:rsidRPr="00BA5AE8" w:rsidRDefault="00691AF7" w:rsidP="00240FEB">
      <w:pPr>
        <w:spacing w:line="300" w:lineRule="atLeast"/>
        <w:jc w:val="both"/>
        <w:rPr>
          <w:sz w:val="24"/>
        </w:rPr>
      </w:pPr>
    </w:p>
    <w:p w14:paraId="070463EE" w14:textId="291F74D8" w:rsidR="00312FDF" w:rsidRDefault="002E16E8" w:rsidP="001750E3">
      <w:pPr>
        <w:spacing w:line="300" w:lineRule="atLeast"/>
        <w:jc w:val="both"/>
        <w:rPr>
          <w:sz w:val="24"/>
        </w:rPr>
      </w:pPr>
      <w:r w:rsidRPr="00BA5AE8">
        <w:rPr>
          <w:sz w:val="24"/>
        </w:rPr>
        <w:t>Mit den B</w:t>
      </w:r>
      <w:r w:rsidR="00F405E5">
        <w:rPr>
          <w:sz w:val="24"/>
        </w:rPr>
        <w:t>eauty Boostern</w:t>
      </w:r>
      <w:r w:rsidRPr="00BA5AE8">
        <w:rPr>
          <w:sz w:val="24"/>
        </w:rPr>
        <w:t xml:space="preserve"> von G</w:t>
      </w:r>
      <w:r w:rsidR="00F405E5">
        <w:rPr>
          <w:sz w:val="24"/>
        </w:rPr>
        <w:t>liss Kur</w:t>
      </w:r>
      <w:r w:rsidRPr="00BA5AE8">
        <w:rPr>
          <w:sz w:val="24"/>
        </w:rPr>
        <w:t xml:space="preserve"> </w:t>
      </w:r>
      <w:r w:rsidR="00F405E5">
        <w:rPr>
          <w:sz w:val="24"/>
        </w:rPr>
        <w:t xml:space="preserve">ist man </w:t>
      </w:r>
      <w:r w:rsidRPr="00BA5AE8">
        <w:rPr>
          <w:sz w:val="24"/>
        </w:rPr>
        <w:t>auf jede Situation vorbereitet: D</w:t>
      </w:r>
      <w:r w:rsidR="00F405E5">
        <w:rPr>
          <w:sz w:val="24"/>
        </w:rPr>
        <w:t>as</w:t>
      </w:r>
      <w:r w:rsidR="00FA7965" w:rsidRPr="00BA5AE8">
        <w:rPr>
          <w:sz w:val="24"/>
        </w:rPr>
        <w:t xml:space="preserve"> Haar ist strapaziert vom vielen Föhnen, Glätten oder Stylen? </w:t>
      </w:r>
      <w:r w:rsidR="001750E3" w:rsidRPr="00BA5AE8">
        <w:rPr>
          <w:sz w:val="24"/>
        </w:rPr>
        <w:t xml:space="preserve">Abgestimmt auf die Bedürfnisse von trockenem und geschädigtem Haar liefert der </w:t>
      </w:r>
      <w:proofErr w:type="spellStart"/>
      <w:r w:rsidR="001750E3" w:rsidRPr="00BA5AE8">
        <w:rPr>
          <w:sz w:val="24"/>
        </w:rPr>
        <w:t>Repair</w:t>
      </w:r>
      <w:proofErr w:type="spellEnd"/>
      <w:r w:rsidR="001750E3" w:rsidRPr="00BA5AE8">
        <w:rPr>
          <w:sz w:val="24"/>
        </w:rPr>
        <w:t xml:space="preserve">-Booster </w:t>
      </w:r>
      <w:r w:rsidR="0009259E" w:rsidRPr="00BA5AE8">
        <w:rPr>
          <w:sz w:val="24"/>
        </w:rPr>
        <w:t xml:space="preserve">mit Proteinen </w:t>
      </w:r>
      <w:r w:rsidR="001750E3" w:rsidRPr="00BA5AE8">
        <w:rPr>
          <w:sz w:val="24"/>
        </w:rPr>
        <w:t>einen Extra-Boost für gesund</w:t>
      </w:r>
      <w:r w:rsidR="0009259E" w:rsidRPr="00BA5AE8">
        <w:rPr>
          <w:sz w:val="24"/>
        </w:rPr>
        <w:t xml:space="preserve"> aussehendes</w:t>
      </w:r>
      <w:r w:rsidR="001750E3" w:rsidRPr="00BA5AE8">
        <w:rPr>
          <w:sz w:val="24"/>
        </w:rPr>
        <w:t xml:space="preserve">, widerstandsfähiges Haar und repariert Haarschäden zielgenau. </w:t>
      </w:r>
    </w:p>
    <w:p w14:paraId="473E8B2B" w14:textId="77777777" w:rsidR="00312FDF" w:rsidRDefault="00312FDF" w:rsidP="001750E3">
      <w:pPr>
        <w:spacing w:line="300" w:lineRule="atLeast"/>
        <w:jc w:val="both"/>
        <w:rPr>
          <w:sz w:val="24"/>
        </w:rPr>
      </w:pPr>
    </w:p>
    <w:p w14:paraId="578C6884" w14:textId="77777777" w:rsidR="00F405E5" w:rsidRDefault="00F405E5" w:rsidP="001750E3">
      <w:pPr>
        <w:spacing w:line="300" w:lineRule="atLeast"/>
        <w:jc w:val="both"/>
        <w:rPr>
          <w:sz w:val="24"/>
        </w:rPr>
      </w:pPr>
      <w:r>
        <w:rPr>
          <w:sz w:val="24"/>
        </w:rPr>
        <w:t>Ein Abendtermin steht an</w:t>
      </w:r>
      <w:r w:rsidR="00FA7965" w:rsidRPr="00BA5AE8">
        <w:rPr>
          <w:sz w:val="24"/>
        </w:rPr>
        <w:t>, doch d</w:t>
      </w:r>
      <w:r>
        <w:rPr>
          <w:sz w:val="24"/>
        </w:rPr>
        <w:t>as</w:t>
      </w:r>
      <w:r w:rsidR="00FA7965" w:rsidRPr="00BA5AE8">
        <w:rPr>
          <w:sz w:val="24"/>
        </w:rPr>
        <w:t xml:space="preserve"> Haar ist matt und glanzlos? </w:t>
      </w:r>
      <w:r w:rsidR="00F10EC1" w:rsidRPr="00BA5AE8">
        <w:rPr>
          <w:sz w:val="24"/>
        </w:rPr>
        <w:t>Bei sprödem und mattem Haar</w:t>
      </w:r>
      <w:r w:rsidR="001262B1" w:rsidRPr="00BA5AE8">
        <w:rPr>
          <w:sz w:val="24"/>
        </w:rPr>
        <w:t xml:space="preserve"> hilft </w:t>
      </w:r>
      <w:r w:rsidR="001750E3" w:rsidRPr="00BA5AE8">
        <w:rPr>
          <w:sz w:val="24"/>
        </w:rPr>
        <w:t xml:space="preserve">der Glanz-Booster </w:t>
      </w:r>
      <w:r w:rsidR="00F10EC1" w:rsidRPr="00BA5AE8">
        <w:rPr>
          <w:sz w:val="24"/>
        </w:rPr>
        <w:t>mit wertvollem und kostbarem Öl</w:t>
      </w:r>
      <w:r w:rsidR="001262B1" w:rsidRPr="00BA5AE8">
        <w:rPr>
          <w:sz w:val="24"/>
        </w:rPr>
        <w:t xml:space="preserve"> das Haar</w:t>
      </w:r>
      <w:r w:rsidR="001750E3" w:rsidRPr="00BA5AE8">
        <w:rPr>
          <w:sz w:val="24"/>
        </w:rPr>
        <w:t xml:space="preserve"> </w:t>
      </w:r>
      <w:r w:rsidR="001262B1" w:rsidRPr="00BA5AE8">
        <w:rPr>
          <w:sz w:val="24"/>
        </w:rPr>
        <w:t xml:space="preserve">zu nähren </w:t>
      </w:r>
      <w:r w:rsidR="001750E3" w:rsidRPr="00BA5AE8">
        <w:rPr>
          <w:sz w:val="24"/>
        </w:rPr>
        <w:t xml:space="preserve">und sorgt für mehr Glanz und strahlende Leuchtkraft. </w:t>
      </w:r>
    </w:p>
    <w:p w14:paraId="4C337F71" w14:textId="77777777" w:rsidR="00F405E5" w:rsidRDefault="00F405E5" w:rsidP="001750E3">
      <w:pPr>
        <w:spacing w:line="300" w:lineRule="atLeast"/>
        <w:jc w:val="both"/>
        <w:rPr>
          <w:sz w:val="24"/>
        </w:rPr>
      </w:pPr>
    </w:p>
    <w:p w14:paraId="3139B9F3" w14:textId="40926B84" w:rsidR="00FA7965" w:rsidRPr="00BA5AE8" w:rsidRDefault="00FA7965" w:rsidP="001750E3">
      <w:pPr>
        <w:spacing w:line="300" w:lineRule="atLeast"/>
        <w:jc w:val="both"/>
        <w:rPr>
          <w:sz w:val="24"/>
        </w:rPr>
      </w:pPr>
      <w:r w:rsidRPr="00BA5AE8">
        <w:rPr>
          <w:sz w:val="24"/>
        </w:rPr>
        <w:t>D</w:t>
      </w:r>
      <w:r w:rsidR="00F405E5">
        <w:rPr>
          <w:sz w:val="24"/>
        </w:rPr>
        <w:t>as</w:t>
      </w:r>
      <w:r w:rsidRPr="00BA5AE8">
        <w:rPr>
          <w:sz w:val="24"/>
        </w:rPr>
        <w:t xml:space="preserve"> Haar ist kraftlos und brüchig vom Alltagsstress? </w:t>
      </w:r>
      <w:r w:rsidR="001750E3" w:rsidRPr="00BA5AE8">
        <w:rPr>
          <w:sz w:val="24"/>
        </w:rPr>
        <w:t>Der Retter bei kraftlosem und geschwächtem Haar ist der Kräftigungs-Booster</w:t>
      </w:r>
      <w:r w:rsidR="002848A8" w:rsidRPr="00BA5AE8">
        <w:rPr>
          <w:sz w:val="24"/>
        </w:rPr>
        <w:t xml:space="preserve"> mit Keratin</w:t>
      </w:r>
      <w:r w:rsidR="001750E3" w:rsidRPr="00BA5AE8">
        <w:rPr>
          <w:sz w:val="24"/>
        </w:rPr>
        <w:t xml:space="preserve">, der </w:t>
      </w:r>
      <w:r w:rsidR="002848A8" w:rsidRPr="00BA5AE8">
        <w:rPr>
          <w:sz w:val="24"/>
        </w:rPr>
        <w:t>tiefenwirksam</w:t>
      </w:r>
      <w:r w:rsidR="001750E3" w:rsidRPr="00BA5AE8">
        <w:rPr>
          <w:sz w:val="24"/>
        </w:rPr>
        <w:t xml:space="preserve"> für prachtvolle</w:t>
      </w:r>
      <w:r w:rsidR="002848A8" w:rsidRPr="00BA5AE8">
        <w:rPr>
          <w:sz w:val="24"/>
        </w:rPr>
        <w:t>re</w:t>
      </w:r>
      <w:r w:rsidR="001750E3" w:rsidRPr="00BA5AE8">
        <w:rPr>
          <w:sz w:val="24"/>
        </w:rPr>
        <w:t>s und kräftige</w:t>
      </w:r>
      <w:r w:rsidR="002848A8" w:rsidRPr="00BA5AE8">
        <w:rPr>
          <w:sz w:val="24"/>
        </w:rPr>
        <w:t>re</w:t>
      </w:r>
      <w:r w:rsidR="001750E3" w:rsidRPr="00BA5AE8">
        <w:rPr>
          <w:sz w:val="24"/>
        </w:rPr>
        <w:t xml:space="preserve">s Haar sorgt. </w:t>
      </w:r>
    </w:p>
    <w:p w14:paraId="507FB1C4" w14:textId="77777777" w:rsidR="002848A8" w:rsidRPr="00BA5AE8" w:rsidRDefault="002848A8" w:rsidP="00240FEB">
      <w:pPr>
        <w:spacing w:line="300" w:lineRule="atLeast"/>
        <w:jc w:val="both"/>
        <w:rPr>
          <w:rFonts w:cs="Arial"/>
          <w:bCs/>
          <w:color w:val="000000" w:themeColor="text1"/>
          <w:kern w:val="32"/>
          <w:sz w:val="24"/>
        </w:rPr>
      </w:pPr>
    </w:p>
    <w:p w14:paraId="364D09B5" w14:textId="02D308AC" w:rsidR="00596E56" w:rsidRPr="00BA5AE8" w:rsidRDefault="000065AD" w:rsidP="00240FEB">
      <w:pPr>
        <w:spacing w:line="300" w:lineRule="atLeast"/>
        <w:jc w:val="both"/>
        <w:rPr>
          <w:sz w:val="24"/>
        </w:rPr>
      </w:pPr>
      <w:r w:rsidRPr="00BA5AE8">
        <w:rPr>
          <w:rFonts w:cs="Arial"/>
          <w:bCs/>
          <w:color w:val="000000" w:themeColor="text1"/>
          <w:kern w:val="32"/>
          <w:sz w:val="24"/>
        </w:rPr>
        <w:t xml:space="preserve">Und so einfach geht’s: Pumpen – Mischen – Boosten! </w:t>
      </w:r>
      <w:r w:rsidR="00F405E5">
        <w:rPr>
          <w:rFonts w:cs="Arial"/>
          <w:bCs/>
          <w:color w:val="000000" w:themeColor="text1"/>
          <w:kern w:val="32"/>
          <w:sz w:val="24"/>
        </w:rPr>
        <w:t>Man fügt ein oder zwei</w:t>
      </w:r>
      <w:r w:rsidRPr="00BA5AE8">
        <w:rPr>
          <w:rFonts w:cs="Arial"/>
          <w:bCs/>
          <w:color w:val="000000" w:themeColor="text1"/>
          <w:kern w:val="32"/>
          <w:sz w:val="24"/>
        </w:rPr>
        <w:t xml:space="preserve"> </w:t>
      </w:r>
      <w:r w:rsidR="002848A8" w:rsidRPr="00BA5AE8">
        <w:rPr>
          <w:rFonts w:cs="Arial"/>
          <w:bCs/>
          <w:color w:val="000000" w:themeColor="text1"/>
          <w:kern w:val="32"/>
          <w:sz w:val="24"/>
        </w:rPr>
        <w:t>Pumpstöße</w:t>
      </w:r>
      <w:r w:rsidRPr="00BA5AE8">
        <w:rPr>
          <w:rFonts w:cs="Arial"/>
          <w:bCs/>
          <w:color w:val="000000" w:themeColor="text1"/>
          <w:kern w:val="32"/>
          <w:sz w:val="24"/>
        </w:rPr>
        <w:t xml:space="preserve"> zum Haarpflegeprodukt* hinzu</w:t>
      </w:r>
      <w:r w:rsidR="00F405E5">
        <w:rPr>
          <w:rFonts w:cs="Arial"/>
          <w:bCs/>
          <w:color w:val="000000" w:themeColor="text1"/>
          <w:kern w:val="32"/>
          <w:sz w:val="24"/>
        </w:rPr>
        <w:t>,</w:t>
      </w:r>
      <w:r w:rsidRPr="00BA5AE8">
        <w:rPr>
          <w:rFonts w:cs="Arial"/>
          <w:bCs/>
          <w:color w:val="000000" w:themeColor="text1"/>
          <w:kern w:val="32"/>
          <w:sz w:val="24"/>
        </w:rPr>
        <w:t xml:space="preserve"> </w:t>
      </w:r>
      <w:r w:rsidR="00F405E5">
        <w:rPr>
          <w:rFonts w:cs="Arial"/>
          <w:bCs/>
          <w:color w:val="000000" w:themeColor="text1"/>
          <w:kern w:val="32"/>
          <w:sz w:val="24"/>
        </w:rPr>
        <w:t>m</w:t>
      </w:r>
      <w:r w:rsidRPr="00BA5AE8">
        <w:rPr>
          <w:rFonts w:cs="Arial"/>
          <w:bCs/>
          <w:color w:val="000000" w:themeColor="text1"/>
          <w:kern w:val="32"/>
          <w:sz w:val="24"/>
        </w:rPr>
        <w:t>isch</w:t>
      </w:r>
      <w:r w:rsidR="00F405E5">
        <w:rPr>
          <w:rFonts w:cs="Arial"/>
          <w:bCs/>
          <w:color w:val="000000" w:themeColor="text1"/>
          <w:kern w:val="32"/>
          <w:sz w:val="24"/>
        </w:rPr>
        <w:t>t</w:t>
      </w:r>
      <w:r w:rsidRPr="00BA5AE8">
        <w:rPr>
          <w:rFonts w:cs="Arial"/>
          <w:bCs/>
          <w:color w:val="000000" w:themeColor="text1"/>
          <w:kern w:val="32"/>
          <w:sz w:val="24"/>
        </w:rPr>
        <w:t xml:space="preserve"> die Produkte in der Handfläche und trag</w:t>
      </w:r>
      <w:r w:rsidR="00F405E5">
        <w:rPr>
          <w:rFonts w:cs="Arial"/>
          <w:bCs/>
          <w:color w:val="000000" w:themeColor="text1"/>
          <w:kern w:val="32"/>
          <w:sz w:val="24"/>
        </w:rPr>
        <w:t>t</w:t>
      </w:r>
      <w:r w:rsidRPr="00BA5AE8">
        <w:rPr>
          <w:rFonts w:cs="Arial"/>
          <w:bCs/>
          <w:color w:val="000000" w:themeColor="text1"/>
          <w:kern w:val="32"/>
          <w:sz w:val="24"/>
        </w:rPr>
        <w:t xml:space="preserve"> die Mischung auf. Bis zu 2 Minuten einwirken lassen und gründlich ausspülen. </w:t>
      </w:r>
      <w:r w:rsidR="00D06B93" w:rsidRPr="00BA5AE8">
        <w:rPr>
          <w:rFonts w:cs="Arial"/>
          <w:bCs/>
          <w:color w:val="000000" w:themeColor="text1"/>
          <w:kern w:val="32"/>
          <w:sz w:val="24"/>
        </w:rPr>
        <w:t>Fertig ist de</w:t>
      </w:r>
      <w:r w:rsidR="00F405E5">
        <w:rPr>
          <w:rFonts w:cs="Arial"/>
          <w:bCs/>
          <w:color w:val="000000" w:themeColor="text1"/>
          <w:kern w:val="32"/>
          <w:sz w:val="24"/>
        </w:rPr>
        <w:t>r</w:t>
      </w:r>
      <w:r w:rsidR="00D06B93" w:rsidRPr="00BA5AE8">
        <w:rPr>
          <w:rFonts w:cs="Arial"/>
          <w:bCs/>
          <w:color w:val="000000" w:themeColor="text1"/>
          <w:kern w:val="32"/>
          <w:sz w:val="24"/>
        </w:rPr>
        <w:t xml:space="preserve"> individueller Pflege-Boost!</w:t>
      </w:r>
    </w:p>
    <w:p w14:paraId="5489D2FF" w14:textId="77777777" w:rsidR="002E16E8" w:rsidRPr="00BA5AE8" w:rsidRDefault="002E16E8" w:rsidP="00240FEB">
      <w:pPr>
        <w:spacing w:line="300" w:lineRule="atLeast"/>
        <w:jc w:val="both"/>
        <w:rPr>
          <w:sz w:val="24"/>
        </w:rPr>
      </w:pPr>
    </w:p>
    <w:p w14:paraId="11C3E565" w14:textId="2F50F2F8" w:rsidR="002E16E8" w:rsidRPr="00BA5AE8" w:rsidRDefault="002E16E8" w:rsidP="002E16E8">
      <w:pPr>
        <w:spacing w:line="300" w:lineRule="atLeast"/>
        <w:jc w:val="both"/>
        <w:rPr>
          <w:sz w:val="24"/>
        </w:rPr>
      </w:pPr>
      <w:r w:rsidRPr="00BA5AE8">
        <w:rPr>
          <w:sz w:val="24"/>
        </w:rPr>
        <w:lastRenderedPageBreak/>
        <w:t>Mit den B</w:t>
      </w:r>
      <w:r w:rsidR="00F405E5">
        <w:rPr>
          <w:sz w:val="24"/>
        </w:rPr>
        <w:t>eauty Boostern</w:t>
      </w:r>
      <w:r w:rsidRPr="00BA5AE8">
        <w:rPr>
          <w:sz w:val="24"/>
        </w:rPr>
        <w:t xml:space="preserve"> von G</w:t>
      </w:r>
      <w:r w:rsidR="00F405E5">
        <w:rPr>
          <w:sz w:val="24"/>
        </w:rPr>
        <w:t xml:space="preserve">liss </w:t>
      </w:r>
      <w:proofErr w:type="spellStart"/>
      <w:r w:rsidR="00F405E5">
        <w:rPr>
          <w:sz w:val="24"/>
        </w:rPr>
        <w:t>Kurist</w:t>
      </w:r>
      <w:proofErr w:type="spellEnd"/>
      <w:r w:rsidR="00F405E5">
        <w:rPr>
          <w:sz w:val="24"/>
        </w:rPr>
        <w:t xml:space="preserve"> man </w:t>
      </w:r>
      <w:r w:rsidRPr="00BA5AE8">
        <w:rPr>
          <w:sz w:val="24"/>
        </w:rPr>
        <w:t>für jeden Fall gewappnet! #</w:t>
      </w:r>
      <w:proofErr w:type="spellStart"/>
      <w:r w:rsidRPr="00BA5AE8">
        <w:rPr>
          <w:sz w:val="24"/>
        </w:rPr>
        <w:t>reparierenstattabschneiden</w:t>
      </w:r>
      <w:proofErr w:type="spellEnd"/>
    </w:p>
    <w:p w14:paraId="4D4601E7" w14:textId="77777777" w:rsidR="002E16E8" w:rsidRPr="00BA5AE8" w:rsidRDefault="002E16E8" w:rsidP="00240FEB">
      <w:pPr>
        <w:spacing w:line="300" w:lineRule="atLeast"/>
        <w:jc w:val="both"/>
        <w:rPr>
          <w:rFonts w:cs="Arial"/>
          <w:bCs/>
          <w:kern w:val="32"/>
          <w:sz w:val="24"/>
        </w:rPr>
      </w:pPr>
    </w:p>
    <w:p w14:paraId="7BB062C3" w14:textId="22BEE88C" w:rsidR="00240FEB" w:rsidRPr="00BA5AE8" w:rsidRDefault="00240FEB" w:rsidP="00BB3654">
      <w:pPr>
        <w:spacing w:line="240" w:lineRule="auto"/>
        <w:rPr>
          <w:b/>
          <w:sz w:val="24"/>
        </w:rPr>
      </w:pPr>
      <w:r w:rsidRPr="00BA5AE8">
        <w:rPr>
          <w:b/>
          <w:sz w:val="24"/>
        </w:rPr>
        <w:t>G</w:t>
      </w:r>
      <w:r w:rsidR="00F405E5">
        <w:rPr>
          <w:b/>
          <w:sz w:val="24"/>
        </w:rPr>
        <w:t>liss Kur Beauty Booster</w:t>
      </w:r>
      <w:r w:rsidRPr="00BA5AE8">
        <w:rPr>
          <w:b/>
          <w:sz w:val="24"/>
        </w:rPr>
        <w:t xml:space="preserve"> im Überblick </w:t>
      </w:r>
    </w:p>
    <w:p w14:paraId="38C9C16F" w14:textId="77777777" w:rsidR="00240FEB" w:rsidRPr="00BA5AE8" w:rsidRDefault="00240FEB" w:rsidP="00240FEB">
      <w:pPr>
        <w:spacing w:line="300" w:lineRule="atLeast"/>
        <w:jc w:val="both"/>
        <w:rPr>
          <w:b/>
          <w:sz w:val="24"/>
        </w:rPr>
      </w:pPr>
    </w:p>
    <w:p w14:paraId="2F0E9D10" w14:textId="5EAADEA3" w:rsidR="00240FEB" w:rsidRPr="00BA5AE8" w:rsidRDefault="00DF209A" w:rsidP="00240FEB">
      <w:pPr>
        <w:spacing w:line="300" w:lineRule="atLeast"/>
        <w:jc w:val="both"/>
        <w:rPr>
          <w:b/>
          <w:sz w:val="24"/>
        </w:rPr>
      </w:pPr>
      <w:r w:rsidRPr="00BA5AE8">
        <w:rPr>
          <w:b/>
          <w:sz w:val="24"/>
        </w:rPr>
        <w:t>G</w:t>
      </w:r>
      <w:r w:rsidR="00F405E5">
        <w:rPr>
          <w:b/>
          <w:sz w:val="24"/>
        </w:rPr>
        <w:t>liss Kur Glanz Booster</w:t>
      </w:r>
      <w:r w:rsidR="00295424" w:rsidRPr="00BA5AE8">
        <w:rPr>
          <w:b/>
          <w:sz w:val="24"/>
        </w:rPr>
        <w:t xml:space="preserve">, 15 ml, </w:t>
      </w:r>
      <w:r w:rsidR="00BA32CD" w:rsidRPr="00BA5AE8">
        <w:rPr>
          <w:b/>
          <w:sz w:val="24"/>
        </w:rPr>
        <w:t>5</w:t>
      </w:r>
      <w:r w:rsidR="00295424" w:rsidRPr="00BA5AE8">
        <w:rPr>
          <w:b/>
          <w:sz w:val="24"/>
        </w:rPr>
        <w:t>,99</w:t>
      </w:r>
      <w:r w:rsidR="00240FEB" w:rsidRPr="00BA5AE8">
        <w:rPr>
          <w:b/>
          <w:sz w:val="24"/>
        </w:rPr>
        <w:t xml:space="preserve"> Euro (UVP</w:t>
      </w:r>
      <w:r w:rsidR="00425DEB" w:rsidRPr="00BA5AE8">
        <w:rPr>
          <w:b/>
          <w:sz w:val="24"/>
        </w:rPr>
        <w:t>*</w:t>
      </w:r>
      <w:r w:rsidR="00F405E5">
        <w:rPr>
          <w:b/>
          <w:sz w:val="24"/>
        </w:rPr>
        <w:t>*</w:t>
      </w:r>
      <w:r w:rsidR="00240FEB" w:rsidRPr="00BA5AE8">
        <w:rPr>
          <w:b/>
          <w:sz w:val="24"/>
        </w:rPr>
        <w:t>)</w:t>
      </w:r>
    </w:p>
    <w:p w14:paraId="5EAC2B34" w14:textId="4A75C8E0" w:rsidR="00240FEB" w:rsidRPr="00BA5AE8" w:rsidRDefault="00D84226" w:rsidP="005D2838">
      <w:pPr>
        <w:spacing w:line="300" w:lineRule="atLeast"/>
        <w:rPr>
          <w:sz w:val="24"/>
        </w:rPr>
      </w:pPr>
      <w:r w:rsidRPr="00BA5AE8">
        <w:rPr>
          <w:sz w:val="24"/>
        </w:rPr>
        <w:t xml:space="preserve">Boostet </w:t>
      </w:r>
      <w:r w:rsidR="00F405E5">
        <w:rPr>
          <w:sz w:val="24"/>
        </w:rPr>
        <w:t>das</w:t>
      </w:r>
      <w:r w:rsidRPr="00BA5AE8">
        <w:rPr>
          <w:sz w:val="24"/>
        </w:rPr>
        <w:t xml:space="preserve"> Haarpflegeprodukt für zusätzliche</w:t>
      </w:r>
      <w:r w:rsidR="008342C6" w:rsidRPr="00BA5AE8">
        <w:rPr>
          <w:sz w:val="24"/>
        </w:rPr>
        <w:t>n Glanz</w:t>
      </w:r>
      <w:r w:rsidR="0032508A" w:rsidRPr="00BA5AE8">
        <w:rPr>
          <w:sz w:val="24"/>
        </w:rPr>
        <w:t>.</w:t>
      </w:r>
    </w:p>
    <w:p w14:paraId="0E02532B" w14:textId="77777777" w:rsidR="00240FEB" w:rsidRPr="00BA5AE8" w:rsidRDefault="00240FEB" w:rsidP="00240FEB">
      <w:pPr>
        <w:spacing w:line="300" w:lineRule="atLeast"/>
        <w:jc w:val="both"/>
        <w:rPr>
          <w:b/>
          <w:sz w:val="24"/>
        </w:rPr>
      </w:pPr>
    </w:p>
    <w:p w14:paraId="0A3D53F8" w14:textId="5443FA65" w:rsidR="00240FEB" w:rsidRPr="00BA5AE8" w:rsidRDefault="0032508A" w:rsidP="00240FEB">
      <w:pPr>
        <w:spacing w:line="300" w:lineRule="atLeast"/>
        <w:jc w:val="both"/>
        <w:rPr>
          <w:b/>
          <w:sz w:val="24"/>
          <w:lang w:val="en-US"/>
        </w:rPr>
      </w:pPr>
      <w:proofErr w:type="spellStart"/>
      <w:r w:rsidRPr="00BA5AE8">
        <w:rPr>
          <w:b/>
          <w:sz w:val="24"/>
          <w:lang w:val="en-US"/>
        </w:rPr>
        <w:t>G</w:t>
      </w:r>
      <w:r w:rsidR="00F405E5">
        <w:rPr>
          <w:b/>
          <w:sz w:val="24"/>
          <w:lang w:val="en-US"/>
        </w:rPr>
        <w:t>liss</w:t>
      </w:r>
      <w:proofErr w:type="spellEnd"/>
      <w:r w:rsidR="00F405E5">
        <w:rPr>
          <w:b/>
          <w:sz w:val="24"/>
          <w:lang w:val="en-US"/>
        </w:rPr>
        <w:t xml:space="preserve"> Kur Repair Booster</w:t>
      </w:r>
      <w:r w:rsidR="00295424" w:rsidRPr="00BA5AE8">
        <w:rPr>
          <w:b/>
          <w:sz w:val="24"/>
          <w:lang w:val="en-US"/>
        </w:rPr>
        <w:t xml:space="preserve">, 15 ml, </w:t>
      </w:r>
      <w:r w:rsidR="00BA32CD" w:rsidRPr="00BA5AE8">
        <w:rPr>
          <w:b/>
          <w:sz w:val="24"/>
          <w:lang w:val="en-US"/>
        </w:rPr>
        <w:t>5</w:t>
      </w:r>
      <w:r w:rsidR="00295424" w:rsidRPr="00BA5AE8">
        <w:rPr>
          <w:b/>
          <w:sz w:val="24"/>
          <w:lang w:val="en-US"/>
        </w:rPr>
        <w:t>,99</w:t>
      </w:r>
      <w:r w:rsidR="00240FEB" w:rsidRPr="00BA5AE8">
        <w:rPr>
          <w:b/>
          <w:sz w:val="24"/>
          <w:lang w:val="en-US"/>
        </w:rPr>
        <w:t xml:space="preserve"> Euro (UVP</w:t>
      </w:r>
      <w:r w:rsidR="00425DEB" w:rsidRPr="00BA5AE8">
        <w:rPr>
          <w:b/>
          <w:sz w:val="24"/>
          <w:lang w:val="en-US"/>
        </w:rPr>
        <w:t>*</w:t>
      </w:r>
      <w:r w:rsidR="00F405E5">
        <w:rPr>
          <w:b/>
          <w:sz w:val="24"/>
          <w:lang w:val="en-US"/>
        </w:rPr>
        <w:t>*</w:t>
      </w:r>
      <w:r w:rsidR="00240FEB" w:rsidRPr="00BA5AE8">
        <w:rPr>
          <w:b/>
          <w:sz w:val="24"/>
          <w:lang w:val="en-US"/>
        </w:rPr>
        <w:t>)</w:t>
      </w:r>
    </w:p>
    <w:p w14:paraId="2BBB2588" w14:textId="012981D9" w:rsidR="00240FEB" w:rsidRPr="00BA5AE8" w:rsidRDefault="00D84226" w:rsidP="00240FEB">
      <w:pPr>
        <w:spacing w:line="300" w:lineRule="atLeast"/>
        <w:jc w:val="both"/>
        <w:rPr>
          <w:sz w:val="24"/>
        </w:rPr>
      </w:pPr>
      <w:r w:rsidRPr="00BA5AE8">
        <w:rPr>
          <w:sz w:val="24"/>
        </w:rPr>
        <w:t xml:space="preserve">Boostet </w:t>
      </w:r>
      <w:r w:rsidR="00F405E5">
        <w:rPr>
          <w:sz w:val="24"/>
        </w:rPr>
        <w:t>das</w:t>
      </w:r>
      <w:r w:rsidRPr="00BA5AE8">
        <w:rPr>
          <w:sz w:val="24"/>
        </w:rPr>
        <w:t xml:space="preserve"> Haarpflegeprodukt für zusätzliche</w:t>
      </w:r>
      <w:r w:rsidR="008342C6" w:rsidRPr="00BA5AE8">
        <w:rPr>
          <w:sz w:val="24"/>
        </w:rPr>
        <w:t xml:space="preserve"> </w:t>
      </w:r>
      <w:proofErr w:type="spellStart"/>
      <w:r w:rsidR="008342C6" w:rsidRPr="00BA5AE8">
        <w:rPr>
          <w:sz w:val="24"/>
        </w:rPr>
        <w:t>Repair</w:t>
      </w:r>
      <w:proofErr w:type="spellEnd"/>
      <w:r w:rsidR="008342C6" w:rsidRPr="00BA5AE8">
        <w:rPr>
          <w:sz w:val="24"/>
        </w:rPr>
        <w:t>-Pflege</w:t>
      </w:r>
      <w:r w:rsidRPr="00BA5AE8">
        <w:rPr>
          <w:sz w:val="24"/>
        </w:rPr>
        <w:t>.</w:t>
      </w:r>
    </w:p>
    <w:p w14:paraId="509C2764" w14:textId="77777777" w:rsidR="00D84226" w:rsidRPr="00BA5AE8" w:rsidRDefault="00D84226" w:rsidP="00240FEB">
      <w:pPr>
        <w:spacing w:line="300" w:lineRule="atLeast"/>
        <w:jc w:val="both"/>
        <w:rPr>
          <w:b/>
          <w:sz w:val="24"/>
        </w:rPr>
      </w:pPr>
    </w:p>
    <w:p w14:paraId="459B9398" w14:textId="0EAD4BB0" w:rsidR="00240FEB" w:rsidRPr="00BA5AE8" w:rsidRDefault="00240FEB" w:rsidP="00240FEB">
      <w:pPr>
        <w:spacing w:line="300" w:lineRule="atLeast"/>
        <w:jc w:val="both"/>
        <w:rPr>
          <w:b/>
          <w:sz w:val="24"/>
        </w:rPr>
      </w:pPr>
      <w:r w:rsidRPr="00BA5AE8">
        <w:rPr>
          <w:b/>
          <w:sz w:val="24"/>
        </w:rPr>
        <w:t>G</w:t>
      </w:r>
      <w:r w:rsidR="00F405E5">
        <w:rPr>
          <w:b/>
          <w:sz w:val="24"/>
        </w:rPr>
        <w:t>liss Kur Kraft Booster</w:t>
      </w:r>
      <w:r w:rsidRPr="00BA5AE8">
        <w:rPr>
          <w:b/>
          <w:sz w:val="24"/>
        </w:rPr>
        <w:t xml:space="preserve">, </w:t>
      </w:r>
      <w:r w:rsidR="00295424" w:rsidRPr="00BA5AE8">
        <w:rPr>
          <w:b/>
          <w:sz w:val="24"/>
        </w:rPr>
        <w:t>15</w:t>
      </w:r>
      <w:r w:rsidRPr="00BA5AE8">
        <w:rPr>
          <w:b/>
          <w:sz w:val="24"/>
        </w:rPr>
        <w:t xml:space="preserve"> ml, </w:t>
      </w:r>
      <w:r w:rsidR="00BA32CD" w:rsidRPr="00BA5AE8">
        <w:rPr>
          <w:b/>
          <w:sz w:val="24"/>
        </w:rPr>
        <w:t>5</w:t>
      </w:r>
      <w:r w:rsidR="00295424" w:rsidRPr="00BA5AE8">
        <w:rPr>
          <w:b/>
          <w:sz w:val="24"/>
        </w:rPr>
        <w:t>,99</w:t>
      </w:r>
      <w:r w:rsidRPr="00BA5AE8">
        <w:rPr>
          <w:b/>
          <w:sz w:val="24"/>
        </w:rPr>
        <w:t xml:space="preserve"> Euro (UVP</w:t>
      </w:r>
      <w:r w:rsidR="00425DEB" w:rsidRPr="00BA5AE8">
        <w:rPr>
          <w:b/>
          <w:sz w:val="24"/>
        </w:rPr>
        <w:t>*</w:t>
      </w:r>
      <w:r w:rsidR="00F405E5">
        <w:rPr>
          <w:b/>
          <w:sz w:val="24"/>
        </w:rPr>
        <w:t>*</w:t>
      </w:r>
      <w:r w:rsidRPr="00BA5AE8">
        <w:rPr>
          <w:b/>
          <w:sz w:val="24"/>
        </w:rPr>
        <w:t>)</w:t>
      </w:r>
    </w:p>
    <w:p w14:paraId="28BD0451" w14:textId="3F11137D" w:rsidR="00441BA4" w:rsidRPr="00BA5AE8" w:rsidRDefault="00D84226" w:rsidP="00EF5154">
      <w:pPr>
        <w:spacing w:line="300" w:lineRule="atLeast"/>
        <w:jc w:val="both"/>
        <w:rPr>
          <w:sz w:val="24"/>
        </w:rPr>
      </w:pPr>
      <w:r w:rsidRPr="00BA5AE8">
        <w:rPr>
          <w:sz w:val="24"/>
        </w:rPr>
        <w:t xml:space="preserve">Boostet </w:t>
      </w:r>
      <w:r w:rsidR="00F405E5">
        <w:rPr>
          <w:sz w:val="24"/>
        </w:rPr>
        <w:t>das</w:t>
      </w:r>
      <w:r w:rsidRPr="00BA5AE8">
        <w:rPr>
          <w:sz w:val="24"/>
        </w:rPr>
        <w:t xml:space="preserve"> Haarpflegeprodukt für zusätzliche </w:t>
      </w:r>
      <w:r w:rsidR="008342C6" w:rsidRPr="00BA5AE8">
        <w:rPr>
          <w:sz w:val="24"/>
        </w:rPr>
        <w:t>Kräftigung</w:t>
      </w:r>
      <w:r w:rsidRPr="00BA5AE8">
        <w:rPr>
          <w:sz w:val="24"/>
        </w:rPr>
        <w:t>.</w:t>
      </w:r>
    </w:p>
    <w:p w14:paraId="77CAD8BF" w14:textId="77777777" w:rsidR="00F405E5" w:rsidRDefault="00F405E5" w:rsidP="00F405E5">
      <w:pPr>
        <w:spacing w:line="300" w:lineRule="atLeast"/>
        <w:jc w:val="both"/>
        <w:rPr>
          <w:sz w:val="18"/>
          <w:szCs w:val="18"/>
        </w:rPr>
      </w:pPr>
    </w:p>
    <w:p w14:paraId="45637EA4" w14:textId="14FE3884" w:rsidR="00F405E5" w:rsidRPr="00F405E5" w:rsidRDefault="00F405E5" w:rsidP="00F405E5">
      <w:pPr>
        <w:spacing w:line="300" w:lineRule="atLeast"/>
        <w:jc w:val="both"/>
        <w:rPr>
          <w:sz w:val="18"/>
          <w:szCs w:val="18"/>
        </w:rPr>
      </w:pPr>
      <w:r w:rsidRPr="00F405E5">
        <w:rPr>
          <w:sz w:val="18"/>
          <w:szCs w:val="18"/>
        </w:rPr>
        <w:t>*Standard-Shampoo oder -Spülung.</w:t>
      </w:r>
    </w:p>
    <w:p w14:paraId="765B6CEA" w14:textId="5676EA6A" w:rsidR="0009730F" w:rsidRPr="00F405E5" w:rsidRDefault="00F405E5" w:rsidP="000E0C8B">
      <w:pPr>
        <w:spacing w:line="360" w:lineRule="auto"/>
        <w:jc w:val="both"/>
        <w:rPr>
          <w:sz w:val="18"/>
          <w:szCs w:val="18"/>
        </w:rPr>
      </w:pPr>
      <w:r w:rsidRPr="00F405E5">
        <w:rPr>
          <w:sz w:val="18"/>
          <w:szCs w:val="18"/>
        </w:rPr>
        <w:t>*</w:t>
      </w:r>
      <w:r w:rsidR="000E0C8B" w:rsidRPr="00F405E5">
        <w:rPr>
          <w:sz w:val="18"/>
          <w:szCs w:val="18"/>
        </w:rPr>
        <w:t>* unverbindliche Preisempfehlung</w:t>
      </w:r>
    </w:p>
    <w:p w14:paraId="051AA727" w14:textId="7E34843D" w:rsidR="00295424" w:rsidRPr="00BA5AE8" w:rsidRDefault="00295424" w:rsidP="00EF5154">
      <w:pPr>
        <w:spacing w:line="300" w:lineRule="atLeast"/>
        <w:jc w:val="both"/>
        <w:rPr>
          <w:lang w:eastAsia="de-DE"/>
        </w:rPr>
      </w:pPr>
    </w:p>
    <w:p w14:paraId="5F5AFC27" w14:textId="77777777" w:rsidR="009E61AF" w:rsidRDefault="009E61AF" w:rsidP="009E61AF">
      <w:pPr>
        <w:jc w:val="both"/>
        <w:rPr>
          <w:szCs w:val="20"/>
        </w:rPr>
      </w:pPr>
      <w:r w:rsidRPr="00D24104">
        <w:rPr>
          <w:szCs w:val="20"/>
        </w:rPr>
        <w:t xml:space="preserve">Die Osteuropa-Zentrale von Henkel befindet sich in Wien. Das Unternehmen hält in der Region eine führende Marktposition in den Geschäftsbereichen </w:t>
      </w:r>
      <w:proofErr w:type="spellStart"/>
      <w:r w:rsidRPr="00D24104">
        <w:rPr>
          <w:szCs w:val="20"/>
        </w:rPr>
        <w:t>Laundry</w:t>
      </w:r>
      <w:proofErr w:type="spellEnd"/>
      <w:r w:rsidRPr="00D24104">
        <w:rPr>
          <w:szCs w:val="20"/>
        </w:rPr>
        <w:t xml:space="preserve"> &amp; Home Care, </w:t>
      </w:r>
      <w:proofErr w:type="spellStart"/>
      <w:r w:rsidRPr="00D24104">
        <w:rPr>
          <w:szCs w:val="20"/>
        </w:rPr>
        <w:t>Adhesive</w:t>
      </w:r>
      <w:proofErr w:type="spellEnd"/>
      <w:r w:rsidRPr="00D24104">
        <w:rPr>
          <w:szCs w:val="20"/>
        </w:rPr>
        <w:t xml:space="preserve"> Technologies und Beauty Care. In Österreich gibt es Henkel-Produkte seit 131 Jahren. Am Standort Wien wird seit 1927 produziert. Zu den Top-Marken von Henkel in Österreich zählen Blue Star, </w:t>
      </w:r>
      <w:proofErr w:type="spellStart"/>
      <w:r w:rsidRPr="00D24104">
        <w:rPr>
          <w:szCs w:val="20"/>
        </w:rPr>
        <w:t>Cimsec</w:t>
      </w:r>
      <w:proofErr w:type="spellEnd"/>
      <w:r w:rsidRPr="00D24104">
        <w:rPr>
          <w:szCs w:val="20"/>
        </w:rPr>
        <w:t xml:space="preserve">, Fa, Loctite, Pattex, Persil, Schwarzkopf, </w:t>
      </w:r>
      <w:proofErr w:type="spellStart"/>
      <w:r w:rsidRPr="00D24104">
        <w:rPr>
          <w:szCs w:val="20"/>
        </w:rPr>
        <w:t>Somat</w:t>
      </w:r>
      <w:proofErr w:type="spellEnd"/>
      <w:r w:rsidRPr="00D24104">
        <w:rPr>
          <w:szCs w:val="20"/>
        </w:rPr>
        <w:t xml:space="preserve"> und Syoss.</w:t>
      </w:r>
    </w:p>
    <w:p w14:paraId="04B17588" w14:textId="77777777" w:rsidR="009E61AF" w:rsidRDefault="009E61AF" w:rsidP="00821846">
      <w:pPr>
        <w:spacing w:line="300" w:lineRule="atLeast"/>
        <w:jc w:val="both"/>
        <w:rPr>
          <w:szCs w:val="20"/>
        </w:rPr>
      </w:pPr>
    </w:p>
    <w:p w14:paraId="359D57D0" w14:textId="22C1ED18" w:rsidR="00821846" w:rsidRPr="00BA5AE8" w:rsidRDefault="00821846" w:rsidP="00821846">
      <w:pPr>
        <w:spacing w:line="300" w:lineRule="atLeast"/>
        <w:jc w:val="both"/>
        <w:rPr>
          <w:szCs w:val="20"/>
          <w:lang w:val="pt-PT"/>
        </w:rPr>
      </w:pPr>
      <w:r w:rsidRPr="00BA5AE8">
        <w:rPr>
          <w:szCs w:val="20"/>
          <w:lang w:val="pt-PT"/>
        </w:rPr>
        <w:t xml:space="preserve">Vor 120 Jahren legte der Chemiker Hans Schwarzkopf den Grundstein für einen Namen, der für Qualität, Verlässlichkeit, Kompetenz und Innovationen steht und heute weltweit zu einem der Pioniere im Bereich Haarkosmetik gehört. Schwarzkopf ist die führende Haarpflegemarke für Farbe und Styling in Europa und die erfolgreichste Haarkosmetikmarke im chinesischen E-Commerce. Sie ist die größte Marke bei Henkel Beauty Care und erzielt mit Produkten im Markenartikel- und Friseurgeschäft in mehr als 60 Märkten weltweit einen Umsatz von </w:t>
      </w:r>
      <w:r w:rsidR="00515C6A" w:rsidRPr="00BA5AE8">
        <w:rPr>
          <w:szCs w:val="20"/>
          <w:lang w:val="pt-PT"/>
        </w:rPr>
        <w:t>über 2 Milliarden Euro (Jahr 2017</w:t>
      </w:r>
      <w:r w:rsidRPr="00BA5AE8">
        <w:rPr>
          <w:szCs w:val="20"/>
          <w:lang w:val="pt-PT"/>
        </w:rPr>
        <w:t>). Zu der Weltmarke gehören Marken aus den Bereichen Haarfarbe wie Palette und Color Expert sowie Haarpflege und -styli</w:t>
      </w:r>
      <w:r w:rsidR="00136715" w:rsidRPr="00BA5AE8">
        <w:rPr>
          <w:szCs w:val="20"/>
          <w:lang w:val="pt-PT"/>
        </w:rPr>
        <w:t>ng wie Schauma, Gliss Kur, Taft und</w:t>
      </w:r>
      <w:r w:rsidRPr="00BA5AE8">
        <w:rPr>
          <w:szCs w:val="20"/>
          <w:lang w:val="pt-PT"/>
        </w:rPr>
        <w:t xml:space="preserve"> got2b.</w:t>
      </w:r>
    </w:p>
    <w:p w14:paraId="1ADC5056" w14:textId="77777777" w:rsidR="005B5F16" w:rsidRPr="00BA5AE8" w:rsidRDefault="005B5F16" w:rsidP="00821846">
      <w:pPr>
        <w:spacing w:line="300" w:lineRule="atLeast"/>
        <w:jc w:val="both"/>
        <w:rPr>
          <w:b/>
          <w:szCs w:val="20"/>
          <w:lang w:val="pt-PT"/>
        </w:rPr>
      </w:pPr>
    </w:p>
    <w:p w14:paraId="74B0DF4D" w14:textId="194E1EBA" w:rsidR="009E61AF" w:rsidRPr="00A352F4" w:rsidRDefault="009E61AF" w:rsidP="009E61AF">
      <w:pPr>
        <w:spacing w:line="276" w:lineRule="auto"/>
        <w:jc w:val="both"/>
        <w:rPr>
          <w:szCs w:val="20"/>
        </w:rPr>
      </w:pPr>
      <w:r w:rsidRPr="00A352F4">
        <w:rPr>
          <w:bCs/>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A352F4">
        <w:rPr>
          <w:bCs/>
        </w:rPr>
        <w:t>Adhesive</w:t>
      </w:r>
      <w:proofErr w:type="spellEnd"/>
      <w:r w:rsidRPr="00A352F4">
        <w:rPr>
          <w:bCs/>
        </w:rPr>
        <w:t xml:space="preserve"> Technologies globaler Marktführer im Klebstoffbereich. Auch mit den Unternehmensbereichen </w:t>
      </w:r>
      <w:proofErr w:type="spellStart"/>
      <w:r w:rsidRPr="00A352F4">
        <w:rPr>
          <w:bCs/>
        </w:rPr>
        <w:t>Laundry</w:t>
      </w:r>
      <w:proofErr w:type="spellEnd"/>
      <w:r w:rsidRPr="00A352F4">
        <w:rPr>
          <w:bCs/>
        </w:rPr>
        <w:t xml:space="preserve"> &amp; Home Care und Beauty Care ist das Unternehmen in vielen Märkten und Kategorien führend. Henkel wurde 1876 gegründet und blickt auf eine über 140-jährige Erfolgsgeschichte zurück. Im Geschäftsjahr 2018 erzielte Henkel einen Umsatz von rund 20 Mrd. Euro und ein bereinigtes betriebliches Ergebnis von rund 3,5 Mrd. Euro. Henkel beschäftigt weltweit </w:t>
      </w:r>
      <w:r>
        <w:rPr>
          <w:bCs/>
        </w:rPr>
        <w:t>etwa</w:t>
      </w:r>
      <w:r w:rsidRPr="00A352F4">
        <w:rPr>
          <w:bCs/>
        </w:rPr>
        <w:t xml:space="preserve"> 53.000 Mitarbeiter, die ein vielfältiges Team bilden – verbunden durch eine starke Unternehmenskultur, einen gemeinsamen Unternehmenszweck und gemeinsame Werte. Die führende Rolle von Henkel im Bereich Nachhaltigkeit </w:t>
      </w:r>
      <w:r w:rsidRPr="00A352F4">
        <w:rPr>
          <w:bCs/>
        </w:rPr>
        <w:lastRenderedPageBreak/>
        <w:t xml:space="preserve">wird durch viele internationale Indizes und Rankings bestätigt. Die Vorzugsaktien von Henkel sind im DAX notiert. </w:t>
      </w:r>
    </w:p>
    <w:p w14:paraId="32B27193" w14:textId="77777777" w:rsidR="00821846" w:rsidRPr="00A37019" w:rsidRDefault="00821846" w:rsidP="00821846">
      <w:pPr>
        <w:spacing w:line="300" w:lineRule="atLeast"/>
        <w:jc w:val="both"/>
        <w:rPr>
          <w:rFonts w:cs="Arial"/>
          <w:sz w:val="24"/>
          <w:szCs w:val="22"/>
        </w:rPr>
      </w:pPr>
    </w:p>
    <w:p w14:paraId="1094B36F" w14:textId="4D93F4F9" w:rsidR="008F43D8" w:rsidRPr="009416A6" w:rsidRDefault="00970845" w:rsidP="00365BB6">
      <w:pPr>
        <w:spacing w:line="300" w:lineRule="atLeast"/>
        <w:rPr>
          <w:rStyle w:val="Hyperlink"/>
          <w:rFonts w:cs="Arial"/>
        </w:rPr>
      </w:pPr>
      <w:r w:rsidRPr="009416A6">
        <w:rPr>
          <w:rFonts w:cs="Arial"/>
        </w:rPr>
        <w:t>Fotomaterial finden Sie im Internet unter</w:t>
      </w:r>
      <w:r w:rsidR="00365BB6" w:rsidRPr="009416A6">
        <w:rPr>
          <w:rFonts w:cs="Arial"/>
        </w:rPr>
        <w:t xml:space="preserve"> </w:t>
      </w:r>
      <w:hyperlink r:id="rId8" w:history="1">
        <w:r w:rsidR="00365BB6" w:rsidRPr="009416A6">
          <w:rPr>
            <w:rStyle w:val="Hyperlink"/>
            <w:rFonts w:cs="Arial"/>
            <w:szCs w:val="20"/>
            <w:lang w:val="de-AT"/>
          </w:rPr>
          <w:t>http://news.henkel.at</w:t>
        </w:r>
      </w:hyperlink>
    </w:p>
    <w:p w14:paraId="4F137675" w14:textId="77777777" w:rsidR="00A37019" w:rsidRPr="009416A6" w:rsidRDefault="00A37019" w:rsidP="00A37019">
      <w:pPr>
        <w:spacing w:line="360" w:lineRule="auto"/>
        <w:jc w:val="both"/>
        <w:rPr>
          <w:rStyle w:val="Fett"/>
          <w:rFonts w:cs="Arial"/>
          <w:color w:val="000000"/>
          <w:shd w:val="clear" w:color="auto" w:fill="FFFFFF"/>
        </w:rPr>
      </w:pPr>
    </w:p>
    <w:p w14:paraId="06F4279E" w14:textId="77777777" w:rsidR="00E87FB3" w:rsidRPr="00BA5AE8" w:rsidRDefault="00E87FB3" w:rsidP="00136715">
      <w:pPr>
        <w:spacing w:line="280" w:lineRule="exact"/>
        <w:jc w:val="both"/>
        <w:rPr>
          <w:b/>
        </w:rPr>
      </w:pPr>
      <w:bookmarkStart w:id="0" w:name="_GoBack"/>
      <w:bookmarkEnd w:id="0"/>
    </w:p>
    <w:p w14:paraId="34CCB1AE" w14:textId="77777777" w:rsidR="00136715" w:rsidRPr="00BA5AE8" w:rsidRDefault="00136715" w:rsidP="00136715">
      <w:pPr>
        <w:spacing w:line="280" w:lineRule="exact"/>
        <w:jc w:val="both"/>
        <w:rPr>
          <w:b/>
        </w:rPr>
      </w:pPr>
      <w:r w:rsidRPr="00BA5AE8">
        <w:rPr>
          <w:b/>
        </w:rPr>
        <w:t>Kontakt</w:t>
      </w:r>
    </w:p>
    <w:p w14:paraId="0272E734" w14:textId="0D1C591C" w:rsidR="00846C31" w:rsidRPr="00BA5AE8" w:rsidRDefault="00846C31" w:rsidP="00136715">
      <w:pPr>
        <w:spacing w:line="280" w:lineRule="exact"/>
        <w:jc w:val="both"/>
      </w:pPr>
    </w:p>
    <w:p w14:paraId="1B4CA9DD" w14:textId="77777777" w:rsidR="00846C31" w:rsidRPr="00BA5AE8" w:rsidRDefault="00846C31" w:rsidP="00846C31">
      <w:pPr>
        <w:tabs>
          <w:tab w:val="left" w:pos="1080"/>
          <w:tab w:val="left" w:pos="4500"/>
        </w:tabs>
        <w:rPr>
          <w:rFonts w:cs="Arial"/>
          <w:lang w:val="de-AT"/>
        </w:rPr>
      </w:pPr>
      <w:r w:rsidRPr="00BA5AE8">
        <w:rPr>
          <w:rFonts w:cs="Arial"/>
          <w:lang w:val="de-AT"/>
        </w:rPr>
        <w:t>Kontakt</w:t>
      </w:r>
      <w:r w:rsidRPr="00BA5AE8">
        <w:rPr>
          <w:rFonts w:cs="Arial"/>
          <w:lang w:val="de-AT"/>
        </w:rPr>
        <w:tab/>
        <w:t>Mag. Michael Sgiarovello</w:t>
      </w:r>
      <w:r w:rsidRPr="00BA5AE8">
        <w:rPr>
          <w:rFonts w:cs="Arial"/>
          <w:lang w:val="de-AT"/>
        </w:rPr>
        <w:tab/>
        <w:t>Daniela Sykora</w:t>
      </w:r>
    </w:p>
    <w:p w14:paraId="671D48F7" w14:textId="77777777" w:rsidR="00846C31" w:rsidRPr="00BA5AE8" w:rsidRDefault="00846C31" w:rsidP="00846C31">
      <w:pPr>
        <w:tabs>
          <w:tab w:val="left" w:pos="1080"/>
          <w:tab w:val="left" w:pos="4500"/>
        </w:tabs>
        <w:rPr>
          <w:rFonts w:cs="Arial"/>
          <w:lang w:val="de-AT"/>
        </w:rPr>
      </w:pPr>
      <w:r w:rsidRPr="00BA5AE8">
        <w:rPr>
          <w:rFonts w:cs="Arial"/>
          <w:lang w:val="de-AT"/>
        </w:rPr>
        <w:t>Telefon</w:t>
      </w:r>
      <w:r w:rsidRPr="00BA5AE8">
        <w:rPr>
          <w:rFonts w:cs="Arial"/>
          <w:lang w:val="de-AT"/>
        </w:rPr>
        <w:tab/>
        <w:t>+43 (0)1 711 04-2744</w:t>
      </w:r>
      <w:r w:rsidRPr="00BA5AE8">
        <w:rPr>
          <w:rFonts w:cs="Arial"/>
          <w:lang w:val="de-AT"/>
        </w:rPr>
        <w:tab/>
        <w:t>+43 (0)1 711 04-2254</w:t>
      </w:r>
    </w:p>
    <w:p w14:paraId="69852915" w14:textId="77777777" w:rsidR="00846C31" w:rsidRPr="00BA5AE8" w:rsidRDefault="00846C31" w:rsidP="00846C31">
      <w:pPr>
        <w:tabs>
          <w:tab w:val="left" w:pos="1080"/>
          <w:tab w:val="left" w:pos="4500"/>
        </w:tabs>
        <w:rPr>
          <w:rFonts w:cs="Arial"/>
          <w:lang w:val="de-AT"/>
        </w:rPr>
      </w:pPr>
      <w:r w:rsidRPr="00BA5AE8">
        <w:rPr>
          <w:rFonts w:cs="Arial"/>
          <w:lang w:val="de-AT"/>
        </w:rPr>
        <w:t>Telefax</w:t>
      </w:r>
      <w:r w:rsidRPr="00BA5AE8">
        <w:rPr>
          <w:rFonts w:cs="Arial"/>
          <w:lang w:val="de-AT"/>
        </w:rPr>
        <w:tab/>
        <w:t>+43 (0)1 711 04-2650</w:t>
      </w:r>
      <w:r w:rsidRPr="00BA5AE8">
        <w:rPr>
          <w:rFonts w:cs="Arial"/>
          <w:lang w:val="de-AT"/>
        </w:rPr>
        <w:tab/>
        <w:t>+43 (0)1 711 04-2650</w:t>
      </w:r>
    </w:p>
    <w:p w14:paraId="34860669" w14:textId="77777777" w:rsidR="00846C31" w:rsidRPr="00216B6D" w:rsidRDefault="00846C31" w:rsidP="00846C31">
      <w:pPr>
        <w:spacing w:line="300" w:lineRule="atLeast"/>
        <w:jc w:val="both"/>
        <w:outlineLvl w:val="0"/>
        <w:rPr>
          <w:rFonts w:cs="Arial"/>
        </w:rPr>
      </w:pPr>
      <w:r w:rsidRPr="00BA5AE8">
        <w:rPr>
          <w:rFonts w:cs="Arial"/>
          <w:szCs w:val="20"/>
          <w:lang w:val="de-AT"/>
        </w:rPr>
        <w:t>E-Mail</w:t>
      </w:r>
      <w:r w:rsidRPr="00BA5AE8">
        <w:rPr>
          <w:rFonts w:cs="Arial"/>
          <w:szCs w:val="20"/>
          <w:lang w:val="de-AT"/>
        </w:rPr>
        <w:tab/>
        <w:t xml:space="preserve">      michael.sgiarovello@henkel.com</w:t>
      </w:r>
      <w:r w:rsidRPr="00BA5AE8">
        <w:rPr>
          <w:rFonts w:cs="Arial"/>
          <w:szCs w:val="20"/>
          <w:lang w:val="de-AT"/>
        </w:rPr>
        <w:tab/>
        <w:t xml:space="preserve">   </w:t>
      </w:r>
      <w:hyperlink r:id="rId9" w:history="1">
        <w:r w:rsidRPr="00BA5AE8">
          <w:rPr>
            <w:rStyle w:val="Hyperlink"/>
            <w:rFonts w:cs="Arial"/>
            <w:szCs w:val="20"/>
            <w:lang w:val="de-AT"/>
          </w:rPr>
          <w:t>daniela.sykora@henkel.com</w:t>
        </w:r>
      </w:hyperlink>
    </w:p>
    <w:p w14:paraId="139348E4" w14:textId="77777777" w:rsidR="00846C31" w:rsidRPr="008F782E" w:rsidRDefault="00846C31" w:rsidP="00136715">
      <w:pPr>
        <w:spacing w:line="280" w:lineRule="exact"/>
        <w:jc w:val="both"/>
      </w:pPr>
    </w:p>
    <w:sectPr w:rsidR="00846C31" w:rsidRPr="008F782E" w:rsidSect="00D75984">
      <w:headerReference w:type="default" r:id="rId10"/>
      <w:footerReference w:type="default" r:id="rId11"/>
      <w:headerReference w:type="first" r:id="rId12"/>
      <w:footerReference w:type="first" r:id="rId13"/>
      <w:pgSz w:w="11907" w:h="16840" w:code="9"/>
      <w:pgMar w:top="1701" w:right="1418" w:bottom="2694" w:left="1418" w:header="992"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DEDF6" w14:textId="77777777" w:rsidR="00D575D1" w:rsidRDefault="00D575D1">
      <w:r>
        <w:separator/>
      </w:r>
    </w:p>
  </w:endnote>
  <w:endnote w:type="continuationSeparator" w:id="0">
    <w:p w14:paraId="077486C6" w14:textId="77777777" w:rsidR="00D575D1" w:rsidRDefault="00D57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B3A75" w14:textId="77777777" w:rsidR="000D6C87" w:rsidRDefault="000D6C87" w:rsidP="00D260A2">
    <w:pPr>
      <w:pStyle w:val="Fuzeile"/>
      <w:tabs>
        <w:tab w:val="clear" w:pos="7083"/>
        <w:tab w:val="clear" w:pos="8640"/>
        <w:tab w:val="right" w:pos="9057"/>
      </w:tabs>
      <w:rPr>
        <w:color w:val="auto"/>
        <w:lang w:val="en-US"/>
      </w:rPr>
    </w:pPr>
  </w:p>
  <w:p w14:paraId="6E4E9695" w14:textId="77777777" w:rsidR="000D6C87" w:rsidRPr="00C24C17" w:rsidRDefault="000D6C87" w:rsidP="00D260A2">
    <w:pPr>
      <w:pStyle w:val="Fuzeile"/>
      <w:tabs>
        <w:tab w:val="clear" w:pos="7083"/>
        <w:tab w:val="clear" w:pos="8640"/>
        <w:tab w:val="right" w:pos="9057"/>
      </w:tabs>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C12D62">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C12D62">
      <w:rPr>
        <w:b w:val="0"/>
        <w:noProof/>
        <w:color w:val="auto"/>
        <w:lang w:val="en-US"/>
      </w:rPr>
      <w:t>3</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7C2CD" w14:textId="77777777" w:rsidR="000D6C87" w:rsidRDefault="000D6C87"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27A8D564" w14:textId="77777777" w:rsidR="000D6C87" w:rsidRPr="00AC53C0" w:rsidRDefault="000D6C87"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16538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16538D">
      <w:rPr>
        <w:b w:val="0"/>
        <w:noProof/>
        <w:color w:val="auto"/>
      </w:rPr>
      <w:t>3</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1FD91" w14:textId="77777777" w:rsidR="00D575D1" w:rsidRDefault="00D575D1">
      <w:r>
        <w:separator/>
      </w:r>
    </w:p>
  </w:footnote>
  <w:footnote w:type="continuationSeparator" w:id="0">
    <w:p w14:paraId="55DFC366" w14:textId="77777777" w:rsidR="00D575D1" w:rsidRDefault="00D57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9BCB" w14:textId="77777777" w:rsidR="000D6C87" w:rsidRDefault="000D6C87">
    <w:pPr>
      <w:pStyle w:val="Kopfzeile"/>
    </w:pPr>
  </w:p>
  <w:p w14:paraId="587D9615" w14:textId="77777777" w:rsidR="000D6C87" w:rsidRDefault="000D6C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DE613" w14:textId="77777777" w:rsidR="000D6C87" w:rsidRDefault="00B87093" w:rsidP="001B0605">
    <w:pPr>
      <w:pStyle w:val="Kopfzeile"/>
      <w:tabs>
        <w:tab w:val="clear" w:pos="8640"/>
        <w:tab w:val="left" w:pos="2445"/>
      </w:tabs>
      <w:spacing w:line="420" w:lineRule="atLeast"/>
      <w:jc w:val="center"/>
      <w:rPr>
        <w:b/>
        <w:bCs/>
        <w:sz w:val="36"/>
        <w:szCs w:val="36"/>
      </w:rPr>
    </w:pPr>
    <w:r>
      <w:rPr>
        <w:b/>
        <w:bCs/>
        <w:noProof/>
        <w:sz w:val="36"/>
        <w:szCs w:val="36"/>
        <w:lang w:eastAsia="de-DE"/>
      </w:rPr>
      <w:drawing>
        <wp:anchor distT="0" distB="0" distL="114300" distR="114300" simplePos="0" relativeHeight="251664896" behindDoc="0" locked="0" layoutInCell="1" allowOverlap="1" wp14:anchorId="24AF3BB5" wp14:editId="71924D8B">
          <wp:simplePos x="0" y="0"/>
          <wp:positionH relativeFrom="margin">
            <wp:posOffset>2122805</wp:posOffset>
          </wp:positionH>
          <wp:positionV relativeFrom="margin">
            <wp:posOffset>-997585</wp:posOffset>
          </wp:positionV>
          <wp:extent cx="1513840" cy="647700"/>
          <wp:effectExtent l="0" t="0" r="10160" b="12700"/>
          <wp:wrapSquare wrapText="bothSides"/>
          <wp:docPr id="7" name="Bild 7" descr="achtung_1:Henkel Beauty Care:03 Kundeninfos:CI:Logos:HBC:Schwarzkopf:SK_Logo-blac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htung_1:Henkel Beauty Care:03 Kundeninfos:CI:Logos:HBC:Schwarzkopf:SK_Logo-blac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3840" cy="647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604DDB" w14:textId="77777777" w:rsidR="000D6C87" w:rsidRDefault="000D6C87" w:rsidP="00D260A2">
    <w:pPr>
      <w:pStyle w:val="Kopfzeile"/>
      <w:tabs>
        <w:tab w:val="clear" w:pos="8640"/>
      </w:tabs>
      <w:spacing w:line="420" w:lineRule="atLeast"/>
      <w:jc w:val="right"/>
      <w:rPr>
        <w:b/>
        <w:bCs/>
        <w:sz w:val="36"/>
        <w:szCs w:val="36"/>
      </w:rPr>
    </w:pPr>
  </w:p>
  <w:p w14:paraId="7997940F" w14:textId="77777777" w:rsidR="000D6C87" w:rsidRPr="00097261" w:rsidRDefault="000D6C87" w:rsidP="00401DAC">
    <w:pPr>
      <w:pStyle w:val="Kopfzeile"/>
      <w:tabs>
        <w:tab w:val="clear" w:pos="8640"/>
      </w:tabs>
      <w:spacing w:line="420" w:lineRule="atLeast"/>
      <w:jc w:val="right"/>
      <w:rPr>
        <w:b/>
        <w:bCs/>
        <w:sz w:val="36"/>
        <w:szCs w:val="36"/>
      </w:rPr>
    </w:pPr>
    <w:r>
      <w:rPr>
        <w:noProof/>
        <w:lang w:eastAsia="de-DE"/>
      </w:rPr>
      <mc:AlternateContent>
        <mc:Choice Requires="wpg">
          <w:drawing>
            <wp:anchor distT="0" distB="0" distL="114300" distR="114300" simplePos="0" relativeHeight="251653632" behindDoc="0" locked="0" layoutInCell="1" allowOverlap="1" wp14:anchorId="14B5AF95" wp14:editId="191D91C4">
              <wp:simplePos x="0" y="0"/>
              <wp:positionH relativeFrom="page">
                <wp:posOffset>180340</wp:posOffset>
              </wp:positionH>
              <wp:positionV relativeFrom="page">
                <wp:posOffset>3780790</wp:posOffset>
              </wp:positionV>
              <wp:extent cx="179705" cy="3780155"/>
              <wp:effectExtent l="0" t="0" r="23495" b="298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0666BB"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AjFvYqfAgAAGAoAAA4AAAAAAAAAAAAAAAAALgIA&#10;AGRycy9lMm9Eb2MueG1sUEsBAi0AFAAGAAgAAAAhAORzzknhAAAACgEAAA8AAAAAAAAAAAAAAAAA&#10;+QQAAGRycy9kb3ducmV2LnhtbFBLBQYAAAAABAAEAPMAAAAHBg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EE1C4C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516C5C"/>
    <w:multiLevelType w:val="hybridMultilevel"/>
    <w:tmpl w:val="FBA82182"/>
    <w:lvl w:ilvl="0" w:tplc="F6326966">
      <w:start w:val="5"/>
      <w:numFmt w:val="bullet"/>
      <w:lvlText w:val=""/>
      <w:lvlJc w:val="left"/>
      <w:pPr>
        <w:ind w:left="420" w:hanging="360"/>
      </w:pPr>
      <w:rPr>
        <w:rFonts w:ascii="Wingdings" w:eastAsia="Times New Roman" w:hAnsi="Wingdings" w:cs="Arial" w:hint="default"/>
      </w:rPr>
    </w:lvl>
    <w:lvl w:ilvl="1" w:tplc="0C070003" w:tentative="1">
      <w:start w:val="1"/>
      <w:numFmt w:val="bullet"/>
      <w:lvlText w:val="o"/>
      <w:lvlJc w:val="left"/>
      <w:pPr>
        <w:ind w:left="1140" w:hanging="360"/>
      </w:pPr>
      <w:rPr>
        <w:rFonts w:ascii="Courier New" w:hAnsi="Courier New" w:cs="Courier New" w:hint="default"/>
      </w:rPr>
    </w:lvl>
    <w:lvl w:ilvl="2" w:tplc="0C070005" w:tentative="1">
      <w:start w:val="1"/>
      <w:numFmt w:val="bullet"/>
      <w:lvlText w:val=""/>
      <w:lvlJc w:val="left"/>
      <w:pPr>
        <w:ind w:left="1860" w:hanging="360"/>
      </w:pPr>
      <w:rPr>
        <w:rFonts w:ascii="Wingdings" w:hAnsi="Wingdings" w:hint="default"/>
      </w:rPr>
    </w:lvl>
    <w:lvl w:ilvl="3" w:tplc="0C070001" w:tentative="1">
      <w:start w:val="1"/>
      <w:numFmt w:val="bullet"/>
      <w:lvlText w:val=""/>
      <w:lvlJc w:val="left"/>
      <w:pPr>
        <w:ind w:left="2580" w:hanging="360"/>
      </w:pPr>
      <w:rPr>
        <w:rFonts w:ascii="Symbol" w:hAnsi="Symbol" w:hint="default"/>
      </w:rPr>
    </w:lvl>
    <w:lvl w:ilvl="4" w:tplc="0C070003" w:tentative="1">
      <w:start w:val="1"/>
      <w:numFmt w:val="bullet"/>
      <w:lvlText w:val="o"/>
      <w:lvlJc w:val="left"/>
      <w:pPr>
        <w:ind w:left="3300" w:hanging="360"/>
      </w:pPr>
      <w:rPr>
        <w:rFonts w:ascii="Courier New" w:hAnsi="Courier New" w:cs="Courier New" w:hint="default"/>
      </w:rPr>
    </w:lvl>
    <w:lvl w:ilvl="5" w:tplc="0C070005" w:tentative="1">
      <w:start w:val="1"/>
      <w:numFmt w:val="bullet"/>
      <w:lvlText w:val=""/>
      <w:lvlJc w:val="left"/>
      <w:pPr>
        <w:ind w:left="4020" w:hanging="360"/>
      </w:pPr>
      <w:rPr>
        <w:rFonts w:ascii="Wingdings" w:hAnsi="Wingdings" w:hint="default"/>
      </w:rPr>
    </w:lvl>
    <w:lvl w:ilvl="6" w:tplc="0C070001" w:tentative="1">
      <w:start w:val="1"/>
      <w:numFmt w:val="bullet"/>
      <w:lvlText w:val=""/>
      <w:lvlJc w:val="left"/>
      <w:pPr>
        <w:ind w:left="4740" w:hanging="360"/>
      </w:pPr>
      <w:rPr>
        <w:rFonts w:ascii="Symbol" w:hAnsi="Symbol" w:hint="default"/>
      </w:rPr>
    </w:lvl>
    <w:lvl w:ilvl="7" w:tplc="0C070003" w:tentative="1">
      <w:start w:val="1"/>
      <w:numFmt w:val="bullet"/>
      <w:lvlText w:val="o"/>
      <w:lvlJc w:val="left"/>
      <w:pPr>
        <w:ind w:left="5460" w:hanging="360"/>
      </w:pPr>
      <w:rPr>
        <w:rFonts w:ascii="Courier New" w:hAnsi="Courier New" w:cs="Courier New" w:hint="default"/>
      </w:rPr>
    </w:lvl>
    <w:lvl w:ilvl="8" w:tplc="0C070005" w:tentative="1">
      <w:start w:val="1"/>
      <w:numFmt w:val="bullet"/>
      <w:lvlText w:val=""/>
      <w:lvlJc w:val="left"/>
      <w:pPr>
        <w:ind w:left="6180" w:hanging="360"/>
      </w:pPr>
      <w:rPr>
        <w:rFonts w:ascii="Wingdings" w:hAnsi="Wingdings" w:hint="default"/>
      </w:rPr>
    </w:lvl>
  </w:abstractNum>
  <w:abstractNum w:abstractNumId="3" w15:restartNumberingAfterBreak="0">
    <w:nsid w:val="7C6B5625"/>
    <w:multiLevelType w:val="hybridMultilevel"/>
    <w:tmpl w:val="35C413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en-GB" w:vendorID="64" w:dllVersion="6" w:nlCheck="1" w:checkStyle="1"/>
  <w:activeWritingStyle w:appName="MSWord" w:lang="de-DE" w:vendorID="64" w:dllVersion="0" w:nlCheck="1" w:checkStyle="0"/>
  <w:activeWritingStyle w:appName="MSWord" w:lang="en-US" w:vendorID="64" w:dllVersion="0" w:nlCheck="1" w:checkStyle="0"/>
  <w:activeWritingStyle w:appName="MSWord" w:lang="pt-PT" w:vendorID="64" w:dllVersion="0" w:nlCheck="1" w:checkStyle="0"/>
  <w:activeWritingStyle w:appName="MSWord" w:lang="it-IT" w:vendorID="64" w:dllVersion="0" w:nlCheck="1" w:checkStyle="0"/>
  <w:activeWritingStyle w:appName="MSWord" w:lang="en-GB"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1433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1524"/>
    <w:rsid w:val="000065AD"/>
    <w:rsid w:val="0000665F"/>
    <w:rsid w:val="00011962"/>
    <w:rsid w:val="00011BC6"/>
    <w:rsid w:val="00011D33"/>
    <w:rsid w:val="00012932"/>
    <w:rsid w:val="00017990"/>
    <w:rsid w:val="000229EE"/>
    <w:rsid w:val="00022A97"/>
    <w:rsid w:val="00022D8D"/>
    <w:rsid w:val="00027033"/>
    <w:rsid w:val="000344A1"/>
    <w:rsid w:val="00040268"/>
    <w:rsid w:val="00040777"/>
    <w:rsid w:val="00040D3D"/>
    <w:rsid w:val="00043CF2"/>
    <w:rsid w:val="000509B0"/>
    <w:rsid w:val="00053414"/>
    <w:rsid w:val="00054278"/>
    <w:rsid w:val="0005726E"/>
    <w:rsid w:val="00057833"/>
    <w:rsid w:val="00057E55"/>
    <w:rsid w:val="00060C87"/>
    <w:rsid w:val="00067C89"/>
    <w:rsid w:val="000704A4"/>
    <w:rsid w:val="0007524C"/>
    <w:rsid w:val="0007579A"/>
    <w:rsid w:val="000772AF"/>
    <w:rsid w:val="00082D16"/>
    <w:rsid w:val="000848BB"/>
    <w:rsid w:val="00085634"/>
    <w:rsid w:val="000875D9"/>
    <w:rsid w:val="000879E7"/>
    <w:rsid w:val="0009259E"/>
    <w:rsid w:val="000928D5"/>
    <w:rsid w:val="000966BC"/>
    <w:rsid w:val="0009730F"/>
    <w:rsid w:val="000A4FDD"/>
    <w:rsid w:val="000A76A2"/>
    <w:rsid w:val="000B1C40"/>
    <w:rsid w:val="000B4934"/>
    <w:rsid w:val="000B53B7"/>
    <w:rsid w:val="000B5C6E"/>
    <w:rsid w:val="000B73EC"/>
    <w:rsid w:val="000D075D"/>
    <w:rsid w:val="000D1CD6"/>
    <w:rsid w:val="000D54DF"/>
    <w:rsid w:val="000D6C87"/>
    <w:rsid w:val="000E0C8B"/>
    <w:rsid w:val="000E298E"/>
    <w:rsid w:val="000E5B9F"/>
    <w:rsid w:val="000E674A"/>
    <w:rsid w:val="001019B1"/>
    <w:rsid w:val="00103C08"/>
    <w:rsid w:val="00104229"/>
    <w:rsid w:val="00104AF7"/>
    <w:rsid w:val="00106FCE"/>
    <w:rsid w:val="00110B05"/>
    <w:rsid w:val="00111878"/>
    <w:rsid w:val="00111C0C"/>
    <w:rsid w:val="0011452B"/>
    <w:rsid w:val="00116779"/>
    <w:rsid w:val="001173EB"/>
    <w:rsid w:val="0012120B"/>
    <w:rsid w:val="00122413"/>
    <w:rsid w:val="001225E7"/>
    <w:rsid w:val="001233B1"/>
    <w:rsid w:val="00123493"/>
    <w:rsid w:val="00123965"/>
    <w:rsid w:val="00125662"/>
    <w:rsid w:val="001262B1"/>
    <w:rsid w:val="001275F4"/>
    <w:rsid w:val="00127C9E"/>
    <w:rsid w:val="001300A9"/>
    <w:rsid w:val="001301B5"/>
    <w:rsid w:val="00131196"/>
    <w:rsid w:val="00131D29"/>
    <w:rsid w:val="001320AA"/>
    <w:rsid w:val="0013305B"/>
    <w:rsid w:val="00136715"/>
    <w:rsid w:val="00136966"/>
    <w:rsid w:val="001433DC"/>
    <w:rsid w:val="0014390F"/>
    <w:rsid w:val="00146410"/>
    <w:rsid w:val="00146AF0"/>
    <w:rsid w:val="0014716E"/>
    <w:rsid w:val="00153225"/>
    <w:rsid w:val="00153939"/>
    <w:rsid w:val="00156422"/>
    <w:rsid w:val="0016538D"/>
    <w:rsid w:val="001750E3"/>
    <w:rsid w:val="00177417"/>
    <w:rsid w:val="001817A0"/>
    <w:rsid w:val="00183965"/>
    <w:rsid w:val="00184F0B"/>
    <w:rsid w:val="00187196"/>
    <w:rsid w:val="00191BF0"/>
    <w:rsid w:val="00192F09"/>
    <w:rsid w:val="00194D73"/>
    <w:rsid w:val="001969CC"/>
    <w:rsid w:val="001973D4"/>
    <w:rsid w:val="001A3058"/>
    <w:rsid w:val="001A3ECF"/>
    <w:rsid w:val="001A5D6D"/>
    <w:rsid w:val="001A7411"/>
    <w:rsid w:val="001B0605"/>
    <w:rsid w:val="001B0834"/>
    <w:rsid w:val="001B0CEE"/>
    <w:rsid w:val="001B15B2"/>
    <w:rsid w:val="001D3CE2"/>
    <w:rsid w:val="001D4ABC"/>
    <w:rsid w:val="001D4BBE"/>
    <w:rsid w:val="001D4CDA"/>
    <w:rsid w:val="001D5677"/>
    <w:rsid w:val="001E2EEE"/>
    <w:rsid w:val="001E4F42"/>
    <w:rsid w:val="001E5D8C"/>
    <w:rsid w:val="001E6D05"/>
    <w:rsid w:val="001E7904"/>
    <w:rsid w:val="001F179D"/>
    <w:rsid w:val="00213693"/>
    <w:rsid w:val="00213739"/>
    <w:rsid w:val="002143EF"/>
    <w:rsid w:val="002172FF"/>
    <w:rsid w:val="00221ED0"/>
    <w:rsid w:val="0022362A"/>
    <w:rsid w:val="002368B9"/>
    <w:rsid w:val="00236FBE"/>
    <w:rsid w:val="00237EBE"/>
    <w:rsid w:val="00240FEB"/>
    <w:rsid w:val="00244D5B"/>
    <w:rsid w:val="00253517"/>
    <w:rsid w:val="002543E5"/>
    <w:rsid w:val="00260D9D"/>
    <w:rsid w:val="00261411"/>
    <w:rsid w:val="002705C1"/>
    <w:rsid w:val="0027289A"/>
    <w:rsid w:val="00272A8C"/>
    <w:rsid w:val="002732B4"/>
    <w:rsid w:val="0027496F"/>
    <w:rsid w:val="002848A8"/>
    <w:rsid w:val="00291983"/>
    <w:rsid w:val="00295424"/>
    <w:rsid w:val="00297B84"/>
    <w:rsid w:val="002A0675"/>
    <w:rsid w:val="002A4016"/>
    <w:rsid w:val="002A4A8E"/>
    <w:rsid w:val="002B27F0"/>
    <w:rsid w:val="002C015A"/>
    <w:rsid w:val="002C0857"/>
    <w:rsid w:val="002C339E"/>
    <w:rsid w:val="002C66CE"/>
    <w:rsid w:val="002D02E8"/>
    <w:rsid w:val="002D3553"/>
    <w:rsid w:val="002D469F"/>
    <w:rsid w:val="002D5789"/>
    <w:rsid w:val="002E16E8"/>
    <w:rsid w:val="002E4027"/>
    <w:rsid w:val="002E6F6A"/>
    <w:rsid w:val="002F4BB7"/>
    <w:rsid w:val="00301A4C"/>
    <w:rsid w:val="003067A8"/>
    <w:rsid w:val="00307EE5"/>
    <w:rsid w:val="00312FDF"/>
    <w:rsid w:val="00316057"/>
    <w:rsid w:val="003162F3"/>
    <w:rsid w:val="0032508A"/>
    <w:rsid w:val="003276FE"/>
    <w:rsid w:val="00336001"/>
    <w:rsid w:val="00336D2C"/>
    <w:rsid w:val="0033798B"/>
    <w:rsid w:val="003459E4"/>
    <w:rsid w:val="00352B47"/>
    <w:rsid w:val="0036104D"/>
    <w:rsid w:val="00361ECE"/>
    <w:rsid w:val="003621EB"/>
    <w:rsid w:val="003642B0"/>
    <w:rsid w:val="00365A09"/>
    <w:rsid w:val="00365BB6"/>
    <w:rsid w:val="003712BC"/>
    <w:rsid w:val="0037378F"/>
    <w:rsid w:val="00374074"/>
    <w:rsid w:val="00374092"/>
    <w:rsid w:val="0037690D"/>
    <w:rsid w:val="003848B8"/>
    <w:rsid w:val="0038603F"/>
    <w:rsid w:val="003861ED"/>
    <w:rsid w:val="003926D8"/>
    <w:rsid w:val="00392794"/>
    <w:rsid w:val="00393604"/>
    <w:rsid w:val="00393AB2"/>
    <w:rsid w:val="003A6888"/>
    <w:rsid w:val="003A7FC2"/>
    <w:rsid w:val="003B2C32"/>
    <w:rsid w:val="003B4BC0"/>
    <w:rsid w:val="003B7806"/>
    <w:rsid w:val="003C3076"/>
    <w:rsid w:val="003C5434"/>
    <w:rsid w:val="003D2557"/>
    <w:rsid w:val="003D59E0"/>
    <w:rsid w:val="003E13B0"/>
    <w:rsid w:val="003E18CE"/>
    <w:rsid w:val="003E29E3"/>
    <w:rsid w:val="003E6B37"/>
    <w:rsid w:val="003E78F9"/>
    <w:rsid w:val="003F1857"/>
    <w:rsid w:val="003F3BFF"/>
    <w:rsid w:val="003F3DEC"/>
    <w:rsid w:val="003F3E57"/>
    <w:rsid w:val="003F5CC5"/>
    <w:rsid w:val="003F70C7"/>
    <w:rsid w:val="003F7224"/>
    <w:rsid w:val="003F7BBD"/>
    <w:rsid w:val="00401DAC"/>
    <w:rsid w:val="004043B6"/>
    <w:rsid w:val="00407B68"/>
    <w:rsid w:val="00407D11"/>
    <w:rsid w:val="00410382"/>
    <w:rsid w:val="00411008"/>
    <w:rsid w:val="00414135"/>
    <w:rsid w:val="00414A24"/>
    <w:rsid w:val="00414C02"/>
    <w:rsid w:val="00416F7F"/>
    <w:rsid w:val="004173CA"/>
    <w:rsid w:val="00417E00"/>
    <w:rsid w:val="00424B73"/>
    <w:rsid w:val="00425DEB"/>
    <w:rsid w:val="00431AA7"/>
    <w:rsid w:val="004323AC"/>
    <w:rsid w:val="00433EC2"/>
    <w:rsid w:val="00433FFF"/>
    <w:rsid w:val="0043543E"/>
    <w:rsid w:val="00435B52"/>
    <w:rsid w:val="00435DF5"/>
    <w:rsid w:val="00436756"/>
    <w:rsid w:val="00441BA4"/>
    <w:rsid w:val="00446906"/>
    <w:rsid w:val="00451AFB"/>
    <w:rsid w:val="00454995"/>
    <w:rsid w:val="0046023B"/>
    <w:rsid w:val="00465CEA"/>
    <w:rsid w:val="00470E79"/>
    <w:rsid w:val="004803C2"/>
    <w:rsid w:val="004859D7"/>
    <w:rsid w:val="0049502B"/>
    <w:rsid w:val="004A122C"/>
    <w:rsid w:val="004B2986"/>
    <w:rsid w:val="004B349C"/>
    <w:rsid w:val="004C7B4A"/>
    <w:rsid w:val="004D793A"/>
    <w:rsid w:val="00501699"/>
    <w:rsid w:val="005064ED"/>
    <w:rsid w:val="00506865"/>
    <w:rsid w:val="00510CEE"/>
    <w:rsid w:val="005118E2"/>
    <w:rsid w:val="00513904"/>
    <w:rsid w:val="00514088"/>
    <w:rsid w:val="00514E8C"/>
    <w:rsid w:val="00515C6A"/>
    <w:rsid w:val="005201BC"/>
    <w:rsid w:val="00522BCC"/>
    <w:rsid w:val="00523B56"/>
    <w:rsid w:val="00523E80"/>
    <w:rsid w:val="005335C9"/>
    <w:rsid w:val="00533F76"/>
    <w:rsid w:val="00540886"/>
    <w:rsid w:val="00541040"/>
    <w:rsid w:val="00542E3D"/>
    <w:rsid w:val="00546E51"/>
    <w:rsid w:val="00552AE0"/>
    <w:rsid w:val="005550D1"/>
    <w:rsid w:val="005656DD"/>
    <w:rsid w:val="00570C97"/>
    <w:rsid w:val="00573491"/>
    <w:rsid w:val="00575BAA"/>
    <w:rsid w:val="00575DAE"/>
    <w:rsid w:val="00576C94"/>
    <w:rsid w:val="005821B2"/>
    <w:rsid w:val="0058224A"/>
    <w:rsid w:val="00586408"/>
    <w:rsid w:val="00593501"/>
    <w:rsid w:val="0059350C"/>
    <w:rsid w:val="00596E56"/>
    <w:rsid w:val="005A3678"/>
    <w:rsid w:val="005A3921"/>
    <w:rsid w:val="005A6D2F"/>
    <w:rsid w:val="005B227E"/>
    <w:rsid w:val="005B491A"/>
    <w:rsid w:val="005B4F77"/>
    <w:rsid w:val="005B5F16"/>
    <w:rsid w:val="005B755A"/>
    <w:rsid w:val="005C2224"/>
    <w:rsid w:val="005C2D68"/>
    <w:rsid w:val="005C37B3"/>
    <w:rsid w:val="005C3E42"/>
    <w:rsid w:val="005C49C8"/>
    <w:rsid w:val="005D2838"/>
    <w:rsid w:val="005D6C7E"/>
    <w:rsid w:val="005E06B9"/>
    <w:rsid w:val="005E65AD"/>
    <w:rsid w:val="005E7F57"/>
    <w:rsid w:val="005F1295"/>
    <w:rsid w:val="005F1E39"/>
    <w:rsid w:val="005F7AB6"/>
    <w:rsid w:val="006018C3"/>
    <w:rsid w:val="006070C6"/>
    <w:rsid w:val="0061123C"/>
    <w:rsid w:val="0061186C"/>
    <w:rsid w:val="00625DEF"/>
    <w:rsid w:val="006268EA"/>
    <w:rsid w:val="00632439"/>
    <w:rsid w:val="0063375D"/>
    <w:rsid w:val="006369A8"/>
    <w:rsid w:val="00640B1C"/>
    <w:rsid w:val="00640D55"/>
    <w:rsid w:val="00641595"/>
    <w:rsid w:val="006424D3"/>
    <w:rsid w:val="006428A3"/>
    <w:rsid w:val="00642ACC"/>
    <w:rsid w:val="00642C09"/>
    <w:rsid w:val="00643CDD"/>
    <w:rsid w:val="0064513E"/>
    <w:rsid w:val="006460B6"/>
    <w:rsid w:val="00654E62"/>
    <w:rsid w:val="006555F6"/>
    <w:rsid w:val="006574A0"/>
    <w:rsid w:val="00662828"/>
    <w:rsid w:val="00671565"/>
    <w:rsid w:val="00671CE2"/>
    <w:rsid w:val="00680DF9"/>
    <w:rsid w:val="006836EF"/>
    <w:rsid w:val="0068455B"/>
    <w:rsid w:val="006901D5"/>
    <w:rsid w:val="006906DE"/>
    <w:rsid w:val="006907DB"/>
    <w:rsid w:val="00691AF7"/>
    <w:rsid w:val="006920D5"/>
    <w:rsid w:val="00693788"/>
    <w:rsid w:val="00694C04"/>
    <w:rsid w:val="0069691E"/>
    <w:rsid w:val="0069695E"/>
    <w:rsid w:val="0069794A"/>
    <w:rsid w:val="006A21F2"/>
    <w:rsid w:val="006A40BA"/>
    <w:rsid w:val="006B06E1"/>
    <w:rsid w:val="006B14DF"/>
    <w:rsid w:val="006B22A9"/>
    <w:rsid w:val="006B4AF4"/>
    <w:rsid w:val="006B5177"/>
    <w:rsid w:val="006D30D3"/>
    <w:rsid w:val="006D6832"/>
    <w:rsid w:val="006E1089"/>
    <w:rsid w:val="006E2294"/>
    <w:rsid w:val="006E55BB"/>
    <w:rsid w:val="006F1163"/>
    <w:rsid w:val="00702A5D"/>
    <w:rsid w:val="007073FA"/>
    <w:rsid w:val="007137BC"/>
    <w:rsid w:val="00715734"/>
    <w:rsid w:val="00722972"/>
    <w:rsid w:val="00740DAC"/>
    <w:rsid w:val="007416A1"/>
    <w:rsid w:val="00742B63"/>
    <w:rsid w:val="007556BA"/>
    <w:rsid w:val="00765866"/>
    <w:rsid w:val="007669A9"/>
    <w:rsid w:val="00781E44"/>
    <w:rsid w:val="00786186"/>
    <w:rsid w:val="00790539"/>
    <w:rsid w:val="007911BA"/>
    <w:rsid w:val="00795A95"/>
    <w:rsid w:val="00797F33"/>
    <w:rsid w:val="007A408C"/>
    <w:rsid w:val="007A7657"/>
    <w:rsid w:val="007B44E2"/>
    <w:rsid w:val="007B5450"/>
    <w:rsid w:val="007B7FAC"/>
    <w:rsid w:val="007C16CD"/>
    <w:rsid w:val="007C26E7"/>
    <w:rsid w:val="007C78C3"/>
    <w:rsid w:val="007D7DE6"/>
    <w:rsid w:val="007F3AE4"/>
    <w:rsid w:val="00803425"/>
    <w:rsid w:val="00803CC9"/>
    <w:rsid w:val="0080528B"/>
    <w:rsid w:val="00807820"/>
    <w:rsid w:val="00810AEC"/>
    <w:rsid w:val="00810F0B"/>
    <w:rsid w:val="00811C88"/>
    <w:rsid w:val="008123DF"/>
    <w:rsid w:val="008151D0"/>
    <w:rsid w:val="00821846"/>
    <w:rsid w:val="00822EAB"/>
    <w:rsid w:val="00824640"/>
    <w:rsid w:val="008263F8"/>
    <w:rsid w:val="008272CC"/>
    <w:rsid w:val="008319B5"/>
    <w:rsid w:val="008342C6"/>
    <w:rsid w:val="00835ACA"/>
    <w:rsid w:val="008363B1"/>
    <w:rsid w:val="00842E02"/>
    <w:rsid w:val="00846C31"/>
    <w:rsid w:val="008470D6"/>
    <w:rsid w:val="008527CB"/>
    <w:rsid w:val="00853D96"/>
    <w:rsid w:val="0085629D"/>
    <w:rsid w:val="00857A99"/>
    <w:rsid w:val="00861FAF"/>
    <w:rsid w:val="00865AC9"/>
    <w:rsid w:val="0086636C"/>
    <w:rsid w:val="00866C8D"/>
    <w:rsid w:val="00871D65"/>
    <w:rsid w:val="00873595"/>
    <w:rsid w:val="00873B4A"/>
    <w:rsid w:val="00874180"/>
    <w:rsid w:val="00877776"/>
    <w:rsid w:val="00883118"/>
    <w:rsid w:val="0088330F"/>
    <w:rsid w:val="00893B30"/>
    <w:rsid w:val="008962F1"/>
    <w:rsid w:val="008A49F5"/>
    <w:rsid w:val="008A54CE"/>
    <w:rsid w:val="008B04AA"/>
    <w:rsid w:val="008B25A8"/>
    <w:rsid w:val="008B5A49"/>
    <w:rsid w:val="008B5DC2"/>
    <w:rsid w:val="008C14B4"/>
    <w:rsid w:val="008D2775"/>
    <w:rsid w:val="008D50AD"/>
    <w:rsid w:val="008E1676"/>
    <w:rsid w:val="008E45A7"/>
    <w:rsid w:val="008E580C"/>
    <w:rsid w:val="008E6227"/>
    <w:rsid w:val="008E6890"/>
    <w:rsid w:val="008E7B11"/>
    <w:rsid w:val="008F2701"/>
    <w:rsid w:val="008F43D8"/>
    <w:rsid w:val="008F537B"/>
    <w:rsid w:val="008F5B4E"/>
    <w:rsid w:val="008F6EB0"/>
    <w:rsid w:val="008F782E"/>
    <w:rsid w:val="00903492"/>
    <w:rsid w:val="0091451F"/>
    <w:rsid w:val="00916855"/>
    <w:rsid w:val="00916E5A"/>
    <w:rsid w:val="00922F05"/>
    <w:rsid w:val="009232E8"/>
    <w:rsid w:val="00923B9F"/>
    <w:rsid w:val="00924305"/>
    <w:rsid w:val="00924BCA"/>
    <w:rsid w:val="00925725"/>
    <w:rsid w:val="0093091B"/>
    <w:rsid w:val="00937703"/>
    <w:rsid w:val="009416A6"/>
    <w:rsid w:val="009436A3"/>
    <w:rsid w:val="00944C9E"/>
    <w:rsid w:val="00946AC0"/>
    <w:rsid w:val="00951ED7"/>
    <w:rsid w:val="0096044B"/>
    <w:rsid w:val="00970566"/>
    <w:rsid w:val="00970845"/>
    <w:rsid w:val="00977BA9"/>
    <w:rsid w:val="00980D2F"/>
    <w:rsid w:val="009818C2"/>
    <w:rsid w:val="00981FFB"/>
    <w:rsid w:val="00985AD7"/>
    <w:rsid w:val="009866F9"/>
    <w:rsid w:val="00991180"/>
    <w:rsid w:val="009952BD"/>
    <w:rsid w:val="009A00EE"/>
    <w:rsid w:val="009A31A1"/>
    <w:rsid w:val="009A3987"/>
    <w:rsid w:val="009A4E05"/>
    <w:rsid w:val="009A5A8E"/>
    <w:rsid w:val="009A76AE"/>
    <w:rsid w:val="009B21DA"/>
    <w:rsid w:val="009B389E"/>
    <w:rsid w:val="009B5574"/>
    <w:rsid w:val="009B5C42"/>
    <w:rsid w:val="009B703A"/>
    <w:rsid w:val="009B773F"/>
    <w:rsid w:val="009D103A"/>
    <w:rsid w:val="009D7678"/>
    <w:rsid w:val="009E0E9D"/>
    <w:rsid w:val="009E25C7"/>
    <w:rsid w:val="009E61AF"/>
    <w:rsid w:val="009E6E66"/>
    <w:rsid w:val="009E7EF0"/>
    <w:rsid w:val="009F3C83"/>
    <w:rsid w:val="009F440F"/>
    <w:rsid w:val="00A06B94"/>
    <w:rsid w:val="00A113A6"/>
    <w:rsid w:val="00A12877"/>
    <w:rsid w:val="00A13AC1"/>
    <w:rsid w:val="00A201F5"/>
    <w:rsid w:val="00A2169D"/>
    <w:rsid w:val="00A21EA5"/>
    <w:rsid w:val="00A262E8"/>
    <w:rsid w:val="00A26D93"/>
    <w:rsid w:val="00A30D68"/>
    <w:rsid w:val="00A32C72"/>
    <w:rsid w:val="00A33728"/>
    <w:rsid w:val="00A34031"/>
    <w:rsid w:val="00A3461F"/>
    <w:rsid w:val="00A37019"/>
    <w:rsid w:val="00A4640A"/>
    <w:rsid w:val="00A51EEA"/>
    <w:rsid w:val="00A53EB0"/>
    <w:rsid w:val="00A5583F"/>
    <w:rsid w:val="00A55B85"/>
    <w:rsid w:val="00A64EA1"/>
    <w:rsid w:val="00A71F9D"/>
    <w:rsid w:val="00A72B84"/>
    <w:rsid w:val="00A732E2"/>
    <w:rsid w:val="00A750E9"/>
    <w:rsid w:val="00A753D6"/>
    <w:rsid w:val="00A814F3"/>
    <w:rsid w:val="00A86795"/>
    <w:rsid w:val="00A900B5"/>
    <w:rsid w:val="00AA0C6F"/>
    <w:rsid w:val="00AA0F84"/>
    <w:rsid w:val="00AA1051"/>
    <w:rsid w:val="00AA325E"/>
    <w:rsid w:val="00AA4EF5"/>
    <w:rsid w:val="00AA5B7D"/>
    <w:rsid w:val="00AA66E2"/>
    <w:rsid w:val="00AB093E"/>
    <w:rsid w:val="00AB31A3"/>
    <w:rsid w:val="00AB4518"/>
    <w:rsid w:val="00AB5690"/>
    <w:rsid w:val="00AC09EA"/>
    <w:rsid w:val="00AC0FBF"/>
    <w:rsid w:val="00AC53C0"/>
    <w:rsid w:val="00AC729E"/>
    <w:rsid w:val="00AC749D"/>
    <w:rsid w:val="00AD07A3"/>
    <w:rsid w:val="00AD21ED"/>
    <w:rsid w:val="00AD7047"/>
    <w:rsid w:val="00AD73B4"/>
    <w:rsid w:val="00AE13C4"/>
    <w:rsid w:val="00AE13E5"/>
    <w:rsid w:val="00AE2191"/>
    <w:rsid w:val="00AE2B48"/>
    <w:rsid w:val="00AE3192"/>
    <w:rsid w:val="00AE3E04"/>
    <w:rsid w:val="00AE6971"/>
    <w:rsid w:val="00AF0912"/>
    <w:rsid w:val="00AF17B5"/>
    <w:rsid w:val="00AF48FB"/>
    <w:rsid w:val="00B00F86"/>
    <w:rsid w:val="00B07B41"/>
    <w:rsid w:val="00B20104"/>
    <w:rsid w:val="00B20D63"/>
    <w:rsid w:val="00B23E70"/>
    <w:rsid w:val="00B25EC2"/>
    <w:rsid w:val="00B26CD7"/>
    <w:rsid w:val="00B31947"/>
    <w:rsid w:val="00B34AE3"/>
    <w:rsid w:val="00B366C2"/>
    <w:rsid w:val="00B42A31"/>
    <w:rsid w:val="00B45D22"/>
    <w:rsid w:val="00B45F7C"/>
    <w:rsid w:val="00B50EB2"/>
    <w:rsid w:val="00B652E1"/>
    <w:rsid w:val="00B7089A"/>
    <w:rsid w:val="00B74E5E"/>
    <w:rsid w:val="00B81831"/>
    <w:rsid w:val="00B87093"/>
    <w:rsid w:val="00B9028C"/>
    <w:rsid w:val="00B96AAC"/>
    <w:rsid w:val="00BA3248"/>
    <w:rsid w:val="00BA3295"/>
    <w:rsid w:val="00BA32CD"/>
    <w:rsid w:val="00BA5AE8"/>
    <w:rsid w:val="00BA7398"/>
    <w:rsid w:val="00BB16B4"/>
    <w:rsid w:val="00BB17C2"/>
    <w:rsid w:val="00BB3654"/>
    <w:rsid w:val="00BB43FC"/>
    <w:rsid w:val="00BC0916"/>
    <w:rsid w:val="00BC4B08"/>
    <w:rsid w:val="00BC501E"/>
    <w:rsid w:val="00BC7657"/>
    <w:rsid w:val="00BD1CE2"/>
    <w:rsid w:val="00BD2665"/>
    <w:rsid w:val="00BD3490"/>
    <w:rsid w:val="00BD3FE7"/>
    <w:rsid w:val="00BD4227"/>
    <w:rsid w:val="00BD44E5"/>
    <w:rsid w:val="00BD6079"/>
    <w:rsid w:val="00BD74A7"/>
    <w:rsid w:val="00BE1DEE"/>
    <w:rsid w:val="00BE2CD4"/>
    <w:rsid w:val="00BF1314"/>
    <w:rsid w:val="00BF5445"/>
    <w:rsid w:val="00BF7EA5"/>
    <w:rsid w:val="00C02AE2"/>
    <w:rsid w:val="00C02CF8"/>
    <w:rsid w:val="00C04877"/>
    <w:rsid w:val="00C126D0"/>
    <w:rsid w:val="00C12D62"/>
    <w:rsid w:val="00C12E40"/>
    <w:rsid w:val="00C157BC"/>
    <w:rsid w:val="00C17A7C"/>
    <w:rsid w:val="00C17D54"/>
    <w:rsid w:val="00C17FCE"/>
    <w:rsid w:val="00C2395A"/>
    <w:rsid w:val="00C24C17"/>
    <w:rsid w:val="00C26DAE"/>
    <w:rsid w:val="00C26F3D"/>
    <w:rsid w:val="00C324D5"/>
    <w:rsid w:val="00C33DE2"/>
    <w:rsid w:val="00C34BDA"/>
    <w:rsid w:val="00C3664B"/>
    <w:rsid w:val="00C4120B"/>
    <w:rsid w:val="00C423EE"/>
    <w:rsid w:val="00C45619"/>
    <w:rsid w:val="00C47D92"/>
    <w:rsid w:val="00C5093D"/>
    <w:rsid w:val="00C6088F"/>
    <w:rsid w:val="00C63234"/>
    <w:rsid w:val="00C644AF"/>
    <w:rsid w:val="00C65B3F"/>
    <w:rsid w:val="00C672AC"/>
    <w:rsid w:val="00C71E22"/>
    <w:rsid w:val="00C740F1"/>
    <w:rsid w:val="00C75F11"/>
    <w:rsid w:val="00C766DA"/>
    <w:rsid w:val="00C82249"/>
    <w:rsid w:val="00C83B3E"/>
    <w:rsid w:val="00C84C21"/>
    <w:rsid w:val="00C87884"/>
    <w:rsid w:val="00C90717"/>
    <w:rsid w:val="00C909CB"/>
    <w:rsid w:val="00C943B3"/>
    <w:rsid w:val="00CA20D6"/>
    <w:rsid w:val="00CA5207"/>
    <w:rsid w:val="00CA5238"/>
    <w:rsid w:val="00CA5E7E"/>
    <w:rsid w:val="00CA5FB7"/>
    <w:rsid w:val="00CA6D3D"/>
    <w:rsid w:val="00CA7205"/>
    <w:rsid w:val="00CB05B3"/>
    <w:rsid w:val="00CB4FCD"/>
    <w:rsid w:val="00CB6F79"/>
    <w:rsid w:val="00CC7467"/>
    <w:rsid w:val="00CD1D57"/>
    <w:rsid w:val="00CD6964"/>
    <w:rsid w:val="00CD7C4E"/>
    <w:rsid w:val="00CD7DB2"/>
    <w:rsid w:val="00CE56BA"/>
    <w:rsid w:val="00CE7B64"/>
    <w:rsid w:val="00CF0D43"/>
    <w:rsid w:val="00CF0DCD"/>
    <w:rsid w:val="00CF1291"/>
    <w:rsid w:val="00CF217F"/>
    <w:rsid w:val="00CF48E2"/>
    <w:rsid w:val="00CF5CE2"/>
    <w:rsid w:val="00CF624B"/>
    <w:rsid w:val="00CF652A"/>
    <w:rsid w:val="00CF66FE"/>
    <w:rsid w:val="00CF67DC"/>
    <w:rsid w:val="00D03AC4"/>
    <w:rsid w:val="00D05D2D"/>
    <w:rsid w:val="00D06B93"/>
    <w:rsid w:val="00D07E41"/>
    <w:rsid w:val="00D10615"/>
    <w:rsid w:val="00D10E5E"/>
    <w:rsid w:val="00D11C82"/>
    <w:rsid w:val="00D15F09"/>
    <w:rsid w:val="00D22B2E"/>
    <w:rsid w:val="00D260A2"/>
    <w:rsid w:val="00D37560"/>
    <w:rsid w:val="00D37F88"/>
    <w:rsid w:val="00D40433"/>
    <w:rsid w:val="00D4300F"/>
    <w:rsid w:val="00D4765E"/>
    <w:rsid w:val="00D5072B"/>
    <w:rsid w:val="00D53365"/>
    <w:rsid w:val="00D54F6F"/>
    <w:rsid w:val="00D575D1"/>
    <w:rsid w:val="00D614F4"/>
    <w:rsid w:val="00D65568"/>
    <w:rsid w:val="00D671A3"/>
    <w:rsid w:val="00D67431"/>
    <w:rsid w:val="00D70BDA"/>
    <w:rsid w:val="00D74F5C"/>
    <w:rsid w:val="00D75984"/>
    <w:rsid w:val="00D81AD1"/>
    <w:rsid w:val="00D84226"/>
    <w:rsid w:val="00D94CE4"/>
    <w:rsid w:val="00DA1202"/>
    <w:rsid w:val="00DA26E6"/>
    <w:rsid w:val="00DA4217"/>
    <w:rsid w:val="00DA44DF"/>
    <w:rsid w:val="00DB4B0E"/>
    <w:rsid w:val="00DC2472"/>
    <w:rsid w:val="00DC29A9"/>
    <w:rsid w:val="00DC3B86"/>
    <w:rsid w:val="00DC4ADA"/>
    <w:rsid w:val="00DC62E1"/>
    <w:rsid w:val="00DC7DFF"/>
    <w:rsid w:val="00DD4488"/>
    <w:rsid w:val="00DD449C"/>
    <w:rsid w:val="00DD524C"/>
    <w:rsid w:val="00DD6578"/>
    <w:rsid w:val="00DE18C0"/>
    <w:rsid w:val="00DE1F98"/>
    <w:rsid w:val="00DE28D4"/>
    <w:rsid w:val="00DE2A7D"/>
    <w:rsid w:val="00DE58F6"/>
    <w:rsid w:val="00DE5B4D"/>
    <w:rsid w:val="00DE72D7"/>
    <w:rsid w:val="00DF159F"/>
    <w:rsid w:val="00DF209A"/>
    <w:rsid w:val="00E11CB2"/>
    <w:rsid w:val="00E14FBD"/>
    <w:rsid w:val="00E21B07"/>
    <w:rsid w:val="00E30E4D"/>
    <w:rsid w:val="00E3116C"/>
    <w:rsid w:val="00E357F7"/>
    <w:rsid w:val="00E375FC"/>
    <w:rsid w:val="00E40187"/>
    <w:rsid w:val="00E4196C"/>
    <w:rsid w:val="00E42D60"/>
    <w:rsid w:val="00E46FD4"/>
    <w:rsid w:val="00E47055"/>
    <w:rsid w:val="00E524D8"/>
    <w:rsid w:val="00E527C8"/>
    <w:rsid w:val="00E5540A"/>
    <w:rsid w:val="00E61A9F"/>
    <w:rsid w:val="00E63362"/>
    <w:rsid w:val="00E635B0"/>
    <w:rsid w:val="00E70659"/>
    <w:rsid w:val="00E7150F"/>
    <w:rsid w:val="00E75D82"/>
    <w:rsid w:val="00E76E5E"/>
    <w:rsid w:val="00E8175F"/>
    <w:rsid w:val="00E83275"/>
    <w:rsid w:val="00E83BC7"/>
    <w:rsid w:val="00E84B35"/>
    <w:rsid w:val="00E87396"/>
    <w:rsid w:val="00E87FB3"/>
    <w:rsid w:val="00E94DC3"/>
    <w:rsid w:val="00EA0E6A"/>
    <w:rsid w:val="00EA5CA9"/>
    <w:rsid w:val="00EA6C59"/>
    <w:rsid w:val="00EB15EA"/>
    <w:rsid w:val="00EB2127"/>
    <w:rsid w:val="00EB23A8"/>
    <w:rsid w:val="00EB3CB2"/>
    <w:rsid w:val="00EB4B68"/>
    <w:rsid w:val="00EB5EDD"/>
    <w:rsid w:val="00EB7733"/>
    <w:rsid w:val="00EC0CD1"/>
    <w:rsid w:val="00EC5D6C"/>
    <w:rsid w:val="00EE11BD"/>
    <w:rsid w:val="00EF414C"/>
    <w:rsid w:val="00EF47A4"/>
    <w:rsid w:val="00EF5154"/>
    <w:rsid w:val="00EF5D4B"/>
    <w:rsid w:val="00EF6A3A"/>
    <w:rsid w:val="00EF7FAB"/>
    <w:rsid w:val="00F00239"/>
    <w:rsid w:val="00F02D23"/>
    <w:rsid w:val="00F04EE1"/>
    <w:rsid w:val="00F05922"/>
    <w:rsid w:val="00F063AE"/>
    <w:rsid w:val="00F108A4"/>
    <w:rsid w:val="00F10EC1"/>
    <w:rsid w:val="00F12911"/>
    <w:rsid w:val="00F132DF"/>
    <w:rsid w:val="00F14ABF"/>
    <w:rsid w:val="00F158F1"/>
    <w:rsid w:val="00F17B61"/>
    <w:rsid w:val="00F20B71"/>
    <w:rsid w:val="00F22D67"/>
    <w:rsid w:val="00F23328"/>
    <w:rsid w:val="00F2427D"/>
    <w:rsid w:val="00F25C78"/>
    <w:rsid w:val="00F26A4E"/>
    <w:rsid w:val="00F30E78"/>
    <w:rsid w:val="00F367EF"/>
    <w:rsid w:val="00F4001A"/>
    <w:rsid w:val="00F405E5"/>
    <w:rsid w:val="00F5414F"/>
    <w:rsid w:val="00F54AA3"/>
    <w:rsid w:val="00F61E97"/>
    <w:rsid w:val="00F7048B"/>
    <w:rsid w:val="00F70E87"/>
    <w:rsid w:val="00F73D7E"/>
    <w:rsid w:val="00F76E9B"/>
    <w:rsid w:val="00F770DF"/>
    <w:rsid w:val="00F918F7"/>
    <w:rsid w:val="00F91BFD"/>
    <w:rsid w:val="00F92FEA"/>
    <w:rsid w:val="00FA133C"/>
    <w:rsid w:val="00FA7965"/>
    <w:rsid w:val="00FB00B6"/>
    <w:rsid w:val="00FB2BAE"/>
    <w:rsid w:val="00FB34B3"/>
    <w:rsid w:val="00FB4FB7"/>
    <w:rsid w:val="00FB67CA"/>
    <w:rsid w:val="00FB758D"/>
    <w:rsid w:val="00FC3372"/>
    <w:rsid w:val="00FD11F2"/>
    <w:rsid w:val="00FD4063"/>
    <w:rsid w:val="00FD6636"/>
    <w:rsid w:val="00FE1699"/>
    <w:rsid w:val="00FF753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e1000f"/>
    </o:shapedefaults>
    <o:shapelayout v:ext="edit">
      <o:idmap v:ext="edit" data="1"/>
    </o:shapelayout>
  </w:shapeDefaults>
  <w:decimalSymbol w:val=","/>
  <w:listSeparator w:val=";"/>
  <w14:docId w14:val="75679079"/>
  <w15:docId w15:val="{53E4CCF6-5B50-4D55-A44D-61C4EB14C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customStyle="1" w:styleId="FarbigeSchattierung-Akzent11">
    <w:name w:val="Farbige Schattierung - Akzent 11"/>
    <w:hidden/>
    <w:uiPriority w:val="71"/>
    <w:rsid w:val="00A3461F"/>
    <w:rPr>
      <w:rFonts w:ascii="Arial" w:hAnsi="Arial"/>
      <w:szCs w:val="24"/>
      <w:lang w:eastAsia="en-US"/>
    </w:rPr>
  </w:style>
  <w:style w:type="paragraph" w:styleId="Funotentext">
    <w:name w:val="footnote text"/>
    <w:basedOn w:val="Standard"/>
    <w:link w:val="FunotentextZchn"/>
    <w:unhideWhenUsed/>
    <w:rsid w:val="001301B5"/>
    <w:pPr>
      <w:spacing w:line="240" w:lineRule="auto"/>
    </w:pPr>
    <w:rPr>
      <w:sz w:val="24"/>
    </w:rPr>
  </w:style>
  <w:style w:type="character" w:customStyle="1" w:styleId="FunotentextZchn">
    <w:name w:val="Fußnotentext Zchn"/>
    <w:basedOn w:val="Absatz-Standardschriftart"/>
    <w:link w:val="Funotentext"/>
    <w:rsid w:val="001301B5"/>
    <w:rPr>
      <w:rFonts w:ascii="Arial" w:hAnsi="Arial"/>
      <w:sz w:val="24"/>
      <w:szCs w:val="24"/>
      <w:lang w:eastAsia="en-US"/>
    </w:rPr>
  </w:style>
  <w:style w:type="character" w:styleId="Funotenzeichen">
    <w:name w:val="footnote reference"/>
    <w:basedOn w:val="Absatz-Standardschriftart"/>
    <w:unhideWhenUsed/>
    <w:rsid w:val="001301B5"/>
    <w:rPr>
      <w:vertAlign w:val="superscript"/>
    </w:rPr>
  </w:style>
  <w:style w:type="paragraph" w:styleId="Listenabsatz">
    <w:name w:val="List Paragraph"/>
    <w:basedOn w:val="Standard"/>
    <w:uiPriority w:val="72"/>
    <w:rsid w:val="00D37F88"/>
    <w:pPr>
      <w:ind w:left="720"/>
      <w:contextualSpacing/>
    </w:pPr>
  </w:style>
  <w:style w:type="character" w:customStyle="1" w:styleId="NichtaufgelsteErwhnung1">
    <w:name w:val="Nicht aufgelöste Erwähnung1"/>
    <w:basedOn w:val="Absatz-Standardschriftart"/>
    <w:uiPriority w:val="99"/>
    <w:semiHidden/>
    <w:unhideWhenUsed/>
    <w:rsid w:val="00821846"/>
    <w:rPr>
      <w:color w:val="808080"/>
      <w:shd w:val="clear" w:color="auto" w:fill="E6E6E6"/>
    </w:rPr>
  </w:style>
  <w:style w:type="character" w:styleId="NichtaufgelsteErwhnung">
    <w:name w:val="Unresolved Mention"/>
    <w:basedOn w:val="Absatz-Standardschriftart"/>
    <w:uiPriority w:val="99"/>
    <w:semiHidden/>
    <w:unhideWhenUsed/>
    <w:rsid w:val="00365BB6"/>
    <w:rPr>
      <w:color w:val="605E5C"/>
      <w:shd w:val="clear" w:color="auto" w:fill="E1DFDD"/>
    </w:rPr>
  </w:style>
  <w:style w:type="character" w:styleId="Fett">
    <w:name w:val="Strong"/>
    <w:uiPriority w:val="22"/>
    <w:qFormat/>
    <w:rsid w:val="00A37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iela.sykora@henke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9EEA1-D217-44CB-B8D6-B3AA9F4A16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3</Pages>
  <Words>672</Words>
  <Characters>4322</Characters>
  <Application>Microsoft Office Word</Application>
  <DocSecurity>0</DocSecurity>
  <Lines>36</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4985</CharactersWithSpaces>
  <SharedDoc>false</SharedDoc>
  <HyperlinkBase/>
  <HLinks>
    <vt:vector size="30"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6357061</vt:i4>
      </vt:variant>
      <vt:variant>
        <vt:i4>-1</vt:i4>
      </vt:variant>
      <vt:variant>
        <vt:i4>2077</vt:i4>
      </vt:variant>
      <vt:variant>
        <vt:i4>1</vt:i4>
      </vt:variant>
      <vt:variant>
        <vt:lpwstr>Diadermine_Logo_PMs einsetzen</vt:lpwstr>
      </vt:variant>
      <vt:variant>
        <vt:lpwstr/>
      </vt:variant>
      <vt:variant>
        <vt:i4>6094850</vt:i4>
      </vt:variant>
      <vt:variant>
        <vt:i4>-1</vt:i4>
      </vt:variant>
      <vt:variant>
        <vt:i4>2078</vt:i4>
      </vt:variant>
      <vt:variant>
        <vt:i4>1</vt:i4>
      </vt:variant>
      <vt:variant>
        <vt:lpwstr>Schwarzkopf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Annika Estrada</dc:creator>
  <dc:description>Template: 2011-01-26</dc:description>
  <cp:lastModifiedBy>Daniela Sykora (ext)</cp:lastModifiedBy>
  <cp:revision>4</cp:revision>
  <cp:lastPrinted>2019-02-20T06:40:00Z</cp:lastPrinted>
  <dcterms:created xsi:type="dcterms:W3CDTF">2019-02-20T06:29:00Z</dcterms:created>
  <dcterms:modified xsi:type="dcterms:W3CDTF">2019-02-20T06:40:00Z</dcterms:modified>
</cp:coreProperties>
</file>