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B54EF" w14:textId="6F974355" w:rsidR="003B6FCA" w:rsidRPr="00EB5879" w:rsidRDefault="009A35D6" w:rsidP="00AC2DCD">
      <w:pPr>
        <w:pStyle w:val="Standard12pt"/>
        <w:spacing w:line="240" w:lineRule="auto"/>
        <w:jc w:val="right"/>
        <w:rPr>
          <w:rFonts w:cs="Arial"/>
        </w:rPr>
      </w:pPr>
      <w:r w:rsidRPr="00EB5879">
        <w:rPr>
          <w:rFonts w:cs="Arial"/>
        </w:rPr>
        <w:br/>
      </w:r>
      <w:r w:rsidR="00AF5AD9">
        <w:rPr>
          <w:rFonts w:cs="Arial"/>
        </w:rPr>
        <w:t>M</w:t>
      </w:r>
      <w:bookmarkStart w:id="0" w:name="_GoBack"/>
      <w:bookmarkEnd w:id="0"/>
      <w:r w:rsidR="00AF5AD9">
        <w:rPr>
          <w:rFonts w:cs="Arial"/>
        </w:rPr>
        <w:t>ärz</w:t>
      </w:r>
      <w:r w:rsidR="00AF5AD9" w:rsidRPr="00EB5879">
        <w:rPr>
          <w:rFonts w:cs="Arial"/>
        </w:rPr>
        <w:t xml:space="preserve"> </w:t>
      </w:r>
      <w:r w:rsidR="006932FF" w:rsidRPr="00EB5879">
        <w:rPr>
          <w:rFonts w:cs="Arial"/>
        </w:rPr>
        <w:t>201</w:t>
      </w:r>
      <w:r w:rsidR="001E7FAC">
        <w:rPr>
          <w:rFonts w:cs="Arial"/>
        </w:rPr>
        <w:t>9</w:t>
      </w:r>
    </w:p>
    <w:p w14:paraId="682613FD" w14:textId="77777777" w:rsidR="0091022B" w:rsidRPr="00EB5879" w:rsidRDefault="0091022B" w:rsidP="00AC2DCD">
      <w:pPr>
        <w:pStyle w:val="Default"/>
        <w:jc w:val="both"/>
        <w:rPr>
          <w:lang w:val="de-DE"/>
        </w:rPr>
      </w:pPr>
    </w:p>
    <w:p w14:paraId="17D9AF79" w14:textId="77777777" w:rsidR="00D24104" w:rsidRPr="00EB5879" w:rsidRDefault="00D24104" w:rsidP="00AC2DCD">
      <w:pPr>
        <w:pStyle w:val="Default"/>
        <w:jc w:val="both"/>
        <w:rPr>
          <w:lang w:val="de-DE"/>
        </w:rPr>
      </w:pPr>
    </w:p>
    <w:p w14:paraId="152D7147" w14:textId="77777777" w:rsidR="00555F2F" w:rsidRDefault="00D661A5" w:rsidP="00555F2F">
      <w:pPr>
        <w:rPr>
          <w:rFonts w:cs="Arial"/>
          <w:color w:val="000000"/>
          <w:sz w:val="24"/>
          <w:lang w:val="de-AT"/>
        </w:rPr>
      </w:pPr>
      <w:r>
        <w:rPr>
          <w:rFonts w:cs="Arial"/>
          <w:color w:val="000000"/>
          <w:sz w:val="24"/>
          <w:lang w:val="de-AT"/>
        </w:rPr>
        <w:t xml:space="preserve">Neu: </w:t>
      </w:r>
      <w:r w:rsidR="00555F2F" w:rsidRPr="005152C5">
        <w:rPr>
          <w:rFonts w:cs="Arial"/>
          <w:color w:val="000000"/>
          <w:sz w:val="24"/>
          <w:lang w:val="de-AT"/>
        </w:rPr>
        <w:t xml:space="preserve">Weißer Riese Aromatherapie </w:t>
      </w:r>
      <w:r w:rsidRPr="00D661A5">
        <w:rPr>
          <w:rFonts w:cs="Arial"/>
          <w:color w:val="000000"/>
          <w:sz w:val="24"/>
          <w:lang w:val="de-AT"/>
        </w:rPr>
        <w:t>Bali Lotus &amp; Lilie</w:t>
      </w:r>
    </w:p>
    <w:p w14:paraId="0B5F6CBD" w14:textId="77777777" w:rsidR="00CF2E7B" w:rsidRPr="0006267B" w:rsidRDefault="00CF2E7B" w:rsidP="00555F2F">
      <w:pPr>
        <w:rPr>
          <w:rFonts w:cs="Arial"/>
          <w:color w:val="000000"/>
          <w:lang w:val="de-AT"/>
        </w:rPr>
      </w:pPr>
    </w:p>
    <w:p w14:paraId="66DB4E1F" w14:textId="77777777" w:rsidR="00555F2F" w:rsidRPr="0006267B" w:rsidRDefault="00D661A5" w:rsidP="00555F2F">
      <w:pPr>
        <w:rPr>
          <w:rFonts w:cs="Arial"/>
          <w:b/>
          <w:color w:val="000000"/>
          <w:sz w:val="36"/>
          <w:szCs w:val="36"/>
          <w:lang w:val="de-AT"/>
        </w:rPr>
      </w:pPr>
      <w:r>
        <w:rPr>
          <w:rFonts w:cs="Arial"/>
          <w:b/>
          <w:color w:val="000000"/>
          <w:sz w:val="36"/>
          <w:szCs w:val="36"/>
          <w:lang w:val="de-AT"/>
        </w:rPr>
        <w:t xml:space="preserve">Der Wäscheduft bringt </w:t>
      </w:r>
      <w:r w:rsidR="00C847F7">
        <w:rPr>
          <w:rFonts w:cs="Arial"/>
          <w:b/>
          <w:color w:val="000000"/>
          <w:sz w:val="36"/>
          <w:szCs w:val="36"/>
          <w:lang w:val="de-AT"/>
        </w:rPr>
        <w:t xml:space="preserve">erholsames </w:t>
      </w:r>
      <w:r>
        <w:rPr>
          <w:rFonts w:cs="Arial"/>
          <w:b/>
          <w:color w:val="000000"/>
          <w:sz w:val="36"/>
          <w:szCs w:val="36"/>
          <w:lang w:val="de-AT"/>
        </w:rPr>
        <w:t>Urlaubsfeeling</w:t>
      </w:r>
    </w:p>
    <w:p w14:paraId="0650F5B3" w14:textId="77777777" w:rsidR="00555F2F" w:rsidRPr="0006267B" w:rsidRDefault="00555F2F" w:rsidP="00555F2F">
      <w:pPr>
        <w:rPr>
          <w:rFonts w:cs="Arial"/>
          <w:color w:val="000000"/>
          <w:lang w:val="de-AT"/>
        </w:rPr>
      </w:pPr>
    </w:p>
    <w:p w14:paraId="6AEE7FDC" w14:textId="77777777" w:rsidR="00555F2F" w:rsidRPr="005152C5" w:rsidRDefault="00555F2F" w:rsidP="005152C5">
      <w:pPr>
        <w:jc w:val="both"/>
        <w:rPr>
          <w:rFonts w:cs="Arial"/>
          <w:b/>
          <w:color w:val="000000"/>
          <w:sz w:val="24"/>
          <w:lang w:val="de-AT"/>
        </w:rPr>
      </w:pPr>
      <w:r w:rsidRPr="005152C5">
        <w:rPr>
          <w:rFonts w:cs="Arial"/>
          <w:b/>
          <w:color w:val="000000"/>
          <w:sz w:val="24"/>
          <w:lang w:val="de-AT"/>
        </w:rPr>
        <w:t xml:space="preserve">Mit Bali Lotus &amp; Lilie präsentiert Weißer Riese Aromatherapie </w:t>
      </w:r>
      <w:r w:rsidR="005152C5">
        <w:rPr>
          <w:rFonts w:cs="Arial"/>
          <w:b/>
          <w:color w:val="000000"/>
          <w:sz w:val="24"/>
          <w:lang w:val="de-AT"/>
        </w:rPr>
        <w:t xml:space="preserve">eine </w:t>
      </w:r>
      <w:r w:rsidRPr="005152C5">
        <w:rPr>
          <w:rFonts w:cs="Arial"/>
          <w:b/>
          <w:color w:val="000000"/>
          <w:sz w:val="24"/>
          <w:lang w:val="de-AT"/>
        </w:rPr>
        <w:t>neue, anregende Duftnote</w:t>
      </w:r>
      <w:r w:rsidR="00EF0B2A">
        <w:rPr>
          <w:rFonts w:cs="Arial"/>
          <w:b/>
          <w:color w:val="000000"/>
          <w:sz w:val="24"/>
          <w:lang w:val="de-AT"/>
        </w:rPr>
        <w:t xml:space="preserve"> –</w:t>
      </w:r>
      <w:r w:rsidRPr="005152C5">
        <w:rPr>
          <w:rFonts w:cs="Arial"/>
          <w:b/>
          <w:color w:val="000000"/>
          <w:sz w:val="24"/>
          <w:lang w:val="de-AT"/>
        </w:rPr>
        <w:t xml:space="preserve"> </w:t>
      </w:r>
      <w:r w:rsidR="00EF0B2A">
        <w:rPr>
          <w:rFonts w:cs="Arial"/>
          <w:b/>
          <w:color w:val="000000"/>
          <w:sz w:val="24"/>
          <w:lang w:val="de-AT"/>
        </w:rPr>
        <w:t xml:space="preserve">für ein </w:t>
      </w:r>
      <w:r w:rsidR="00C847F7">
        <w:rPr>
          <w:rFonts w:cs="Arial"/>
          <w:b/>
          <w:color w:val="000000"/>
          <w:sz w:val="24"/>
          <w:lang w:val="de-AT"/>
        </w:rPr>
        <w:t>erholsames</w:t>
      </w:r>
      <w:r w:rsidR="00C847F7" w:rsidRPr="005152C5">
        <w:rPr>
          <w:rFonts w:cs="Arial"/>
          <w:b/>
          <w:color w:val="000000"/>
          <w:sz w:val="24"/>
          <w:lang w:val="de-AT"/>
        </w:rPr>
        <w:t xml:space="preserve"> </w:t>
      </w:r>
      <w:r w:rsidRPr="005152C5">
        <w:rPr>
          <w:rFonts w:cs="Arial"/>
          <w:b/>
          <w:color w:val="000000"/>
          <w:sz w:val="24"/>
          <w:lang w:val="de-AT"/>
        </w:rPr>
        <w:t xml:space="preserve">Urlaubsfeeling </w:t>
      </w:r>
      <w:r w:rsidR="00EF0B2A">
        <w:rPr>
          <w:rFonts w:cs="Arial"/>
          <w:b/>
          <w:color w:val="000000"/>
          <w:sz w:val="24"/>
          <w:lang w:val="de-AT"/>
        </w:rPr>
        <w:t>dank frischem Wäscheduft.</w:t>
      </w:r>
    </w:p>
    <w:p w14:paraId="5AABFEBA" w14:textId="77777777" w:rsidR="00555F2F" w:rsidRPr="005152C5" w:rsidRDefault="00555F2F" w:rsidP="005152C5">
      <w:pPr>
        <w:jc w:val="both"/>
        <w:rPr>
          <w:rFonts w:cs="Arial"/>
          <w:color w:val="000000"/>
          <w:sz w:val="24"/>
          <w:lang w:val="de-AT"/>
        </w:rPr>
      </w:pPr>
    </w:p>
    <w:p w14:paraId="1357FD50" w14:textId="6EFF50C5" w:rsidR="00555F2F" w:rsidRPr="005152C5" w:rsidRDefault="00EB7408" w:rsidP="005152C5">
      <w:pPr>
        <w:jc w:val="both"/>
        <w:rPr>
          <w:rFonts w:cs="Arial"/>
          <w:color w:val="000000"/>
          <w:sz w:val="24"/>
          <w:lang w:val="de-AT"/>
        </w:rPr>
      </w:pPr>
      <w:r>
        <w:rPr>
          <w:rFonts w:cs="Arial"/>
          <w:color w:val="000000"/>
          <w:sz w:val="24"/>
          <w:lang w:val="de-AT"/>
        </w:rPr>
        <w:t>Der Alltag als Familie kann sich zeitweise sehr stressig gestalten – Haushalt, Freizeit, Arbeit und Schule unter einen Hut zu bekommen ist nicht immer leicht. Daher seh</w:t>
      </w:r>
      <w:r w:rsidR="00213AB5">
        <w:rPr>
          <w:rFonts w:cs="Arial"/>
          <w:color w:val="000000"/>
          <w:sz w:val="24"/>
          <w:lang w:val="de-AT"/>
        </w:rPr>
        <w:t>n</w:t>
      </w:r>
      <w:r>
        <w:rPr>
          <w:rFonts w:cs="Arial"/>
          <w:color w:val="000000"/>
          <w:sz w:val="24"/>
          <w:lang w:val="de-AT"/>
        </w:rPr>
        <w:t xml:space="preserve">en wir uns zum Ausgleich nach </w:t>
      </w:r>
      <w:r w:rsidR="00555F2F" w:rsidRPr="005152C5">
        <w:rPr>
          <w:rFonts w:cs="Arial"/>
          <w:color w:val="000000"/>
          <w:sz w:val="24"/>
          <w:lang w:val="de-AT"/>
        </w:rPr>
        <w:t>Momente</w:t>
      </w:r>
      <w:r>
        <w:rPr>
          <w:rFonts w:cs="Arial"/>
          <w:color w:val="000000"/>
          <w:sz w:val="24"/>
          <w:lang w:val="de-AT"/>
        </w:rPr>
        <w:t>n</w:t>
      </w:r>
      <w:r w:rsidR="00555F2F" w:rsidRPr="005152C5">
        <w:rPr>
          <w:rFonts w:cs="Arial"/>
          <w:color w:val="000000"/>
          <w:sz w:val="24"/>
          <w:lang w:val="de-AT"/>
        </w:rPr>
        <w:t xml:space="preserve"> </w:t>
      </w:r>
      <w:r w:rsidR="00EF0B2A">
        <w:rPr>
          <w:rFonts w:cs="Arial"/>
          <w:color w:val="000000"/>
          <w:sz w:val="24"/>
          <w:lang w:val="de-AT"/>
        </w:rPr>
        <w:t>der</w:t>
      </w:r>
      <w:r w:rsidR="00555F2F" w:rsidRPr="005152C5">
        <w:rPr>
          <w:rFonts w:cs="Arial"/>
          <w:color w:val="000000"/>
          <w:sz w:val="24"/>
          <w:lang w:val="de-AT"/>
        </w:rPr>
        <w:t xml:space="preserve"> Entspannung. </w:t>
      </w:r>
      <w:r>
        <w:rPr>
          <w:rFonts w:cs="Arial"/>
          <w:color w:val="000000"/>
          <w:sz w:val="24"/>
          <w:lang w:val="de-AT"/>
        </w:rPr>
        <w:t>Sinneswahrnehmungen wie angenehme Düfte und</w:t>
      </w:r>
      <w:r w:rsidR="00EF0B2A">
        <w:rPr>
          <w:rFonts w:cs="Arial"/>
          <w:color w:val="000000"/>
          <w:sz w:val="24"/>
          <w:lang w:val="de-AT"/>
        </w:rPr>
        <w:t xml:space="preserve"> </w:t>
      </w:r>
      <w:r w:rsidR="00555F2F" w:rsidRPr="005152C5">
        <w:rPr>
          <w:rFonts w:cs="Arial"/>
          <w:color w:val="000000"/>
          <w:sz w:val="24"/>
          <w:lang w:val="de-AT"/>
        </w:rPr>
        <w:t xml:space="preserve">Aromen </w:t>
      </w:r>
      <w:r>
        <w:rPr>
          <w:rFonts w:cs="Arial"/>
          <w:color w:val="000000"/>
          <w:sz w:val="24"/>
          <w:lang w:val="de-AT"/>
        </w:rPr>
        <w:t>können dabei eine große Rolle spielen</w:t>
      </w:r>
      <w:r w:rsidR="00555F2F" w:rsidRPr="005152C5">
        <w:rPr>
          <w:rFonts w:cs="Arial"/>
          <w:color w:val="000000"/>
          <w:sz w:val="24"/>
          <w:lang w:val="de-AT"/>
        </w:rPr>
        <w:t xml:space="preserve">. </w:t>
      </w:r>
      <w:proofErr w:type="gramStart"/>
      <w:r w:rsidR="00EF0B2A">
        <w:rPr>
          <w:rFonts w:cs="Arial"/>
          <w:color w:val="000000"/>
          <w:sz w:val="24"/>
          <w:lang w:val="de-AT"/>
        </w:rPr>
        <w:t>Mit ein Grund</w:t>
      </w:r>
      <w:proofErr w:type="gramEnd"/>
      <w:r w:rsidR="00EF0B2A">
        <w:rPr>
          <w:rFonts w:cs="Arial"/>
          <w:color w:val="000000"/>
          <w:sz w:val="24"/>
          <w:lang w:val="de-AT"/>
        </w:rPr>
        <w:t>, warum</w:t>
      </w:r>
      <w:r w:rsidR="00555F2F" w:rsidRPr="005152C5">
        <w:rPr>
          <w:rFonts w:cs="Arial"/>
          <w:color w:val="000000"/>
          <w:sz w:val="24"/>
          <w:lang w:val="de-AT"/>
        </w:rPr>
        <w:t xml:space="preserve"> sich Weißer Riese Aromatherapie </w:t>
      </w:r>
      <w:r>
        <w:rPr>
          <w:rFonts w:cs="Arial"/>
          <w:color w:val="000000"/>
          <w:sz w:val="24"/>
          <w:lang w:val="de-AT"/>
        </w:rPr>
        <w:t xml:space="preserve">mit aromatischen Blütenessenzen </w:t>
      </w:r>
      <w:r w:rsidR="00555F2F" w:rsidRPr="005152C5">
        <w:rPr>
          <w:rFonts w:cs="Arial"/>
          <w:color w:val="000000"/>
          <w:sz w:val="24"/>
          <w:lang w:val="de-AT"/>
        </w:rPr>
        <w:t>von Anfang an gut im Markt positionieren</w:t>
      </w:r>
      <w:r w:rsidR="00EF0B2A">
        <w:rPr>
          <w:rFonts w:cs="Arial"/>
          <w:color w:val="000000"/>
          <w:sz w:val="24"/>
          <w:lang w:val="de-AT"/>
        </w:rPr>
        <w:t xml:space="preserve"> konnte</w:t>
      </w:r>
      <w:r w:rsidR="00555F2F" w:rsidRPr="005152C5">
        <w:rPr>
          <w:rFonts w:cs="Arial"/>
          <w:color w:val="000000"/>
          <w:sz w:val="24"/>
          <w:lang w:val="de-AT"/>
        </w:rPr>
        <w:t>. Nun komm</w:t>
      </w:r>
      <w:r w:rsidR="005152C5">
        <w:rPr>
          <w:rFonts w:cs="Arial"/>
          <w:color w:val="000000"/>
          <w:sz w:val="24"/>
          <w:lang w:val="de-AT"/>
        </w:rPr>
        <w:t>t</w:t>
      </w:r>
      <w:r w:rsidR="00555F2F" w:rsidRPr="005152C5">
        <w:rPr>
          <w:rFonts w:cs="Arial"/>
          <w:color w:val="000000"/>
          <w:sz w:val="24"/>
          <w:lang w:val="de-AT"/>
        </w:rPr>
        <w:t xml:space="preserve"> </w:t>
      </w:r>
      <w:r w:rsidR="005152C5">
        <w:rPr>
          <w:rFonts w:cs="Arial"/>
          <w:color w:val="000000"/>
          <w:sz w:val="24"/>
          <w:lang w:val="de-AT"/>
        </w:rPr>
        <w:t>ein</w:t>
      </w:r>
      <w:r w:rsidR="00D661A5">
        <w:rPr>
          <w:rFonts w:cs="Arial"/>
          <w:color w:val="000000"/>
          <w:sz w:val="24"/>
          <w:lang w:val="de-AT"/>
        </w:rPr>
        <w:t>e</w:t>
      </w:r>
      <w:r w:rsidR="005152C5">
        <w:rPr>
          <w:rFonts w:cs="Arial"/>
          <w:color w:val="000000"/>
          <w:sz w:val="24"/>
          <w:lang w:val="de-AT"/>
        </w:rPr>
        <w:t xml:space="preserve"> </w:t>
      </w:r>
      <w:r w:rsidR="00555F2F" w:rsidRPr="005152C5">
        <w:rPr>
          <w:rFonts w:cs="Arial"/>
          <w:color w:val="000000"/>
          <w:sz w:val="24"/>
          <w:lang w:val="de-AT"/>
        </w:rPr>
        <w:t>neue D</w:t>
      </w:r>
      <w:r w:rsidR="005152C5">
        <w:rPr>
          <w:rFonts w:cs="Arial"/>
          <w:color w:val="000000"/>
          <w:sz w:val="24"/>
          <w:lang w:val="de-AT"/>
        </w:rPr>
        <w:t>u</w:t>
      </w:r>
      <w:r w:rsidR="00555F2F" w:rsidRPr="005152C5">
        <w:rPr>
          <w:rFonts w:cs="Arial"/>
          <w:color w:val="000000"/>
          <w:sz w:val="24"/>
          <w:lang w:val="de-AT"/>
        </w:rPr>
        <w:t>ft</w:t>
      </w:r>
      <w:r w:rsidR="00D661A5">
        <w:rPr>
          <w:rFonts w:cs="Arial"/>
          <w:color w:val="000000"/>
          <w:sz w:val="24"/>
          <w:lang w:val="de-AT"/>
        </w:rPr>
        <w:t>-Variante</w:t>
      </w:r>
      <w:r w:rsidR="00555F2F" w:rsidRPr="005152C5">
        <w:rPr>
          <w:rFonts w:cs="Arial"/>
          <w:color w:val="000000"/>
          <w:sz w:val="24"/>
          <w:lang w:val="de-AT"/>
        </w:rPr>
        <w:t xml:space="preserve"> in den Handel: </w:t>
      </w:r>
    </w:p>
    <w:p w14:paraId="319DB470" w14:textId="77777777" w:rsidR="00555F2F" w:rsidRPr="0006267B" w:rsidRDefault="00555F2F" w:rsidP="00555F2F">
      <w:pPr>
        <w:rPr>
          <w:rFonts w:cs="Arial"/>
          <w:color w:val="000000"/>
          <w:lang w:val="de-AT"/>
        </w:rPr>
      </w:pPr>
    </w:p>
    <w:p w14:paraId="16A8B882" w14:textId="55BFAF8B" w:rsidR="00213AB5" w:rsidRPr="00213AB5" w:rsidRDefault="00555F2F" w:rsidP="00213AB5">
      <w:pPr>
        <w:autoSpaceDE w:val="0"/>
        <w:autoSpaceDN w:val="0"/>
        <w:adjustRightInd w:val="0"/>
        <w:spacing w:line="240" w:lineRule="auto"/>
        <w:jc w:val="both"/>
        <w:rPr>
          <w:rFonts w:cs="Arial"/>
          <w:sz w:val="24"/>
          <w:lang w:eastAsia="zh-CN"/>
        </w:rPr>
      </w:pPr>
      <w:r w:rsidRPr="00213AB5">
        <w:rPr>
          <w:rFonts w:cs="Arial"/>
          <w:color w:val="000000"/>
          <w:sz w:val="24"/>
          <w:lang w:val="de-AT"/>
        </w:rPr>
        <w:t xml:space="preserve">Weißer Riese Aromatherapie Bali Lotus </w:t>
      </w:r>
      <w:r w:rsidR="005152C5" w:rsidRPr="00213AB5">
        <w:rPr>
          <w:rFonts w:cs="Arial"/>
          <w:color w:val="000000"/>
          <w:sz w:val="24"/>
          <w:lang w:val="de-AT"/>
        </w:rPr>
        <w:t xml:space="preserve">&amp; Lilie </w:t>
      </w:r>
      <w:r w:rsidR="00EF0B2A" w:rsidRPr="00213AB5">
        <w:rPr>
          <w:rFonts w:cs="Arial"/>
          <w:color w:val="000000"/>
          <w:sz w:val="24"/>
          <w:lang w:val="de-AT"/>
        </w:rPr>
        <w:t>verbindet frisch gewaschene Wäsche mit dem</w:t>
      </w:r>
      <w:r w:rsidRPr="00213AB5">
        <w:rPr>
          <w:rFonts w:cs="Arial"/>
          <w:color w:val="000000"/>
          <w:sz w:val="24"/>
          <w:lang w:val="de-AT"/>
        </w:rPr>
        <w:t xml:space="preserve"> </w:t>
      </w:r>
      <w:r w:rsidR="00D84DEF" w:rsidRPr="00213AB5">
        <w:rPr>
          <w:rFonts w:cs="Arial"/>
          <w:color w:val="000000"/>
          <w:sz w:val="24"/>
          <w:lang w:val="de-AT"/>
        </w:rPr>
        <w:t xml:space="preserve">Gedanken an </w:t>
      </w:r>
      <w:r w:rsidRPr="00213AB5">
        <w:rPr>
          <w:rFonts w:cs="Arial"/>
          <w:color w:val="000000"/>
          <w:sz w:val="24"/>
          <w:lang w:val="de-AT"/>
        </w:rPr>
        <w:t>eine</w:t>
      </w:r>
      <w:r w:rsidR="00D84DEF" w:rsidRPr="00213AB5">
        <w:rPr>
          <w:rFonts w:cs="Arial"/>
          <w:color w:val="000000"/>
          <w:sz w:val="24"/>
          <w:lang w:val="de-AT"/>
        </w:rPr>
        <w:t>n</w:t>
      </w:r>
      <w:r w:rsidRPr="00213AB5">
        <w:rPr>
          <w:rFonts w:cs="Arial"/>
          <w:color w:val="000000"/>
          <w:sz w:val="24"/>
          <w:lang w:val="de-AT"/>
        </w:rPr>
        <w:t xml:space="preserve"> entspannenden</w:t>
      </w:r>
      <w:r w:rsidR="00C847F7" w:rsidRPr="00213AB5">
        <w:rPr>
          <w:rFonts w:cs="Arial"/>
          <w:color w:val="000000"/>
          <w:sz w:val="24"/>
          <w:lang w:val="de-AT"/>
        </w:rPr>
        <w:t xml:space="preserve"> </w:t>
      </w:r>
      <w:proofErr w:type="spellStart"/>
      <w:r w:rsidR="00C847F7" w:rsidRPr="00213AB5">
        <w:rPr>
          <w:rFonts w:cs="Arial"/>
          <w:color w:val="000000"/>
          <w:sz w:val="24"/>
          <w:lang w:val="de-AT"/>
        </w:rPr>
        <w:t>Spa</w:t>
      </w:r>
      <w:proofErr w:type="spellEnd"/>
      <w:r w:rsidR="00C847F7" w:rsidRPr="00213AB5">
        <w:rPr>
          <w:rFonts w:cs="Arial"/>
          <w:color w:val="000000"/>
          <w:sz w:val="24"/>
          <w:lang w:val="de-AT"/>
        </w:rPr>
        <w:t>-Besuch oder dem Traum eines</w:t>
      </w:r>
      <w:r w:rsidRPr="00213AB5">
        <w:rPr>
          <w:rFonts w:cs="Arial"/>
          <w:color w:val="000000"/>
          <w:sz w:val="24"/>
          <w:lang w:val="de-AT"/>
        </w:rPr>
        <w:t xml:space="preserve"> </w:t>
      </w:r>
      <w:r w:rsidR="00EF0B2A" w:rsidRPr="00213AB5">
        <w:rPr>
          <w:rFonts w:cs="Arial"/>
          <w:color w:val="000000"/>
          <w:sz w:val="24"/>
          <w:lang w:val="de-AT"/>
        </w:rPr>
        <w:t>lange währenden</w:t>
      </w:r>
      <w:r w:rsidRPr="00213AB5">
        <w:rPr>
          <w:rFonts w:cs="Arial"/>
          <w:color w:val="000000"/>
          <w:sz w:val="24"/>
          <w:lang w:val="de-AT"/>
        </w:rPr>
        <w:t xml:space="preserve"> </w:t>
      </w:r>
      <w:r w:rsidR="00C847F7" w:rsidRPr="00213AB5">
        <w:rPr>
          <w:rFonts w:cs="Arial"/>
          <w:color w:val="000000"/>
          <w:sz w:val="24"/>
          <w:lang w:val="de-AT"/>
        </w:rPr>
        <w:t>Südostasienurlaus</w:t>
      </w:r>
      <w:r w:rsidRPr="00213AB5">
        <w:rPr>
          <w:rFonts w:cs="Arial"/>
          <w:color w:val="000000"/>
          <w:sz w:val="24"/>
          <w:lang w:val="de-AT"/>
        </w:rPr>
        <w:t xml:space="preserve">. Die </w:t>
      </w:r>
      <w:r w:rsidR="00D661A5" w:rsidRPr="00213AB5">
        <w:rPr>
          <w:rFonts w:cs="Arial"/>
          <w:color w:val="000000"/>
          <w:sz w:val="24"/>
          <w:lang w:val="de-AT"/>
        </w:rPr>
        <w:t xml:space="preserve">neue </w:t>
      </w:r>
      <w:r w:rsidRPr="00213AB5">
        <w:rPr>
          <w:rFonts w:cs="Arial"/>
          <w:color w:val="000000"/>
          <w:sz w:val="24"/>
          <w:lang w:val="de-AT"/>
        </w:rPr>
        <w:t>Duftnote ist frisch und sanft zugleich</w:t>
      </w:r>
      <w:r w:rsidR="00EF0B2A" w:rsidRPr="00213AB5">
        <w:rPr>
          <w:rFonts w:cs="Arial"/>
          <w:color w:val="000000"/>
          <w:sz w:val="24"/>
          <w:lang w:val="de-AT"/>
        </w:rPr>
        <w:t xml:space="preserve">. </w:t>
      </w:r>
      <w:r w:rsidR="00213AB5" w:rsidRPr="00213AB5">
        <w:rPr>
          <w:rFonts w:cs="Arial"/>
          <w:color w:val="000000"/>
          <w:sz w:val="24"/>
          <w:lang w:val="de-AT"/>
        </w:rPr>
        <w:t xml:space="preserve">Weißer Riese </w:t>
      </w:r>
      <w:r w:rsidR="00213AB5" w:rsidRPr="00213AB5">
        <w:rPr>
          <w:rFonts w:cs="Arial"/>
          <w:color w:val="000000"/>
          <w:sz w:val="24"/>
          <w:lang w:eastAsia="zh-CN"/>
        </w:rPr>
        <w:t>Aromatherapie Bali Lotus &amp; Lilie verfügt außerdem auch über eine spezielle Parfümtechnologie, die für ein langanhaltendes Frische-Gefühl auf der Wäsche sorgt.</w:t>
      </w:r>
    </w:p>
    <w:p w14:paraId="0A200661" w14:textId="77777777" w:rsidR="00555F2F" w:rsidRPr="00213AB5" w:rsidRDefault="00555F2F" w:rsidP="005152C5">
      <w:pPr>
        <w:pStyle w:val="Listenabsatz"/>
        <w:ind w:left="0"/>
        <w:jc w:val="both"/>
        <w:rPr>
          <w:rFonts w:ascii="Arial" w:hAnsi="Arial" w:cs="Arial"/>
          <w:color w:val="000000"/>
        </w:rPr>
      </w:pPr>
    </w:p>
    <w:p w14:paraId="170942C0" w14:textId="0E86C70C" w:rsidR="00213AB5" w:rsidRPr="00213AB5" w:rsidRDefault="00213AB5" w:rsidP="00213AB5">
      <w:pPr>
        <w:autoSpaceDE w:val="0"/>
        <w:autoSpaceDN w:val="0"/>
        <w:adjustRightInd w:val="0"/>
        <w:spacing w:line="240" w:lineRule="auto"/>
        <w:jc w:val="both"/>
        <w:rPr>
          <w:rFonts w:cs="Arial"/>
          <w:sz w:val="24"/>
          <w:lang w:eastAsia="zh-CN"/>
        </w:rPr>
      </w:pPr>
      <w:r w:rsidRPr="00213AB5">
        <w:rPr>
          <w:rFonts w:cs="Arial"/>
          <w:color w:val="000000"/>
          <w:sz w:val="24"/>
          <w:lang w:eastAsia="zh-CN"/>
        </w:rPr>
        <w:t>Weißer Riese Aromatherapie Bali Lotus &amp; Lilie bietet nicht nur ein "Riesen Duft Erlebnis", sondern natürlich auch die bewährte Waschkraftqualität von Weißer Riese.</w:t>
      </w:r>
    </w:p>
    <w:p w14:paraId="67DC78F1" w14:textId="0FB66E53" w:rsidR="00213AB5" w:rsidRPr="00213AB5" w:rsidRDefault="00555F2F" w:rsidP="00213AB5">
      <w:pPr>
        <w:autoSpaceDE w:val="0"/>
        <w:autoSpaceDN w:val="0"/>
        <w:adjustRightInd w:val="0"/>
        <w:spacing w:line="240" w:lineRule="auto"/>
        <w:jc w:val="both"/>
        <w:rPr>
          <w:rFonts w:cs="Arial"/>
          <w:sz w:val="24"/>
          <w:lang w:eastAsia="zh-CN"/>
        </w:rPr>
      </w:pPr>
      <w:r w:rsidRPr="005152C5">
        <w:rPr>
          <w:rFonts w:cs="Arial"/>
          <w:color w:val="000000"/>
          <w:sz w:val="24"/>
          <w:lang w:val="de-AT"/>
        </w:rPr>
        <w:t xml:space="preserve">Weißer Riese Aromatherapie Bali Lotus &amp; Lilie </w:t>
      </w:r>
      <w:r w:rsidR="00EF0B2A">
        <w:rPr>
          <w:rFonts w:cs="Arial"/>
          <w:color w:val="000000"/>
          <w:sz w:val="24"/>
          <w:lang w:val="de-AT"/>
        </w:rPr>
        <w:t xml:space="preserve">wird zudem </w:t>
      </w:r>
      <w:r w:rsidR="00EF0B2A" w:rsidRPr="00213AB5">
        <w:rPr>
          <w:rFonts w:cs="Arial"/>
          <w:color w:val="000000"/>
          <w:sz w:val="24"/>
          <w:lang w:val="de-AT"/>
        </w:rPr>
        <w:t xml:space="preserve">bildlich </w:t>
      </w:r>
      <w:r w:rsidR="00213AB5" w:rsidRPr="00213AB5">
        <w:rPr>
          <w:rFonts w:cs="Arial"/>
          <w:color w:val="000000"/>
          <w:sz w:val="24"/>
          <w:lang w:eastAsia="zh-CN"/>
        </w:rPr>
        <w:t>durch das ansprechende Design und die transparente Flasche unterstrichen.</w:t>
      </w:r>
    </w:p>
    <w:p w14:paraId="3C9333D5" w14:textId="77777777" w:rsidR="00555F2F" w:rsidRPr="005152C5" w:rsidRDefault="00555F2F" w:rsidP="005152C5">
      <w:pPr>
        <w:jc w:val="both"/>
        <w:rPr>
          <w:rFonts w:cs="Arial"/>
          <w:color w:val="000000"/>
          <w:sz w:val="24"/>
          <w:lang w:val="de-AT"/>
        </w:rPr>
      </w:pPr>
    </w:p>
    <w:p w14:paraId="7638452C" w14:textId="77777777" w:rsidR="00555F2F" w:rsidRPr="005152C5" w:rsidRDefault="00555F2F" w:rsidP="005152C5">
      <w:pPr>
        <w:jc w:val="both"/>
        <w:rPr>
          <w:rFonts w:cs="Arial"/>
          <w:color w:val="000000"/>
          <w:sz w:val="24"/>
          <w:lang w:val="de-AT"/>
        </w:rPr>
      </w:pPr>
      <w:r w:rsidRPr="005152C5">
        <w:rPr>
          <w:rFonts w:cs="Arial"/>
          <w:color w:val="222222"/>
          <w:sz w:val="24"/>
        </w:rPr>
        <w:t>Weißer Riese Aromatherapie Bali Lotus &amp; Lilie ist ab April 2019 in der Packungsgröße 50 Waschladungen im Handel erhältlich.</w:t>
      </w:r>
    </w:p>
    <w:p w14:paraId="67C29E2C" w14:textId="77777777" w:rsidR="00555F2F" w:rsidRDefault="00555F2F" w:rsidP="00555F2F">
      <w:pPr>
        <w:rPr>
          <w:rFonts w:ascii="Cambria" w:hAnsi="Cambria"/>
          <w:color w:val="000000"/>
          <w:lang w:val="de-AT"/>
        </w:rPr>
      </w:pPr>
    </w:p>
    <w:p w14:paraId="303ADB1F" w14:textId="77777777" w:rsidR="00E72925" w:rsidRPr="00555F2F" w:rsidRDefault="00E72925" w:rsidP="00AC2DCD">
      <w:pPr>
        <w:spacing w:line="280" w:lineRule="exact"/>
        <w:jc w:val="both"/>
        <w:outlineLvl w:val="0"/>
        <w:rPr>
          <w:rFonts w:cs="Arial"/>
          <w:szCs w:val="20"/>
          <w:lang w:val="de-AT"/>
        </w:rPr>
      </w:pPr>
    </w:p>
    <w:p w14:paraId="5CF505A2" w14:textId="77777777" w:rsidR="00E72925" w:rsidRPr="009A35D6" w:rsidRDefault="00E72925" w:rsidP="00AC2DCD">
      <w:pPr>
        <w:spacing w:line="280" w:lineRule="exact"/>
        <w:jc w:val="both"/>
        <w:outlineLvl w:val="0"/>
        <w:rPr>
          <w:rFonts w:cs="Arial"/>
          <w:szCs w:val="20"/>
          <w:lang w:val="de-AT"/>
        </w:rPr>
      </w:pPr>
      <w:r w:rsidRPr="009A35D6">
        <w:rPr>
          <w:rFonts w:cs="Arial"/>
          <w:szCs w:val="20"/>
          <w:lang w:val="de-AT"/>
        </w:rPr>
        <w:t xml:space="preserve">Fotomaterial finden Sie im Internet unter </w:t>
      </w:r>
      <w:hyperlink r:id="rId8" w:history="1">
        <w:r w:rsidRPr="009A35D6">
          <w:rPr>
            <w:rStyle w:val="Hyperlink"/>
            <w:rFonts w:cs="Arial"/>
            <w:szCs w:val="20"/>
            <w:lang w:val="de-AT"/>
          </w:rPr>
          <w:t>http://news.henkel.at</w:t>
        </w:r>
      </w:hyperlink>
      <w:r w:rsidRPr="009A35D6">
        <w:rPr>
          <w:rFonts w:cs="Arial"/>
          <w:szCs w:val="20"/>
        </w:rPr>
        <w:t>.</w:t>
      </w:r>
    </w:p>
    <w:p w14:paraId="3EE5FBBB" w14:textId="77777777" w:rsidR="00E72925" w:rsidRPr="009A35D6" w:rsidRDefault="00E72925" w:rsidP="00AC2DCD">
      <w:pPr>
        <w:spacing w:line="280" w:lineRule="exact"/>
        <w:jc w:val="both"/>
        <w:outlineLvl w:val="0"/>
        <w:rPr>
          <w:rFonts w:cs="Arial"/>
          <w:szCs w:val="20"/>
          <w:lang w:val="de-AT"/>
        </w:rPr>
      </w:pPr>
    </w:p>
    <w:p w14:paraId="17F713A5" w14:textId="77777777" w:rsidR="00D24104" w:rsidRDefault="00D24104" w:rsidP="00D24104">
      <w:pPr>
        <w:jc w:val="both"/>
        <w:rPr>
          <w:szCs w:val="20"/>
        </w:rPr>
      </w:pPr>
      <w:r w:rsidRPr="00D24104">
        <w:rPr>
          <w:szCs w:val="20"/>
        </w:rPr>
        <w:t xml:space="preserve">Die Osteuropa-Zentrale von Henkel befindet sich in Wien. Das Unternehmen hält in der Region eine führende Marktposition in den Geschäftsbereichen </w:t>
      </w:r>
      <w:proofErr w:type="spellStart"/>
      <w:r w:rsidRPr="00D24104">
        <w:rPr>
          <w:szCs w:val="20"/>
        </w:rPr>
        <w:t>Laundry</w:t>
      </w:r>
      <w:proofErr w:type="spellEnd"/>
      <w:r w:rsidRPr="00D24104">
        <w:rPr>
          <w:szCs w:val="20"/>
        </w:rPr>
        <w:t xml:space="preserve"> &amp; Home Care, </w:t>
      </w:r>
      <w:proofErr w:type="spellStart"/>
      <w:r w:rsidRPr="00D24104">
        <w:rPr>
          <w:szCs w:val="20"/>
        </w:rPr>
        <w:t>Adhesive</w:t>
      </w:r>
      <w:proofErr w:type="spellEnd"/>
      <w:r w:rsidRPr="00D24104">
        <w:rPr>
          <w:szCs w:val="20"/>
        </w:rPr>
        <w:t xml:space="preserve"> Technologies und Beauty Care. In Österreich gibt es Henkel-Produkte seit 131 Jahren. Am Standort Wien wird seit 1927 produziert. Zu den Top-Marken von Henkel in Österreich zählen Blue Star, </w:t>
      </w:r>
      <w:proofErr w:type="spellStart"/>
      <w:r w:rsidRPr="00D24104">
        <w:rPr>
          <w:szCs w:val="20"/>
        </w:rPr>
        <w:t>Cimsec</w:t>
      </w:r>
      <w:proofErr w:type="spellEnd"/>
      <w:r w:rsidRPr="00D24104">
        <w:rPr>
          <w:szCs w:val="20"/>
        </w:rPr>
        <w:t xml:space="preserve">, Fa, Loctite, Pattex, Persil, Schwarzkopf, </w:t>
      </w:r>
      <w:proofErr w:type="spellStart"/>
      <w:r w:rsidRPr="00D24104">
        <w:rPr>
          <w:szCs w:val="20"/>
        </w:rPr>
        <w:t>Somat</w:t>
      </w:r>
      <w:proofErr w:type="spellEnd"/>
      <w:r w:rsidRPr="00D24104">
        <w:rPr>
          <w:szCs w:val="20"/>
        </w:rPr>
        <w:t xml:space="preserve"> und Syoss.</w:t>
      </w:r>
    </w:p>
    <w:p w14:paraId="7CB96B31" w14:textId="77777777" w:rsidR="00D24104" w:rsidRPr="00D24104" w:rsidRDefault="00D24104" w:rsidP="00D24104">
      <w:pPr>
        <w:jc w:val="both"/>
        <w:rPr>
          <w:rFonts w:ascii="Calibri" w:hAnsi="Calibri"/>
          <w:szCs w:val="20"/>
        </w:rPr>
      </w:pPr>
    </w:p>
    <w:p w14:paraId="59DC1D5C" w14:textId="77777777" w:rsidR="007416A1" w:rsidRPr="00A352F4" w:rsidRDefault="007416A1" w:rsidP="007416A1">
      <w:pPr>
        <w:spacing w:line="276" w:lineRule="auto"/>
        <w:jc w:val="both"/>
        <w:rPr>
          <w:szCs w:val="20"/>
        </w:rPr>
      </w:pPr>
      <w:r w:rsidRPr="00A352F4">
        <w:rPr>
          <w:bCs/>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352F4">
        <w:rPr>
          <w:bCs/>
        </w:rPr>
        <w:t>Adhesive</w:t>
      </w:r>
      <w:proofErr w:type="spellEnd"/>
      <w:r w:rsidRPr="00A352F4">
        <w:rPr>
          <w:bCs/>
        </w:rPr>
        <w:t xml:space="preserve"> Technologies globaler Marktführer im Klebstoffbereich. Auch mit den Unternehmensbereichen </w:t>
      </w:r>
      <w:proofErr w:type="spellStart"/>
      <w:r w:rsidRPr="00A352F4">
        <w:rPr>
          <w:bCs/>
        </w:rPr>
        <w:t>Laundry</w:t>
      </w:r>
      <w:proofErr w:type="spellEnd"/>
      <w:r w:rsidRPr="00A352F4">
        <w:rPr>
          <w:bCs/>
        </w:rP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w:t>
      </w:r>
      <w:r>
        <w:rPr>
          <w:bCs/>
        </w:rPr>
        <w:t>etwa</w:t>
      </w:r>
      <w:r w:rsidRPr="00A352F4">
        <w:rPr>
          <w:bCs/>
        </w:rPr>
        <w:t xml:space="preserve">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9" w:history="1">
        <w:r w:rsidRPr="00035AA6">
          <w:rPr>
            <w:rStyle w:val="Hyperlink"/>
            <w:bCs/>
          </w:rPr>
          <w:t>www.henkel.de</w:t>
        </w:r>
      </w:hyperlink>
      <w:r>
        <w:rPr>
          <w:bCs/>
        </w:rPr>
        <w:t xml:space="preserve"> </w:t>
      </w:r>
    </w:p>
    <w:p w14:paraId="1D1D92CD" w14:textId="77777777" w:rsidR="00AD5652" w:rsidRPr="00AC2DCD" w:rsidRDefault="00AD5652" w:rsidP="00AC2DCD">
      <w:pPr>
        <w:tabs>
          <w:tab w:val="left" w:pos="1080"/>
          <w:tab w:val="left" w:pos="4500"/>
        </w:tabs>
        <w:spacing w:line="320" w:lineRule="exact"/>
        <w:jc w:val="both"/>
        <w:rPr>
          <w:rFonts w:cs="Arial"/>
          <w:szCs w:val="20"/>
          <w:lang w:eastAsia="de-DE"/>
        </w:rPr>
      </w:pPr>
    </w:p>
    <w:p w14:paraId="12957726"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de-AT"/>
        </w:rPr>
        <w:t>Kontakt</w:t>
      </w:r>
      <w:r w:rsidRPr="00AC2DCD">
        <w:rPr>
          <w:rFonts w:cs="Arial"/>
          <w:szCs w:val="20"/>
          <w:lang w:val="de-AT"/>
        </w:rPr>
        <w:tab/>
        <w:t xml:space="preserve">Mag. </w:t>
      </w:r>
      <w:r w:rsidRPr="00AC2DCD">
        <w:rPr>
          <w:rFonts w:cs="Arial"/>
          <w:szCs w:val="20"/>
          <w:lang w:val="pt-BR"/>
        </w:rPr>
        <w:t>Michael Sgiarovello</w:t>
      </w:r>
      <w:r w:rsidRPr="00AC2DCD">
        <w:rPr>
          <w:rFonts w:cs="Arial"/>
          <w:szCs w:val="20"/>
          <w:lang w:val="pt-BR"/>
        </w:rPr>
        <w:tab/>
        <w:t>Daniela Sykora</w:t>
      </w:r>
    </w:p>
    <w:p w14:paraId="0B08BAE2"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pt-BR"/>
        </w:rPr>
        <w:t>Telefon</w:t>
      </w:r>
      <w:r w:rsidRPr="00AC2DCD">
        <w:rPr>
          <w:rFonts w:cs="Arial"/>
          <w:szCs w:val="20"/>
          <w:lang w:val="pt-BR"/>
        </w:rPr>
        <w:tab/>
        <w:t>+43 (0)1 711 04-2744</w:t>
      </w:r>
      <w:r w:rsidRPr="00AC2DCD">
        <w:rPr>
          <w:rFonts w:cs="Arial"/>
          <w:szCs w:val="20"/>
          <w:lang w:val="pt-BR"/>
        </w:rPr>
        <w:tab/>
        <w:t>+43 (0)1 711 04-2254</w:t>
      </w:r>
    </w:p>
    <w:p w14:paraId="68F62DEA" w14:textId="77777777" w:rsidR="001943C8" w:rsidRPr="00AC2DCD" w:rsidRDefault="001943C8" w:rsidP="00AC2DCD">
      <w:pPr>
        <w:tabs>
          <w:tab w:val="left" w:pos="1080"/>
          <w:tab w:val="left" w:pos="4500"/>
        </w:tabs>
        <w:spacing w:line="320" w:lineRule="exact"/>
        <w:jc w:val="both"/>
        <w:rPr>
          <w:rFonts w:cs="Arial"/>
          <w:szCs w:val="20"/>
          <w:lang w:val="de-AT"/>
        </w:rPr>
      </w:pPr>
      <w:r w:rsidRPr="00AC2DCD">
        <w:rPr>
          <w:rFonts w:cs="Arial"/>
          <w:szCs w:val="20"/>
          <w:lang w:val="de-AT"/>
        </w:rPr>
        <w:t>Telefax</w:t>
      </w:r>
      <w:r w:rsidRPr="00AC2DCD">
        <w:rPr>
          <w:rFonts w:cs="Arial"/>
          <w:szCs w:val="20"/>
          <w:lang w:val="de-AT"/>
        </w:rPr>
        <w:tab/>
        <w:t>+43 (0)1 711 04-2650</w:t>
      </w:r>
      <w:r w:rsidRPr="00AC2DCD">
        <w:rPr>
          <w:rFonts w:cs="Arial"/>
          <w:szCs w:val="20"/>
          <w:lang w:val="de-AT"/>
        </w:rPr>
        <w:tab/>
        <w:t>+43 (0)1 711 04-2650</w:t>
      </w:r>
    </w:p>
    <w:p w14:paraId="474C6497" w14:textId="77777777" w:rsidR="006758FF" w:rsidRPr="00AC2DCD" w:rsidRDefault="001943C8" w:rsidP="00AC2DCD">
      <w:pPr>
        <w:tabs>
          <w:tab w:val="left" w:pos="1080"/>
          <w:tab w:val="left" w:pos="4500"/>
        </w:tabs>
        <w:spacing w:line="320" w:lineRule="exact"/>
        <w:jc w:val="both"/>
        <w:rPr>
          <w:rFonts w:cs="Arial"/>
          <w:lang w:val="de-AT"/>
        </w:rPr>
      </w:pPr>
      <w:r w:rsidRPr="00AC2DCD">
        <w:rPr>
          <w:rFonts w:cs="Arial"/>
          <w:szCs w:val="20"/>
          <w:lang w:val="de-AT"/>
        </w:rPr>
        <w:t>E-Mail</w:t>
      </w:r>
      <w:r w:rsidRPr="00AC2DCD">
        <w:rPr>
          <w:rFonts w:cs="Arial"/>
          <w:szCs w:val="20"/>
          <w:lang w:val="de-AT"/>
        </w:rPr>
        <w:tab/>
        <w:t>michael.sgiarovello@henkel.com</w:t>
      </w:r>
      <w:r w:rsidRPr="00AC2DCD">
        <w:rPr>
          <w:rFonts w:cs="Arial"/>
          <w:szCs w:val="20"/>
          <w:lang w:val="de-AT"/>
        </w:rPr>
        <w:tab/>
      </w:r>
      <w:hyperlink r:id="rId10" w:history="1">
        <w:r w:rsidRPr="00AC2DCD">
          <w:rPr>
            <w:rStyle w:val="Hyperlink"/>
            <w:rFonts w:cs="Arial"/>
            <w:szCs w:val="20"/>
            <w:lang w:val="de-AT"/>
          </w:rPr>
          <w:t>daniela.sykora@henkel.com</w:t>
        </w:r>
      </w:hyperlink>
    </w:p>
    <w:sectPr w:rsidR="006758FF" w:rsidRPr="00AC2DCD" w:rsidSect="00F108E1">
      <w:headerReference w:type="default" r:id="rId11"/>
      <w:footerReference w:type="default" r:id="rId12"/>
      <w:headerReference w:type="first" r:id="rId13"/>
      <w:footerReference w:type="first" r:id="rId14"/>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377BB" w14:textId="77777777" w:rsidR="00FE533A" w:rsidRDefault="00FE533A">
      <w:r>
        <w:separator/>
      </w:r>
    </w:p>
  </w:endnote>
  <w:endnote w:type="continuationSeparator" w:id="0">
    <w:p w14:paraId="773D1D1F" w14:textId="77777777" w:rsidR="00FE533A" w:rsidRDefault="00FE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loProMedium">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7114" w14:textId="7E15DE89" w:rsidR="006932FF" w:rsidRPr="0006179E" w:rsidRDefault="006932FF"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sidR="00D646E9">
      <w:rPr>
        <w:lang w:val="en-US"/>
      </w:rPr>
      <w:instrText>PAGE</w:instrText>
    </w:r>
    <w:r w:rsidRPr="0006179E">
      <w:rPr>
        <w:lang w:val="en-US"/>
      </w:rPr>
      <w:instrText xml:space="preserve">  \* MERGEFORMAT </w:instrText>
    </w:r>
    <w:r w:rsidRPr="00D972A6">
      <w:rPr>
        <w:lang w:val="de-AT"/>
      </w:rPr>
      <w:fldChar w:fldCharType="separate"/>
    </w:r>
    <w:r w:rsidR="009A35D6">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D646E9">
      <w:rPr>
        <w:lang w:val="en-US"/>
      </w:rPr>
      <w:instrText>SECTIONPAGES</w:instrText>
    </w:r>
    <w:r w:rsidRPr="0006179E">
      <w:rPr>
        <w:lang w:val="en-US"/>
      </w:rPr>
      <w:instrText xml:space="preserve">  \* MERGEFORMAT </w:instrText>
    </w:r>
    <w:r w:rsidRPr="00D972A6">
      <w:rPr>
        <w:lang w:val="de-AT"/>
      </w:rPr>
      <w:fldChar w:fldCharType="separate"/>
    </w:r>
    <w:r w:rsidR="00AF5AD9">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2FAA5" w14:textId="5AE5E909" w:rsidR="00EC0248" w:rsidRPr="003D2E29" w:rsidRDefault="00EE678D" w:rsidP="00EC0248">
    <w:pPr>
      <w:pStyle w:val="Fuzeile"/>
      <w:rPr>
        <w:position w:val="9"/>
      </w:rPr>
    </w:pPr>
    <w:r w:rsidRPr="00D24104">
      <w:rPr>
        <w:noProof/>
        <w:position w:val="-16"/>
        <w:lang w:eastAsia="de-DE"/>
      </w:rPr>
      <w:drawing>
        <wp:inline distT="0" distB="0" distL="0" distR="0" wp14:anchorId="40A2C70A" wp14:editId="6FF6674D">
          <wp:extent cx="698500" cy="431165"/>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8500" cy="431165"/>
                  </a:xfrm>
                  <a:prstGeom prst="rect">
                    <a:avLst/>
                  </a:prstGeom>
                  <a:noFill/>
                  <a:ln>
                    <a:noFill/>
                  </a:ln>
                </pic:spPr>
              </pic:pic>
            </a:graphicData>
          </a:graphic>
        </wp:inline>
      </w:drawing>
    </w:r>
    <w:r w:rsidRPr="00D24104">
      <w:rPr>
        <w:noProof/>
        <w:position w:val="-2"/>
        <w:lang w:eastAsia="de-DE"/>
      </w:rPr>
      <w:drawing>
        <wp:inline distT="0" distB="0" distL="0" distR="0" wp14:anchorId="3FBAA778" wp14:editId="118EBE6F">
          <wp:extent cx="491490" cy="27622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1490" cy="276225"/>
                  </a:xfrm>
                  <a:prstGeom prst="rect">
                    <a:avLst/>
                  </a:prstGeom>
                  <a:noFill/>
                  <a:ln>
                    <a:noFill/>
                  </a:ln>
                </pic:spPr>
              </pic:pic>
            </a:graphicData>
          </a:graphic>
        </wp:inline>
      </w:drawing>
    </w:r>
    <w:r w:rsidRPr="00D24104">
      <w:rPr>
        <w:noProof/>
        <w:position w:val="-2"/>
        <w:lang w:eastAsia="de-DE"/>
      </w:rPr>
      <w:drawing>
        <wp:inline distT="0" distB="0" distL="0" distR="0" wp14:anchorId="76B78274" wp14:editId="2B39FB19">
          <wp:extent cx="431165"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1165" cy="259080"/>
                  </a:xfrm>
                  <a:prstGeom prst="rect">
                    <a:avLst/>
                  </a:prstGeom>
                  <a:noFill/>
                  <a:ln>
                    <a:noFill/>
                  </a:ln>
                </pic:spPr>
              </pic:pic>
            </a:graphicData>
          </a:graphic>
        </wp:inline>
      </w:drawing>
    </w:r>
    <w:r w:rsidRPr="00383684">
      <w:rPr>
        <w:noProof/>
      </w:rPr>
      <w:drawing>
        <wp:inline distT="0" distB="0" distL="0" distR="0" wp14:anchorId="79149080" wp14:editId="1E84ADDA">
          <wp:extent cx="405130" cy="22415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130" cy="224155"/>
                  </a:xfrm>
                  <a:prstGeom prst="rect">
                    <a:avLst/>
                  </a:prstGeom>
                  <a:noFill/>
                  <a:ln>
                    <a:noFill/>
                  </a:ln>
                </pic:spPr>
              </pic:pic>
            </a:graphicData>
          </a:graphic>
        </wp:inline>
      </w:drawing>
    </w:r>
    <w:r w:rsidR="00EC0248">
      <w:t xml:space="preserve"> </w:t>
    </w:r>
    <w:r w:rsidRPr="00A95B78">
      <w:rPr>
        <w:noProof/>
      </w:rPr>
      <w:drawing>
        <wp:inline distT="0" distB="0" distL="0" distR="0" wp14:anchorId="24F88227" wp14:editId="5C2A6CF6">
          <wp:extent cx="457200" cy="284480"/>
          <wp:effectExtent l="0" t="0" r="0" b="0"/>
          <wp:docPr id="5" name="Bild 5" descr="F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W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284480"/>
                  </a:xfrm>
                  <a:prstGeom prst="rect">
                    <a:avLst/>
                  </a:prstGeom>
                  <a:noFill/>
                  <a:ln>
                    <a:noFill/>
                  </a:ln>
                </pic:spPr>
              </pic:pic>
            </a:graphicData>
          </a:graphic>
        </wp:inline>
      </w:drawing>
    </w:r>
    <w:r w:rsidRPr="00D24104">
      <w:rPr>
        <w:noProof/>
        <w:position w:val="-2"/>
        <w:lang w:eastAsia="de-DE"/>
      </w:rPr>
      <w:drawing>
        <wp:inline distT="0" distB="0" distL="0" distR="0" wp14:anchorId="6CA5CB30" wp14:editId="486F0BF5">
          <wp:extent cx="370840" cy="215900"/>
          <wp:effectExtent l="0" t="0" r="0" b="0"/>
          <wp:docPr id="6"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0840" cy="215900"/>
                  </a:xfrm>
                  <a:prstGeom prst="rect">
                    <a:avLst/>
                  </a:prstGeom>
                  <a:noFill/>
                  <a:ln>
                    <a:noFill/>
                  </a:ln>
                </pic:spPr>
              </pic:pic>
            </a:graphicData>
          </a:graphic>
        </wp:inline>
      </w:drawing>
    </w:r>
    <w:r w:rsidRPr="00D24104">
      <w:rPr>
        <w:noProof/>
        <w:position w:val="-12"/>
        <w:lang w:eastAsia="de-DE"/>
      </w:rPr>
      <w:drawing>
        <wp:inline distT="0" distB="0" distL="0" distR="0" wp14:anchorId="2F70D30B" wp14:editId="028725BA">
          <wp:extent cx="379730" cy="353695"/>
          <wp:effectExtent l="0" t="0" r="0" b="0"/>
          <wp:docPr id="7"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30" cy="353695"/>
                  </a:xfrm>
                  <a:prstGeom prst="rect">
                    <a:avLst/>
                  </a:prstGeom>
                  <a:noFill/>
                  <a:ln>
                    <a:noFill/>
                  </a:ln>
                </pic:spPr>
              </pic:pic>
            </a:graphicData>
          </a:graphic>
        </wp:inline>
      </w:drawing>
    </w:r>
    <w:r w:rsidR="00EC0248">
      <w:t xml:space="preserve">  </w:t>
    </w:r>
    <w:r w:rsidRPr="00383684">
      <w:rPr>
        <w:noProof/>
        <w:lang w:eastAsia="de-DE"/>
      </w:rPr>
      <w:drawing>
        <wp:inline distT="0" distB="0" distL="0" distR="0" wp14:anchorId="165D2856" wp14:editId="6F60F2D8">
          <wp:extent cx="250190" cy="267335"/>
          <wp:effectExtent l="0" t="0" r="0" b="0"/>
          <wp:docPr id="8" name="Grafik 13"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T:\ATVIE_G_Gk\Corporate Communications\Bilder\Logos\Logos Produktleiste\PRI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267335"/>
                  </a:xfrm>
                  <a:prstGeom prst="rect">
                    <a:avLst/>
                  </a:prstGeom>
                  <a:noFill/>
                  <a:ln>
                    <a:noFill/>
                  </a:ln>
                </pic:spPr>
              </pic:pic>
            </a:graphicData>
          </a:graphic>
        </wp:inline>
      </w:drawing>
    </w:r>
    <w:r w:rsidR="00EC0248">
      <w:t xml:space="preserve">  </w:t>
    </w:r>
    <w:r w:rsidRPr="00D24104">
      <w:rPr>
        <w:noProof/>
        <w:position w:val="6"/>
        <w:lang w:eastAsia="de-DE"/>
      </w:rPr>
      <w:drawing>
        <wp:inline distT="0" distB="0" distL="0" distR="0" wp14:anchorId="0EE12ED5" wp14:editId="49BD34BF">
          <wp:extent cx="457200" cy="163830"/>
          <wp:effectExtent l="0" t="0" r="0" b="0"/>
          <wp:docPr id="9"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3830"/>
                  </a:xfrm>
                  <a:prstGeom prst="rect">
                    <a:avLst/>
                  </a:prstGeom>
                  <a:noFill/>
                  <a:ln>
                    <a:noFill/>
                  </a:ln>
                </pic:spPr>
              </pic:pic>
            </a:graphicData>
          </a:graphic>
        </wp:inline>
      </w:drawing>
    </w:r>
    <w:r w:rsidR="00EC0248">
      <w:t xml:space="preserve">  </w:t>
    </w:r>
    <w:r w:rsidRPr="00383684">
      <w:rPr>
        <w:noProof/>
        <w:lang w:eastAsia="de-DE"/>
      </w:rPr>
      <w:drawing>
        <wp:inline distT="0" distB="0" distL="0" distR="0" wp14:anchorId="6FCE4EB5" wp14:editId="67E81DA6">
          <wp:extent cx="353695" cy="241300"/>
          <wp:effectExtent l="0" t="0" r="0" b="0"/>
          <wp:docPr id="10"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241300"/>
                  </a:xfrm>
                  <a:prstGeom prst="rect">
                    <a:avLst/>
                  </a:prstGeom>
                  <a:noFill/>
                  <a:ln>
                    <a:noFill/>
                  </a:ln>
                </pic:spPr>
              </pic:pic>
            </a:graphicData>
          </a:graphic>
        </wp:inline>
      </w:drawing>
    </w:r>
    <w:r w:rsidRPr="00D24104">
      <w:rPr>
        <w:noProof/>
        <w:position w:val="-6"/>
        <w:lang w:eastAsia="de-DE"/>
      </w:rPr>
      <w:drawing>
        <wp:inline distT="0" distB="0" distL="0" distR="0" wp14:anchorId="58AE71D5" wp14:editId="7E0FB10B">
          <wp:extent cx="431165" cy="336550"/>
          <wp:effectExtent l="0" t="0" r="0" b="0"/>
          <wp:docPr id="11"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165" cy="336550"/>
                  </a:xfrm>
                  <a:prstGeom prst="rect">
                    <a:avLst/>
                  </a:prstGeom>
                  <a:noFill/>
                  <a:ln>
                    <a:noFill/>
                  </a:ln>
                </pic:spPr>
              </pic:pic>
            </a:graphicData>
          </a:graphic>
        </wp:inline>
      </w:drawing>
    </w:r>
    <w:r w:rsidR="00EC0248">
      <w:rPr>
        <w:position w:val="10"/>
      </w:rPr>
      <w:t xml:space="preserve"> </w:t>
    </w:r>
    <w:r w:rsidRPr="00D24104">
      <w:rPr>
        <w:noProof/>
        <w:position w:val="6"/>
        <w:lang w:eastAsia="de-DE"/>
      </w:rPr>
      <w:drawing>
        <wp:inline distT="0" distB="0" distL="0" distR="0" wp14:anchorId="3751F0CA" wp14:editId="5988CEEB">
          <wp:extent cx="301625" cy="180975"/>
          <wp:effectExtent l="0" t="0" r="0" b="0"/>
          <wp:docPr id="12"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25" cy="180975"/>
                  </a:xfrm>
                  <a:prstGeom prst="rect">
                    <a:avLst/>
                  </a:prstGeom>
                  <a:noFill/>
                  <a:ln>
                    <a:noFill/>
                  </a:ln>
                </pic:spPr>
              </pic:pic>
            </a:graphicData>
          </a:graphic>
        </wp:inline>
      </w:drawing>
    </w:r>
    <w:r w:rsidR="00EC0248">
      <w:rPr>
        <w:noProof/>
        <w:position w:val="6"/>
      </w:rPr>
      <w:t xml:space="preserve">    </w:t>
    </w:r>
    <w:r w:rsidR="00EC0248">
      <w:rPr>
        <w:position w:val="9"/>
      </w:rPr>
      <w:t xml:space="preserve"> </w:t>
    </w:r>
    <w:r w:rsidRPr="00D24104">
      <w:rPr>
        <w:noProof/>
        <w:position w:val="-4"/>
        <w:lang w:eastAsia="de-DE"/>
      </w:rPr>
      <w:drawing>
        <wp:inline distT="0" distB="0" distL="0" distR="0" wp14:anchorId="5D8F4B40" wp14:editId="6AEC16EA">
          <wp:extent cx="310515" cy="310515"/>
          <wp:effectExtent l="0" t="0" r="0" b="0"/>
          <wp:docPr id="13"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p w14:paraId="28565D3E" w14:textId="65176E12" w:rsidR="006932FF" w:rsidRPr="006E0CA2" w:rsidRDefault="006932FF" w:rsidP="007416A1">
    <w:pPr>
      <w:pStyle w:val="PRFooter"/>
      <w:jc w:val="right"/>
      <w:rPr>
        <w:lang w:val="de-AT"/>
      </w:rPr>
    </w:pPr>
    <w:r w:rsidRPr="006E0CA2">
      <w:rPr>
        <w:lang w:val="de-AT"/>
      </w:rPr>
      <w:tab/>
      <w:t xml:space="preserve">Seite </w:t>
    </w:r>
    <w:r w:rsidRPr="006E0CA2">
      <w:rPr>
        <w:lang w:val="de-AT"/>
      </w:rPr>
      <w:fldChar w:fldCharType="begin"/>
    </w:r>
    <w:r w:rsidRPr="006E0CA2">
      <w:rPr>
        <w:lang w:val="de-AT"/>
      </w:rPr>
      <w:instrText xml:space="preserve"> </w:instrText>
    </w:r>
    <w:r w:rsidR="00D646E9">
      <w:rPr>
        <w:lang w:val="de-AT"/>
      </w:rPr>
      <w:instrText>PAGE</w:instrText>
    </w:r>
    <w:r w:rsidRPr="006E0CA2">
      <w:rPr>
        <w:lang w:val="de-AT"/>
      </w:rPr>
      <w:instrText xml:space="preserve">  \* MERGEFORMAT </w:instrText>
    </w:r>
    <w:r w:rsidRPr="006E0CA2">
      <w:rPr>
        <w:lang w:val="de-AT"/>
      </w:rPr>
      <w:fldChar w:fldCharType="separate"/>
    </w:r>
    <w:r w:rsidR="009A35D6">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D646E9">
      <w:rPr>
        <w:lang w:val="de-AT"/>
      </w:rPr>
      <w:instrText>SECTIONPAGES</w:instrText>
    </w:r>
    <w:r w:rsidRPr="006E0CA2">
      <w:rPr>
        <w:lang w:val="de-AT"/>
      </w:rPr>
      <w:instrText xml:space="preserve">  \* MERGEFORMAT </w:instrText>
    </w:r>
    <w:r w:rsidRPr="006E0CA2">
      <w:rPr>
        <w:lang w:val="de-AT"/>
      </w:rPr>
      <w:fldChar w:fldCharType="separate"/>
    </w:r>
    <w:r w:rsidR="00AF5AD9">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5CD8D" w14:textId="77777777" w:rsidR="00FE533A" w:rsidRDefault="00FE533A">
      <w:r>
        <w:separator/>
      </w:r>
    </w:p>
  </w:footnote>
  <w:footnote w:type="continuationSeparator" w:id="0">
    <w:p w14:paraId="51D10986" w14:textId="77777777" w:rsidR="00FE533A" w:rsidRDefault="00FE5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2A2A" w14:textId="5D708AF7" w:rsidR="006932FF" w:rsidRDefault="00EE678D" w:rsidP="00EE59A4">
    <w:pPr>
      <w:pStyle w:val="Kopfzeile"/>
      <w:jc w:val="right"/>
    </w:pPr>
    <w:r>
      <w:rPr>
        <w:noProof/>
      </w:rPr>
      <mc:AlternateContent>
        <mc:Choice Requires="wpg">
          <w:drawing>
            <wp:anchor distT="0" distB="0" distL="114300" distR="114300" simplePos="0" relativeHeight="251657728" behindDoc="0" locked="0" layoutInCell="1" allowOverlap="1" wp14:anchorId="6B3DC164" wp14:editId="24D012DE">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202D9F4"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7260D" w14:textId="7AD8CAED" w:rsidR="006932FF" w:rsidRPr="00097261" w:rsidRDefault="00EE678D"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3B30F6EA" wp14:editId="39548756">
          <wp:simplePos x="0" y="0"/>
          <wp:positionH relativeFrom="column">
            <wp:posOffset>4279265</wp:posOffset>
          </wp:positionH>
          <wp:positionV relativeFrom="paragraph">
            <wp:posOffset>-1634490</wp:posOffset>
          </wp:positionV>
          <wp:extent cx="1430655" cy="1066165"/>
          <wp:effectExtent l="0" t="0" r="0" b="0"/>
          <wp:wrapNone/>
          <wp:docPr id="18"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607D43E6" wp14:editId="215A99F0">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046D3AC"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3C2841"/>
    <w:multiLevelType w:val="hybridMultilevel"/>
    <w:tmpl w:val="E9E23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8"/>
  </w:num>
  <w:num w:numId="5">
    <w:abstractNumId w:val="9"/>
  </w:num>
  <w:num w:numId="6">
    <w:abstractNumId w:val="1"/>
  </w:num>
  <w:num w:numId="7">
    <w:abstractNumId w:val="10"/>
  </w:num>
  <w:num w:numId="8">
    <w:abstractNumId w:val="3"/>
  </w:num>
  <w:num w:numId="9">
    <w:abstractNumId w:val="0"/>
  </w:num>
  <w:num w:numId="10">
    <w:abstractNumId w:val="5"/>
  </w:num>
  <w:num w:numId="11">
    <w:abstractNumId w:val="13"/>
  </w:num>
  <w:num w:numId="12">
    <w:abstractNumId w:val="7"/>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740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759F"/>
    <w:rsid w:val="00025A3D"/>
    <w:rsid w:val="00033073"/>
    <w:rsid w:val="0005390A"/>
    <w:rsid w:val="000610BA"/>
    <w:rsid w:val="0006179E"/>
    <w:rsid w:val="00064336"/>
    <w:rsid w:val="00066851"/>
    <w:rsid w:val="00070D9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502E"/>
    <w:rsid w:val="000B6997"/>
    <w:rsid w:val="000C3D28"/>
    <w:rsid w:val="000D0DF9"/>
    <w:rsid w:val="000D1596"/>
    <w:rsid w:val="000D1FCF"/>
    <w:rsid w:val="000D31A9"/>
    <w:rsid w:val="000D4727"/>
    <w:rsid w:val="000D4A43"/>
    <w:rsid w:val="000D7888"/>
    <w:rsid w:val="000E040B"/>
    <w:rsid w:val="000E055C"/>
    <w:rsid w:val="000E311F"/>
    <w:rsid w:val="000E4013"/>
    <w:rsid w:val="000F5D39"/>
    <w:rsid w:val="001064BC"/>
    <w:rsid w:val="00115062"/>
    <w:rsid w:val="00122BC1"/>
    <w:rsid w:val="0012420C"/>
    <w:rsid w:val="0012495A"/>
    <w:rsid w:val="0013136F"/>
    <w:rsid w:val="00132D49"/>
    <w:rsid w:val="00134F51"/>
    <w:rsid w:val="00134F8D"/>
    <w:rsid w:val="001442E6"/>
    <w:rsid w:val="00145513"/>
    <w:rsid w:val="001532F3"/>
    <w:rsid w:val="001556AB"/>
    <w:rsid w:val="001571A3"/>
    <w:rsid w:val="00164CFF"/>
    <w:rsid w:val="00164D28"/>
    <w:rsid w:val="001664C6"/>
    <w:rsid w:val="00170346"/>
    <w:rsid w:val="00172C10"/>
    <w:rsid w:val="00175CCF"/>
    <w:rsid w:val="001808A6"/>
    <w:rsid w:val="0018205D"/>
    <w:rsid w:val="00184919"/>
    <w:rsid w:val="001856FF"/>
    <w:rsid w:val="00186938"/>
    <w:rsid w:val="001943C8"/>
    <w:rsid w:val="00197400"/>
    <w:rsid w:val="00197E03"/>
    <w:rsid w:val="001A7806"/>
    <w:rsid w:val="001B0E10"/>
    <w:rsid w:val="001B2B07"/>
    <w:rsid w:val="001B3117"/>
    <w:rsid w:val="001C317C"/>
    <w:rsid w:val="001C35BA"/>
    <w:rsid w:val="001C61C7"/>
    <w:rsid w:val="001C6295"/>
    <w:rsid w:val="001C6873"/>
    <w:rsid w:val="001C7107"/>
    <w:rsid w:val="001C7D8D"/>
    <w:rsid w:val="001D3406"/>
    <w:rsid w:val="001E7FAC"/>
    <w:rsid w:val="001F2CBC"/>
    <w:rsid w:val="001F5399"/>
    <w:rsid w:val="001F699A"/>
    <w:rsid w:val="00200F65"/>
    <w:rsid w:val="00206693"/>
    <w:rsid w:val="00206A46"/>
    <w:rsid w:val="00212F53"/>
    <w:rsid w:val="00213AB5"/>
    <w:rsid w:val="0023011F"/>
    <w:rsid w:val="00237942"/>
    <w:rsid w:val="00240058"/>
    <w:rsid w:val="0024205D"/>
    <w:rsid w:val="00243267"/>
    <w:rsid w:val="00247389"/>
    <w:rsid w:val="0024756B"/>
    <w:rsid w:val="00247E52"/>
    <w:rsid w:val="00256757"/>
    <w:rsid w:val="00262F47"/>
    <w:rsid w:val="00263EDF"/>
    <w:rsid w:val="00264103"/>
    <w:rsid w:val="00272C49"/>
    <w:rsid w:val="002748DB"/>
    <w:rsid w:val="00280D6F"/>
    <w:rsid w:val="0028285D"/>
    <w:rsid w:val="0028454D"/>
    <w:rsid w:val="00292625"/>
    <w:rsid w:val="002962EB"/>
    <w:rsid w:val="002A1ECF"/>
    <w:rsid w:val="002B1A8C"/>
    <w:rsid w:val="002B4B53"/>
    <w:rsid w:val="002B5955"/>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3301C"/>
    <w:rsid w:val="003372D8"/>
    <w:rsid w:val="0035096E"/>
    <w:rsid w:val="00357BA7"/>
    <w:rsid w:val="00364970"/>
    <w:rsid w:val="00367093"/>
    <w:rsid w:val="00367F92"/>
    <w:rsid w:val="00372C65"/>
    <w:rsid w:val="00372E01"/>
    <w:rsid w:val="00380746"/>
    <w:rsid w:val="00384D51"/>
    <w:rsid w:val="003A0DA5"/>
    <w:rsid w:val="003A264A"/>
    <w:rsid w:val="003A5CB9"/>
    <w:rsid w:val="003B03E2"/>
    <w:rsid w:val="003B6FCA"/>
    <w:rsid w:val="003C7BB2"/>
    <w:rsid w:val="003D5103"/>
    <w:rsid w:val="003D56E2"/>
    <w:rsid w:val="003D78D0"/>
    <w:rsid w:val="003E1E1E"/>
    <w:rsid w:val="003E3DCE"/>
    <w:rsid w:val="003F46B0"/>
    <w:rsid w:val="003F4815"/>
    <w:rsid w:val="003F6218"/>
    <w:rsid w:val="004028FA"/>
    <w:rsid w:val="0040320F"/>
    <w:rsid w:val="00404B26"/>
    <w:rsid w:val="00406825"/>
    <w:rsid w:val="00411E1E"/>
    <w:rsid w:val="00412C46"/>
    <w:rsid w:val="00413DF7"/>
    <w:rsid w:val="004145E8"/>
    <w:rsid w:val="00432BF8"/>
    <w:rsid w:val="00434461"/>
    <w:rsid w:val="004463E0"/>
    <w:rsid w:val="0045414D"/>
    <w:rsid w:val="0045517E"/>
    <w:rsid w:val="00456F62"/>
    <w:rsid w:val="00457E79"/>
    <w:rsid w:val="004656D3"/>
    <w:rsid w:val="00471C7F"/>
    <w:rsid w:val="00473A8E"/>
    <w:rsid w:val="0047602D"/>
    <w:rsid w:val="004816A9"/>
    <w:rsid w:val="00484111"/>
    <w:rsid w:val="0048435F"/>
    <w:rsid w:val="004857D8"/>
    <w:rsid w:val="00492ECA"/>
    <w:rsid w:val="0049362F"/>
    <w:rsid w:val="004A0783"/>
    <w:rsid w:val="004A10C6"/>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500B83"/>
    <w:rsid w:val="00500FF7"/>
    <w:rsid w:val="00501FDF"/>
    <w:rsid w:val="0050797A"/>
    <w:rsid w:val="0051364A"/>
    <w:rsid w:val="005152C5"/>
    <w:rsid w:val="00515EB0"/>
    <w:rsid w:val="00520855"/>
    <w:rsid w:val="00521478"/>
    <w:rsid w:val="00525319"/>
    <w:rsid w:val="005278BF"/>
    <w:rsid w:val="00546222"/>
    <w:rsid w:val="005528A5"/>
    <w:rsid w:val="00552922"/>
    <w:rsid w:val="00555F2F"/>
    <w:rsid w:val="005612D7"/>
    <w:rsid w:val="00567F9C"/>
    <w:rsid w:val="00573466"/>
    <w:rsid w:val="00573870"/>
    <w:rsid w:val="00576BC8"/>
    <w:rsid w:val="0058002E"/>
    <w:rsid w:val="00594CB1"/>
    <w:rsid w:val="00597836"/>
    <w:rsid w:val="005A197E"/>
    <w:rsid w:val="005A2E15"/>
    <w:rsid w:val="005A335A"/>
    <w:rsid w:val="005A6211"/>
    <w:rsid w:val="005B0940"/>
    <w:rsid w:val="005B2510"/>
    <w:rsid w:val="005B50D4"/>
    <w:rsid w:val="005C22AE"/>
    <w:rsid w:val="005C330E"/>
    <w:rsid w:val="005C4255"/>
    <w:rsid w:val="005C7CA4"/>
    <w:rsid w:val="005D44DD"/>
    <w:rsid w:val="005E2AE9"/>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1732F"/>
    <w:rsid w:val="00621E01"/>
    <w:rsid w:val="00627BB0"/>
    <w:rsid w:val="00637A68"/>
    <w:rsid w:val="00637F0A"/>
    <w:rsid w:val="00641E46"/>
    <w:rsid w:val="00642596"/>
    <w:rsid w:val="00645F0D"/>
    <w:rsid w:val="00655DA8"/>
    <w:rsid w:val="0066665A"/>
    <w:rsid w:val="006673C7"/>
    <w:rsid w:val="0067104C"/>
    <w:rsid w:val="0067472C"/>
    <w:rsid w:val="006758FF"/>
    <w:rsid w:val="0068050D"/>
    <w:rsid w:val="006932FF"/>
    <w:rsid w:val="006A5B68"/>
    <w:rsid w:val="006B02F9"/>
    <w:rsid w:val="006B30DC"/>
    <w:rsid w:val="006C4DE5"/>
    <w:rsid w:val="006D7ADD"/>
    <w:rsid w:val="006E0CA2"/>
    <w:rsid w:val="006F1596"/>
    <w:rsid w:val="006F1916"/>
    <w:rsid w:val="006F425E"/>
    <w:rsid w:val="006F427B"/>
    <w:rsid w:val="00705547"/>
    <w:rsid w:val="00710D74"/>
    <w:rsid w:val="007144BF"/>
    <w:rsid w:val="0071593D"/>
    <w:rsid w:val="00717948"/>
    <w:rsid w:val="00721582"/>
    <w:rsid w:val="007269D5"/>
    <w:rsid w:val="00730AAC"/>
    <w:rsid w:val="0074157B"/>
    <w:rsid w:val="007416A1"/>
    <w:rsid w:val="007439D7"/>
    <w:rsid w:val="0074747A"/>
    <w:rsid w:val="00750E58"/>
    <w:rsid w:val="00760D64"/>
    <w:rsid w:val="007618F0"/>
    <w:rsid w:val="00763B4F"/>
    <w:rsid w:val="007649C6"/>
    <w:rsid w:val="0076662B"/>
    <w:rsid w:val="00771DDE"/>
    <w:rsid w:val="00773154"/>
    <w:rsid w:val="00775909"/>
    <w:rsid w:val="007777A3"/>
    <w:rsid w:val="00787874"/>
    <w:rsid w:val="00790E8E"/>
    <w:rsid w:val="00794AD0"/>
    <w:rsid w:val="007975A9"/>
    <w:rsid w:val="007A32C8"/>
    <w:rsid w:val="007A39DB"/>
    <w:rsid w:val="007B753C"/>
    <w:rsid w:val="007B7776"/>
    <w:rsid w:val="007C42AA"/>
    <w:rsid w:val="007C47F3"/>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17ADB"/>
    <w:rsid w:val="00821A89"/>
    <w:rsid w:val="008327B8"/>
    <w:rsid w:val="00835082"/>
    <w:rsid w:val="0085550F"/>
    <w:rsid w:val="008571A8"/>
    <w:rsid w:val="008617A5"/>
    <w:rsid w:val="008639D1"/>
    <w:rsid w:val="0087047D"/>
    <w:rsid w:val="00876003"/>
    <w:rsid w:val="00876E67"/>
    <w:rsid w:val="00881FEF"/>
    <w:rsid w:val="0088345A"/>
    <w:rsid w:val="00884C27"/>
    <w:rsid w:val="00885E4E"/>
    <w:rsid w:val="00890184"/>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6DC8"/>
    <w:rsid w:val="00900C65"/>
    <w:rsid w:val="00907415"/>
    <w:rsid w:val="00907A4F"/>
    <w:rsid w:val="0091022B"/>
    <w:rsid w:val="00914BFC"/>
    <w:rsid w:val="00917510"/>
    <w:rsid w:val="00923FE4"/>
    <w:rsid w:val="00931022"/>
    <w:rsid w:val="00934108"/>
    <w:rsid w:val="0094148C"/>
    <w:rsid w:val="00942155"/>
    <w:rsid w:val="00946AC2"/>
    <w:rsid w:val="0095197E"/>
    <w:rsid w:val="0095602B"/>
    <w:rsid w:val="00965B89"/>
    <w:rsid w:val="009670FD"/>
    <w:rsid w:val="00971785"/>
    <w:rsid w:val="009818AC"/>
    <w:rsid w:val="0098582E"/>
    <w:rsid w:val="00991AC7"/>
    <w:rsid w:val="00991FC5"/>
    <w:rsid w:val="009937F3"/>
    <w:rsid w:val="009A35D6"/>
    <w:rsid w:val="009A4086"/>
    <w:rsid w:val="009B7FA6"/>
    <w:rsid w:val="009C55D9"/>
    <w:rsid w:val="009E19DA"/>
    <w:rsid w:val="009E43D5"/>
    <w:rsid w:val="009E4A78"/>
    <w:rsid w:val="009E546C"/>
    <w:rsid w:val="009F3EC0"/>
    <w:rsid w:val="009F6474"/>
    <w:rsid w:val="00A017E5"/>
    <w:rsid w:val="00A02687"/>
    <w:rsid w:val="00A040A8"/>
    <w:rsid w:val="00A113F5"/>
    <w:rsid w:val="00A127BB"/>
    <w:rsid w:val="00A13DD7"/>
    <w:rsid w:val="00A21512"/>
    <w:rsid w:val="00A30E50"/>
    <w:rsid w:val="00A31AA4"/>
    <w:rsid w:val="00A3411D"/>
    <w:rsid w:val="00A365AD"/>
    <w:rsid w:val="00A53415"/>
    <w:rsid w:val="00A55EF4"/>
    <w:rsid w:val="00A60F59"/>
    <w:rsid w:val="00A63351"/>
    <w:rsid w:val="00A67921"/>
    <w:rsid w:val="00A71DF1"/>
    <w:rsid w:val="00A806EA"/>
    <w:rsid w:val="00A821C3"/>
    <w:rsid w:val="00A84F0D"/>
    <w:rsid w:val="00A94058"/>
    <w:rsid w:val="00A97488"/>
    <w:rsid w:val="00AA30BB"/>
    <w:rsid w:val="00AA32CF"/>
    <w:rsid w:val="00AB1661"/>
    <w:rsid w:val="00AB224E"/>
    <w:rsid w:val="00AB22EB"/>
    <w:rsid w:val="00AB265F"/>
    <w:rsid w:val="00AB5658"/>
    <w:rsid w:val="00AC2DCD"/>
    <w:rsid w:val="00AC3D89"/>
    <w:rsid w:val="00AD208F"/>
    <w:rsid w:val="00AD27C8"/>
    <w:rsid w:val="00AD5652"/>
    <w:rsid w:val="00AD6806"/>
    <w:rsid w:val="00AE110E"/>
    <w:rsid w:val="00AE1C9C"/>
    <w:rsid w:val="00AF5AD9"/>
    <w:rsid w:val="00AF7D07"/>
    <w:rsid w:val="00B05BC3"/>
    <w:rsid w:val="00B064A2"/>
    <w:rsid w:val="00B110D1"/>
    <w:rsid w:val="00B178DC"/>
    <w:rsid w:val="00B179FA"/>
    <w:rsid w:val="00B22F6B"/>
    <w:rsid w:val="00B317C1"/>
    <w:rsid w:val="00B32D60"/>
    <w:rsid w:val="00B36F77"/>
    <w:rsid w:val="00B40861"/>
    <w:rsid w:val="00B43EE1"/>
    <w:rsid w:val="00B4495E"/>
    <w:rsid w:val="00B4563F"/>
    <w:rsid w:val="00B4608B"/>
    <w:rsid w:val="00B46F46"/>
    <w:rsid w:val="00B513D5"/>
    <w:rsid w:val="00B6001A"/>
    <w:rsid w:val="00B61096"/>
    <w:rsid w:val="00B6233A"/>
    <w:rsid w:val="00B63BC4"/>
    <w:rsid w:val="00B6642C"/>
    <w:rsid w:val="00B77901"/>
    <w:rsid w:val="00B844C9"/>
    <w:rsid w:val="00B85701"/>
    <w:rsid w:val="00B85EF5"/>
    <w:rsid w:val="00B8631B"/>
    <w:rsid w:val="00BA1AEA"/>
    <w:rsid w:val="00BA2F20"/>
    <w:rsid w:val="00BA538E"/>
    <w:rsid w:val="00BB0B1A"/>
    <w:rsid w:val="00BB2313"/>
    <w:rsid w:val="00BB41CB"/>
    <w:rsid w:val="00BB5699"/>
    <w:rsid w:val="00BC51C5"/>
    <w:rsid w:val="00BC582E"/>
    <w:rsid w:val="00BC58FA"/>
    <w:rsid w:val="00BC627A"/>
    <w:rsid w:val="00BD0209"/>
    <w:rsid w:val="00BD638F"/>
    <w:rsid w:val="00BD76C7"/>
    <w:rsid w:val="00BD7D6A"/>
    <w:rsid w:val="00BE1C7B"/>
    <w:rsid w:val="00BE7AE9"/>
    <w:rsid w:val="00BF53A3"/>
    <w:rsid w:val="00C07038"/>
    <w:rsid w:val="00C247A1"/>
    <w:rsid w:val="00C25C37"/>
    <w:rsid w:val="00C26070"/>
    <w:rsid w:val="00C31B0E"/>
    <w:rsid w:val="00C3601A"/>
    <w:rsid w:val="00C3644B"/>
    <w:rsid w:val="00C4013C"/>
    <w:rsid w:val="00C415F6"/>
    <w:rsid w:val="00C5392E"/>
    <w:rsid w:val="00C637CB"/>
    <w:rsid w:val="00C6515F"/>
    <w:rsid w:val="00C847F7"/>
    <w:rsid w:val="00C91856"/>
    <w:rsid w:val="00C94086"/>
    <w:rsid w:val="00C94EA9"/>
    <w:rsid w:val="00C97CB0"/>
    <w:rsid w:val="00C97D06"/>
    <w:rsid w:val="00CA55C2"/>
    <w:rsid w:val="00CA580B"/>
    <w:rsid w:val="00CA7F89"/>
    <w:rsid w:val="00CB17A5"/>
    <w:rsid w:val="00CB4CEB"/>
    <w:rsid w:val="00CB580A"/>
    <w:rsid w:val="00CB782C"/>
    <w:rsid w:val="00CD130F"/>
    <w:rsid w:val="00CD5DE4"/>
    <w:rsid w:val="00CD6BDF"/>
    <w:rsid w:val="00CE1DE2"/>
    <w:rsid w:val="00CE257E"/>
    <w:rsid w:val="00CE3F4E"/>
    <w:rsid w:val="00CE6C7B"/>
    <w:rsid w:val="00CF1711"/>
    <w:rsid w:val="00CF2720"/>
    <w:rsid w:val="00CF2D89"/>
    <w:rsid w:val="00CF2E7B"/>
    <w:rsid w:val="00CF52B6"/>
    <w:rsid w:val="00CF6538"/>
    <w:rsid w:val="00D0260B"/>
    <w:rsid w:val="00D03C9D"/>
    <w:rsid w:val="00D05DC5"/>
    <w:rsid w:val="00D10938"/>
    <w:rsid w:val="00D11801"/>
    <w:rsid w:val="00D13F63"/>
    <w:rsid w:val="00D20E18"/>
    <w:rsid w:val="00D23D94"/>
    <w:rsid w:val="00D24104"/>
    <w:rsid w:val="00D25C32"/>
    <w:rsid w:val="00D271E2"/>
    <w:rsid w:val="00D31808"/>
    <w:rsid w:val="00D33A56"/>
    <w:rsid w:val="00D41317"/>
    <w:rsid w:val="00D44BA2"/>
    <w:rsid w:val="00D44D62"/>
    <w:rsid w:val="00D45AEB"/>
    <w:rsid w:val="00D5005E"/>
    <w:rsid w:val="00D53968"/>
    <w:rsid w:val="00D5475A"/>
    <w:rsid w:val="00D61ADF"/>
    <w:rsid w:val="00D62B81"/>
    <w:rsid w:val="00D62C9B"/>
    <w:rsid w:val="00D646E9"/>
    <w:rsid w:val="00D65B7D"/>
    <w:rsid w:val="00D661A5"/>
    <w:rsid w:val="00D7268F"/>
    <w:rsid w:val="00D72B60"/>
    <w:rsid w:val="00D75591"/>
    <w:rsid w:val="00D818D8"/>
    <w:rsid w:val="00D84DEF"/>
    <w:rsid w:val="00D85709"/>
    <w:rsid w:val="00D86A4D"/>
    <w:rsid w:val="00D96DB0"/>
    <w:rsid w:val="00D972A6"/>
    <w:rsid w:val="00DA2903"/>
    <w:rsid w:val="00DA2945"/>
    <w:rsid w:val="00DB00B7"/>
    <w:rsid w:val="00DB1147"/>
    <w:rsid w:val="00DB339F"/>
    <w:rsid w:val="00DB445C"/>
    <w:rsid w:val="00DB5792"/>
    <w:rsid w:val="00DB6D2D"/>
    <w:rsid w:val="00DC0BA5"/>
    <w:rsid w:val="00DC3239"/>
    <w:rsid w:val="00DD2ED0"/>
    <w:rsid w:val="00DD304C"/>
    <w:rsid w:val="00DD4289"/>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26F4"/>
    <w:rsid w:val="00E37060"/>
    <w:rsid w:val="00E400C1"/>
    <w:rsid w:val="00E409BA"/>
    <w:rsid w:val="00E42FB8"/>
    <w:rsid w:val="00E446D6"/>
    <w:rsid w:val="00E45F78"/>
    <w:rsid w:val="00E46EDE"/>
    <w:rsid w:val="00E472EE"/>
    <w:rsid w:val="00E51338"/>
    <w:rsid w:val="00E5187E"/>
    <w:rsid w:val="00E5206B"/>
    <w:rsid w:val="00E52302"/>
    <w:rsid w:val="00E54FB9"/>
    <w:rsid w:val="00E63A99"/>
    <w:rsid w:val="00E72925"/>
    <w:rsid w:val="00E74118"/>
    <w:rsid w:val="00E82BB5"/>
    <w:rsid w:val="00E83129"/>
    <w:rsid w:val="00E86D56"/>
    <w:rsid w:val="00E900C4"/>
    <w:rsid w:val="00E93178"/>
    <w:rsid w:val="00E94412"/>
    <w:rsid w:val="00E957D4"/>
    <w:rsid w:val="00E9602F"/>
    <w:rsid w:val="00EA2520"/>
    <w:rsid w:val="00EA3D2E"/>
    <w:rsid w:val="00EA649F"/>
    <w:rsid w:val="00EA742F"/>
    <w:rsid w:val="00EA7566"/>
    <w:rsid w:val="00EB43C9"/>
    <w:rsid w:val="00EB5879"/>
    <w:rsid w:val="00EB7408"/>
    <w:rsid w:val="00EC0248"/>
    <w:rsid w:val="00EC127E"/>
    <w:rsid w:val="00EC247C"/>
    <w:rsid w:val="00EC2E89"/>
    <w:rsid w:val="00ED2ABE"/>
    <w:rsid w:val="00EE0196"/>
    <w:rsid w:val="00EE0321"/>
    <w:rsid w:val="00EE143D"/>
    <w:rsid w:val="00EE461F"/>
    <w:rsid w:val="00EE59A4"/>
    <w:rsid w:val="00EE678D"/>
    <w:rsid w:val="00EE7EA2"/>
    <w:rsid w:val="00EF0540"/>
    <w:rsid w:val="00EF0B2A"/>
    <w:rsid w:val="00EF4068"/>
    <w:rsid w:val="00EF41BF"/>
    <w:rsid w:val="00EF499F"/>
    <w:rsid w:val="00EF6EA7"/>
    <w:rsid w:val="00F0059D"/>
    <w:rsid w:val="00F0589A"/>
    <w:rsid w:val="00F07F4D"/>
    <w:rsid w:val="00F108E1"/>
    <w:rsid w:val="00F16D6D"/>
    <w:rsid w:val="00F20D9F"/>
    <w:rsid w:val="00F2140A"/>
    <w:rsid w:val="00F219BF"/>
    <w:rsid w:val="00F21DDA"/>
    <w:rsid w:val="00F21E20"/>
    <w:rsid w:val="00F30A4B"/>
    <w:rsid w:val="00F31F13"/>
    <w:rsid w:val="00F355BE"/>
    <w:rsid w:val="00F40005"/>
    <w:rsid w:val="00F454D5"/>
    <w:rsid w:val="00F46E1E"/>
    <w:rsid w:val="00F5193D"/>
    <w:rsid w:val="00F5574C"/>
    <w:rsid w:val="00F62533"/>
    <w:rsid w:val="00F63086"/>
    <w:rsid w:val="00F65127"/>
    <w:rsid w:val="00F72D5A"/>
    <w:rsid w:val="00F72EF1"/>
    <w:rsid w:val="00F7663F"/>
    <w:rsid w:val="00F81A86"/>
    <w:rsid w:val="00F83CBF"/>
    <w:rsid w:val="00F91755"/>
    <w:rsid w:val="00F9293C"/>
    <w:rsid w:val="00F96643"/>
    <w:rsid w:val="00F97CED"/>
    <w:rsid w:val="00F97E80"/>
    <w:rsid w:val="00FA1D04"/>
    <w:rsid w:val="00FA7462"/>
    <w:rsid w:val="00FB0D7D"/>
    <w:rsid w:val="00FB151C"/>
    <w:rsid w:val="00FB39F2"/>
    <w:rsid w:val="00FB3CE3"/>
    <w:rsid w:val="00FC43FD"/>
    <w:rsid w:val="00FD112F"/>
    <w:rsid w:val="00FD4AA8"/>
    <w:rsid w:val="00FE4DD3"/>
    <w:rsid w:val="00FE533A"/>
    <w:rsid w:val="00FE6172"/>
    <w:rsid w:val="00FE6759"/>
    <w:rsid w:val="00FF109E"/>
    <w:rsid w:val="00FF143B"/>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e1000f"/>
    </o:shapedefaults>
    <o:shapelayout v:ext="edit">
      <o:idmap v:ext="edit" data="1"/>
    </o:shapelayout>
  </w:shapeDefaults>
  <w:decimalSymbol w:val=","/>
  <w:listSeparator w:val=";"/>
  <w14:docId w14:val="46C7B684"/>
  <w15:chartTrackingRefBased/>
  <w15:docId w15:val="{0811DB9C-B6E2-4582-BC1E-CDB70DDA3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val="de-DE"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val="de-DE"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www.henkel.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4F879-CA31-48A6-A192-1C00A6C9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3107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3568</CharactersWithSpaces>
  <SharedDoc>false</SharedDoc>
  <HLinks>
    <vt:vector size="18" baseType="variant">
      <vt:variant>
        <vt:i4>2752597</vt:i4>
      </vt:variant>
      <vt:variant>
        <vt:i4>6</vt:i4>
      </vt:variant>
      <vt:variant>
        <vt:i4>0</vt:i4>
      </vt:variant>
      <vt:variant>
        <vt:i4>5</vt:i4>
      </vt:variant>
      <vt:variant>
        <vt:lpwstr>mailto:daniela.sykora@henkel.com</vt:lpwstr>
      </vt:variant>
      <vt:variant>
        <vt:lpwstr/>
      </vt:variant>
      <vt:variant>
        <vt:i4>196694</vt:i4>
      </vt:variant>
      <vt:variant>
        <vt:i4>3</vt:i4>
      </vt:variant>
      <vt:variant>
        <vt:i4>0</vt:i4>
      </vt:variant>
      <vt:variant>
        <vt:i4>5</vt:i4>
      </vt:variant>
      <vt:variant>
        <vt:lpwstr>http://www.henkel.de/</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2</cp:revision>
  <cp:lastPrinted>2019-02-27T10:43:00Z</cp:lastPrinted>
  <dcterms:created xsi:type="dcterms:W3CDTF">2019-02-28T09:06:00Z</dcterms:created>
  <dcterms:modified xsi:type="dcterms:W3CDTF">2019-02-28T09:06:00Z</dcterms:modified>
</cp:coreProperties>
</file>