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29399A73" w:rsidR="008123DF" w:rsidRPr="00107C3E" w:rsidRDefault="008123DF" w:rsidP="00D91AE2">
      <w:pPr>
        <w:pStyle w:val="berschrift2"/>
      </w:pPr>
    </w:p>
    <w:p w14:paraId="5D37FE84" w14:textId="77777777" w:rsidR="008C14B4" w:rsidRPr="0066290F" w:rsidRDefault="008C14B4" w:rsidP="00401DAC">
      <w:pPr>
        <w:pStyle w:val="Standard12pt"/>
        <w:jc w:val="right"/>
        <w:rPr>
          <w:b/>
          <w:sz w:val="36"/>
          <w:szCs w:val="36"/>
          <w:lang w:val="en-US"/>
        </w:rPr>
      </w:pPr>
      <w:proofErr w:type="spellStart"/>
      <w:r w:rsidRPr="0066290F">
        <w:rPr>
          <w:b/>
          <w:sz w:val="36"/>
          <w:szCs w:val="36"/>
          <w:lang w:val="en-US"/>
        </w:rPr>
        <w:t>Presseinformation</w:t>
      </w:r>
      <w:proofErr w:type="spellEnd"/>
    </w:p>
    <w:p w14:paraId="59D22C9D" w14:textId="602ECC34" w:rsidR="008C14B4" w:rsidRPr="0066290F" w:rsidRDefault="005A1135" w:rsidP="0066290F">
      <w:pPr>
        <w:pStyle w:val="Standard12pt"/>
        <w:jc w:val="right"/>
        <w:rPr>
          <w:lang w:val="en-US"/>
        </w:rPr>
      </w:pPr>
      <w:proofErr w:type="spellStart"/>
      <w:r>
        <w:rPr>
          <w:lang w:val="en-US"/>
        </w:rPr>
        <w:t>März</w:t>
      </w:r>
      <w:proofErr w:type="spellEnd"/>
      <w:r w:rsidR="0066290F">
        <w:rPr>
          <w:lang w:val="en-US"/>
        </w:rPr>
        <w:t xml:space="preserve"> 2019</w:t>
      </w:r>
    </w:p>
    <w:p w14:paraId="6F0658C0" w14:textId="77777777" w:rsidR="00D17322" w:rsidRPr="0066290F" w:rsidRDefault="00D17322" w:rsidP="00D17322">
      <w:pPr>
        <w:pStyle w:val="Standard12pt"/>
        <w:spacing w:line="276" w:lineRule="auto"/>
        <w:rPr>
          <w:sz w:val="22"/>
          <w:szCs w:val="22"/>
          <w:lang w:val="en-US"/>
        </w:rPr>
      </w:pPr>
      <w:r w:rsidRPr="0066290F">
        <w:rPr>
          <w:lang w:val="en-US"/>
        </w:rPr>
        <w:tab/>
      </w:r>
      <w:r w:rsidRPr="0066290F">
        <w:rPr>
          <w:lang w:val="en-US"/>
        </w:rPr>
        <w:tab/>
      </w:r>
      <w:r w:rsidRPr="0066290F">
        <w:rPr>
          <w:lang w:val="en-US"/>
        </w:rPr>
        <w:tab/>
      </w:r>
      <w:r w:rsidRPr="0066290F">
        <w:rPr>
          <w:lang w:val="en-US"/>
        </w:rPr>
        <w:tab/>
      </w:r>
      <w:r w:rsidRPr="0066290F">
        <w:rPr>
          <w:lang w:val="en-US"/>
        </w:rPr>
        <w:tab/>
      </w:r>
      <w:r w:rsidRPr="0066290F">
        <w:rPr>
          <w:lang w:val="en-US"/>
        </w:rPr>
        <w:tab/>
      </w:r>
      <w:r w:rsidRPr="0066290F">
        <w:rPr>
          <w:lang w:val="en-US"/>
        </w:rPr>
        <w:tab/>
      </w:r>
      <w:r w:rsidRPr="0066290F">
        <w:rPr>
          <w:lang w:val="en-US"/>
        </w:rPr>
        <w:tab/>
      </w:r>
      <w:r w:rsidRPr="0066290F">
        <w:rPr>
          <w:lang w:val="en-US"/>
        </w:rPr>
        <w:tab/>
      </w:r>
      <w:r w:rsidRPr="0066290F">
        <w:rPr>
          <w:lang w:val="en-US"/>
        </w:rPr>
        <w:tab/>
        <w:t xml:space="preserve">   </w:t>
      </w:r>
    </w:p>
    <w:p w14:paraId="2E6418D7" w14:textId="5AC0DEFD" w:rsidR="00764E92" w:rsidRPr="0066290F" w:rsidRDefault="008F0E6F" w:rsidP="00764E92">
      <w:pPr>
        <w:pStyle w:val="Standard12pt"/>
        <w:spacing w:line="276" w:lineRule="auto"/>
        <w:rPr>
          <w:sz w:val="22"/>
          <w:szCs w:val="22"/>
          <w:lang w:val="en-US"/>
        </w:rPr>
      </w:pPr>
      <w:r w:rsidRPr="0066290F">
        <w:rPr>
          <w:sz w:val="22"/>
          <w:szCs w:val="22"/>
          <w:lang w:val="en-US"/>
        </w:rPr>
        <w:t>Launch</w:t>
      </w:r>
      <w:r w:rsidR="006930B5" w:rsidRPr="0066290F">
        <w:rPr>
          <w:sz w:val="22"/>
          <w:szCs w:val="22"/>
          <w:lang w:val="en-US"/>
        </w:rPr>
        <w:t xml:space="preserve"> </w:t>
      </w:r>
      <w:proofErr w:type="spellStart"/>
      <w:r w:rsidR="004F01EC" w:rsidRPr="0066290F">
        <w:rPr>
          <w:sz w:val="22"/>
          <w:szCs w:val="22"/>
          <w:lang w:val="en-US"/>
        </w:rPr>
        <w:t>D</w:t>
      </w:r>
      <w:r w:rsidR="0066290F" w:rsidRPr="0066290F">
        <w:rPr>
          <w:sz w:val="22"/>
          <w:szCs w:val="22"/>
          <w:lang w:val="en-US"/>
        </w:rPr>
        <w:t>iadermine</w:t>
      </w:r>
      <w:proofErr w:type="spellEnd"/>
      <w:r w:rsidR="0066290F" w:rsidRPr="0066290F">
        <w:rPr>
          <w:sz w:val="22"/>
          <w:szCs w:val="22"/>
          <w:lang w:val="en-US"/>
        </w:rPr>
        <w:t xml:space="preserve"> Purely Essential</w:t>
      </w:r>
    </w:p>
    <w:p w14:paraId="5119B0B1" w14:textId="77777777" w:rsidR="00764E92" w:rsidRPr="0066290F" w:rsidRDefault="00764E92" w:rsidP="00764E92">
      <w:pPr>
        <w:pStyle w:val="Standard12pt"/>
        <w:rPr>
          <w:b/>
          <w:sz w:val="22"/>
          <w:szCs w:val="22"/>
          <w:lang w:val="en-US"/>
        </w:rPr>
      </w:pPr>
    </w:p>
    <w:p w14:paraId="4BACF84D" w14:textId="03B4C2CD" w:rsidR="003F0CAE" w:rsidRPr="00055F9B" w:rsidRDefault="00055F9B" w:rsidP="00AA588C">
      <w:pPr>
        <w:pStyle w:val="Standard12pt"/>
        <w:spacing w:line="276" w:lineRule="auto"/>
        <w:rPr>
          <w:rFonts w:cs="Arial"/>
          <w:b/>
          <w:bCs/>
          <w:kern w:val="32"/>
          <w:sz w:val="36"/>
          <w:szCs w:val="36"/>
        </w:rPr>
      </w:pPr>
      <w:r w:rsidRPr="00055F9B">
        <w:rPr>
          <w:rFonts w:cs="Arial"/>
          <w:b/>
          <w:bCs/>
          <w:kern w:val="32"/>
          <w:sz w:val="36"/>
          <w:szCs w:val="36"/>
        </w:rPr>
        <w:t>Ja zu einfach</w:t>
      </w:r>
      <w:r w:rsidR="008F1C0C">
        <w:rPr>
          <w:rFonts w:cs="Arial"/>
          <w:b/>
          <w:bCs/>
          <w:kern w:val="32"/>
          <w:sz w:val="36"/>
          <w:szCs w:val="36"/>
        </w:rPr>
        <w:t xml:space="preserve"> schöner Haut.</w:t>
      </w:r>
      <w:r w:rsidR="00841B1C">
        <w:rPr>
          <w:rFonts w:cs="Arial"/>
          <w:b/>
          <w:bCs/>
          <w:kern w:val="32"/>
          <w:sz w:val="36"/>
          <w:szCs w:val="36"/>
        </w:rPr>
        <w:t xml:space="preserve"> </w:t>
      </w:r>
      <w:r w:rsidR="008F1C0C">
        <w:rPr>
          <w:rFonts w:cs="Arial"/>
          <w:b/>
          <w:bCs/>
          <w:kern w:val="32"/>
          <w:sz w:val="36"/>
          <w:szCs w:val="36"/>
        </w:rPr>
        <w:t>M</w:t>
      </w:r>
      <w:r w:rsidRPr="00055F9B">
        <w:rPr>
          <w:rFonts w:cs="Arial"/>
          <w:b/>
          <w:bCs/>
          <w:kern w:val="32"/>
          <w:sz w:val="36"/>
          <w:szCs w:val="36"/>
        </w:rPr>
        <w:t xml:space="preserve">it nur dem Essentiellen: </w:t>
      </w:r>
      <w:proofErr w:type="spellStart"/>
      <w:r w:rsidR="0066290F">
        <w:rPr>
          <w:rFonts w:cs="Arial"/>
          <w:b/>
          <w:bCs/>
          <w:kern w:val="32"/>
          <w:sz w:val="36"/>
          <w:szCs w:val="36"/>
        </w:rPr>
        <w:t>Diadermine</w:t>
      </w:r>
      <w:proofErr w:type="spellEnd"/>
      <w:r w:rsidR="00776937" w:rsidRPr="00055F9B">
        <w:rPr>
          <w:rFonts w:cs="Arial"/>
          <w:b/>
          <w:bCs/>
          <w:kern w:val="32"/>
          <w:sz w:val="36"/>
          <w:szCs w:val="36"/>
        </w:rPr>
        <w:t xml:space="preserve"> </w:t>
      </w:r>
      <w:proofErr w:type="spellStart"/>
      <w:r w:rsidR="00D06858">
        <w:rPr>
          <w:rFonts w:cs="Arial"/>
          <w:b/>
          <w:bCs/>
          <w:kern w:val="32"/>
          <w:sz w:val="36"/>
          <w:szCs w:val="36"/>
        </w:rPr>
        <w:t>Purely</w:t>
      </w:r>
      <w:proofErr w:type="spellEnd"/>
      <w:r w:rsidR="00D06858">
        <w:rPr>
          <w:rFonts w:cs="Arial"/>
          <w:b/>
          <w:bCs/>
          <w:kern w:val="32"/>
          <w:sz w:val="36"/>
          <w:szCs w:val="36"/>
        </w:rPr>
        <w:t xml:space="preserve"> </w:t>
      </w:r>
      <w:proofErr w:type="gramStart"/>
      <w:r w:rsidR="00D06858">
        <w:rPr>
          <w:rFonts w:cs="Arial"/>
          <w:b/>
          <w:bCs/>
          <w:kern w:val="32"/>
          <w:sz w:val="36"/>
          <w:szCs w:val="36"/>
        </w:rPr>
        <w:t>Essential</w:t>
      </w:r>
      <w:proofErr w:type="gramEnd"/>
      <w:r w:rsidR="00D06858">
        <w:rPr>
          <w:rFonts w:cs="Arial"/>
          <w:b/>
          <w:bCs/>
          <w:kern w:val="32"/>
          <w:sz w:val="36"/>
          <w:szCs w:val="36"/>
        </w:rPr>
        <w:t xml:space="preserve"> </w:t>
      </w:r>
    </w:p>
    <w:p w14:paraId="480860BA" w14:textId="77777777" w:rsidR="00C87AB2" w:rsidRPr="008F0E6F" w:rsidRDefault="00C87AB2" w:rsidP="0018404D">
      <w:pPr>
        <w:pStyle w:val="Standard12pt"/>
        <w:spacing w:line="276" w:lineRule="auto"/>
        <w:jc w:val="both"/>
        <w:rPr>
          <w:rFonts w:cs="Arial"/>
          <w:b/>
          <w:color w:val="FF0000"/>
          <w:szCs w:val="22"/>
        </w:rPr>
      </w:pPr>
    </w:p>
    <w:p w14:paraId="47812D36" w14:textId="3C8E10E3" w:rsidR="00B122A8" w:rsidRDefault="004C553D" w:rsidP="0019484D">
      <w:pPr>
        <w:jc w:val="both"/>
        <w:rPr>
          <w:rFonts w:cs="Arial"/>
          <w:b/>
          <w:sz w:val="24"/>
          <w:szCs w:val="22"/>
          <w:lang w:eastAsia="de-DE"/>
        </w:rPr>
      </w:pPr>
      <w:r w:rsidRPr="004C553D">
        <w:rPr>
          <w:rFonts w:cs="Arial"/>
          <w:b/>
          <w:sz w:val="24"/>
          <w:szCs w:val="22"/>
        </w:rPr>
        <w:t xml:space="preserve">Gesunde Haut ist </w:t>
      </w:r>
      <w:proofErr w:type="gramStart"/>
      <w:r w:rsidRPr="004C553D">
        <w:rPr>
          <w:rFonts w:cs="Arial"/>
          <w:b/>
          <w:sz w:val="24"/>
          <w:szCs w:val="22"/>
        </w:rPr>
        <w:t>essentiell</w:t>
      </w:r>
      <w:proofErr w:type="gramEnd"/>
      <w:r w:rsidRPr="004C553D">
        <w:rPr>
          <w:rFonts w:cs="Arial"/>
          <w:b/>
          <w:sz w:val="24"/>
          <w:szCs w:val="22"/>
        </w:rPr>
        <w:t xml:space="preserve"> für die allgemeine Gesundheit und </w:t>
      </w:r>
      <w:r w:rsidR="00441E7D">
        <w:rPr>
          <w:rFonts w:cs="Arial"/>
          <w:b/>
          <w:sz w:val="24"/>
          <w:szCs w:val="22"/>
        </w:rPr>
        <w:t>unser</w:t>
      </w:r>
      <w:r w:rsidRPr="004C553D">
        <w:rPr>
          <w:rFonts w:cs="Arial"/>
          <w:b/>
          <w:sz w:val="24"/>
          <w:szCs w:val="22"/>
        </w:rPr>
        <w:t xml:space="preserve"> Wohlbefinden. Die Haut gut zu pflegen muss nicht komplex sein.</w:t>
      </w:r>
      <w:r>
        <w:rPr>
          <w:rFonts w:cs="Arial"/>
          <w:b/>
          <w:sz w:val="24"/>
          <w:szCs w:val="22"/>
        </w:rPr>
        <w:t xml:space="preserve"> </w:t>
      </w:r>
      <w:r w:rsidRPr="004C553D">
        <w:rPr>
          <w:rFonts w:cs="Arial"/>
          <w:b/>
          <w:sz w:val="24"/>
          <w:szCs w:val="22"/>
        </w:rPr>
        <w:t>Für eine gesunde, ausgeglic</w:t>
      </w:r>
      <w:r>
        <w:rPr>
          <w:rFonts w:cs="Arial"/>
          <w:b/>
          <w:sz w:val="24"/>
          <w:szCs w:val="22"/>
        </w:rPr>
        <w:t>h</w:t>
      </w:r>
      <w:r w:rsidR="0019484D">
        <w:rPr>
          <w:rFonts w:cs="Arial"/>
          <w:b/>
          <w:sz w:val="24"/>
          <w:szCs w:val="22"/>
        </w:rPr>
        <w:t>ene Haut genügt das Essentielle.</w:t>
      </w:r>
      <w:r>
        <w:rPr>
          <w:rFonts w:cs="Arial"/>
          <w:b/>
          <w:sz w:val="24"/>
          <w:szCs w:val="22"/>
        </w:rPr>
        <w:t xml:space="preserve"> Mit der neuen </w:t>
      </w:r>
      <w:proofErr w:type="spellStart"/>
      <w:r w:rsidR="0066290F">
        <w:rPr>
          <w:rFonts w:cs="Arial"/>
          <w:b/>
          <w:sz w:val="24"/>
          <w:szCs w:val="22"/>
        </w:rPr>
        <w:t>Diadermine</w:t>
      </w:r>
      <w:proofErr w:type="spellEnd"/>
      <w:r w:rsidR="0066290F">
        <w:rPr>
          <w:rFonts w:cs="Arial"/>
          <w:b/>
          <w:sz w:val="24"/>
          <w:szCs w:val="22"/>
        </w:rPr>
        <w:t xml:space="preserve"> </w:t>
      </w:r>
      <w:proofErr w:type="spellStart"/>
      <w:r w:rsidR="00480914">
        <w:rPr>
          <w:rFonts w:cs="Arial"/>
          <w:b/>
          <w:sz w:val="24"/>
          <w:szCs w:val="22"/>
        </w:rPr>
        <w:t>Purely</w:t>
      </w:r>
      <w:proofErr w:type="spellEnd"/>
      <w:r w:rsidR="00480914">
        <w:rPr>
          <w:rFonts w:cs="Arial"/>
          <w:b/>
          <w:sz w:val="24"/>
          <w:szCs w:val="22"/>
        </w:rPr>
        <w:t xml:space="preserve"> Essential</w:t>
      </w:r>
      <w:r w:rsidR="0066290F">
        <w:rPr>
          <w:rFonts w:cs="Arial"/>
          <w:b/>
          <w:sz w:val="24"/>
          <w:szCs w:val="22"/>
        </w:rPr>
        <w:t>-</w:t>
      </w:r>
      <w:r>
        <w:rPr>
          <w:rFonts w:cs="Arial"/>
          <w:b/>
          <w:sz w:val="24"/>
          <w:szCs w:val="22"/>
        </w:rPr>
        <w:t xml:space="preserve">Serie bietet die Hautpflegemarke </w:t>
      </w:r>
      <w:proofErr w:type="spellStart"/>
      <w:r w:rsidR="0066290F">
        <w:rPr>
          <w:rFonts w:cs="Arial"/>
          <w:b/>
          <w:sz w:val="24"/>
          <w:szCs w:val="22"/>
        </w:rPr>
        <w:t>Diadermine</w:t>
      </w:r>
      <w:proofErr w:type="spellEnd"/>
      <w:r w:rsidR="0066290F">
        <w:rPr>
          <w:rFonts w:cs="Arial"/>
          <w:b/>
          <w:sz w:val="24"/>
          <w:szCs w:val="22"/>
        </w:rPr>
        <w:t xml:space="preserve"> </w:t>
      </w:r>
      <w:r w:rsidR="0019484D">
        <w:rPr>
          <w:rFonts w:cs="Arial"/>
          <w:b/>
          <w:sz w:val="24"/>
          <w:szCs w:val="22"/>
        </w:rPr>
        <w:t xml:space="preserve">vier </w:t>
      </w:r>
      <w:r w:rsidR="00480914">
        <w:rPr>
          <w:rFonts w:cs="Arial"/>
          <w:b/>
          <w:sz w:val="24"/>
          <w:szCs w:val="22"/>
        </w:rPr>
        <w:t xml:space="preserve">neue </w:t>
      </w:r>
      <w:r w:rsidR="0019484D">
        <w:rPr>
          <w:rFonts w:cs="Arial"/>
          <w:b/>
          <w:sz w:val="24"/>
          <w:szCs w:val="22"/>
        </w:rPr>
        <w:t xml:space="preserve">Gesichtspflege-Produkte an, die </w:t>
      </w:r>
      <w:r w:rsidR="00480914">
        <w:rPr>
          <w:rFonts w:cs="Arial"/>
          <w:b/>
          <w:sz w:val="24"/>
          <w:szCs w:val="22"/>
        </w:rPr>
        <w:t xml:space="preserve">von dermatologischen Experten entwickelt wurden und sich auf das wirklich Notwendige konzentrieren. </w:t>
      </w:r>
      <w:r w:rsidR="0019484D">
        <w:rPr>
          <w:rFonts w:cs="Arial"/>
          <w:b/>
          <w:sz w:val="24"/>
          <w:szCs w:val="22"/>
        </w:rPr>
        <w:t xml:space="preserve">So ist </w:t>
      </w:r>
      <w:proofErr w:type="spellStart"/>
      <w:r w:rsidR="0066290F">
        <w:rPr>
          <w:rFonts w:cs="Arial"/>
          <w:b/>
          <w:sz w:val="24"/>
          <w:szCs w:val="22"/>
          <w:lang w:eastAsia="de-DE"/>
        </w:rPr>
        <w:t>Diadermine</w:t>
      </w:r>
      <w:proofErr w:type="spellEnd"/>
      <w:r w:rsidR="0019484D" w:rsidRPr="0019484D">
        <w:rPr>
          <w:rFonts w:cs="Arial"/>
          <w:b/>
          <w:sz w:val="24"/>
          <w:szCs w:val="22"/>
          <w:lang w:eastAsia="de-DE"/>
        </w:rPr>
        <w:t xml:space="preserve"> </w:t>
      </w:r>
      <w:proofErr w:type="spellStart"/>
      <w:r w:rsidR="00986855">
        <w:rPr>
          <w:rFonts w:cs="Arial"/>
          <w:b/>
          <w:sz w:val="24"/>
          <w:szCs w:val="22"/>
          <w:lang w:eastAsia="de-DE"/>
        </w:rPr>
        <w:t>Purely</w:t>
      </w:r>
      <w:proofErr w:type="spellEnd"/>
      <w:r w:rsidR="00986855">
        <w:rPr>
          <w:rFonts w:cs="Arial"/>
          <w:b/>
          <w:sz w:val="24"/>
          <w:szCs w:val="22"/>
          <w:lang w:eastAsia="de-DE"/>
        </w:rPr>
        <w:t xml:space="preserve"> </w:t>
      </w:r>
      <w:proofErr w:type="gramStart"/>
      <w:r w:rsidR="00986855">
        <w:rPr>
          <w:rFonts w:cs="Arial"/>
          <w:b/>
          <w:sz w:val="24"/>
          <w:szCs w:val="22"/>
          <w:lang w:eastAsia="de-DE"/>
        </w:rPr>
        <w:t>Essential</w:t>
      </w:r>
      <w:proofErr w:type="gramEnd"/>
      <w:r w:rsidR="00986855">
        <w:rPr>
          <w:rFonts w:cs="Arial"/>
          <w:b/>
          <w:sz w:val="24"/>
          <w:szCs w:val="22"/>
          <w:lang w:eastAsia="de-DE"/>
        </w:rPr>
        <w:t xml:space="preserve"> eine </w:t>
      </w:r>
      <w:r w:rsidR="00480914" w:rsidRPr="00480914">
        <w:rPr>
          <w:rFonts w:cs="Arial"/>
          <w:b/>
          <w:sz w:val="24"/>
          <w:szCs w:val="22"/>
          <w:lang w:eastAsia="de-DE"/>
        </w:rPr>
        <w:t xml:space="preserve">einfache, aber gleichzeitig hochwirksame Pflege </w:t>
      </w:r>
      <w:r w:rsidR="0019484D">
        <w:rPr>
          <w:rFonts w:cs="Arial"/>
          <w:b/>
          <w:sz w:val="24"/>
          <w:szCs w:val="22"/>
          <w:lang w:eastAsia="de-DE"/>
        </w:rPr>
        <w:t>f</w:t>
      </w:r>
      <w:r w:rsidR="0019484D" w:rsidRPr="0019484D">
        <w:rPr>
          <w:rFonts w:cs="Arial"/>
          <w:b/>
          <w:sz w:val="24"/>
          <w:szCs w:val="22"/>
        </w:rPr>
        <w:t>ür alle Hauttypen, ins</w:t>
      </w:r>
      <w:r w:rsidR="00986855">
        <w:rPr>
          <w:rFonts w:cs="Arial"/>
          <w:b/>
          <w:sz w:val="24"/>
          <w:szCs w:val="22"/>
        </w:rPr>
        <w:t>besondere für sehr sensible</w:t>
      </w:r>
      <w:r w:rsidR="00B31046">
        <w:rPr>
          <w:rFonts w:cs="Arial"/>
          <w:b/>
          <w:sz w:val="24"/>
          <w:szCs w:val="22"/>
        </w:rPr>
        <w:t xml:space="preserve"> Haut</w:t>
      </w:r>
      <w:r w:rsidR="005A1135">
        <w:rPr>
          <w:rFonts w:cs="Arial"/>
          <w:b/>
          <w:sz w:val="24"/>
          <w:szCs w:val="22"/>
        </w:rPr>
        <w:t>, a</w:t>
      </w:r>
      <w:r w:rsidR="00342C02">
        <w:rPr>
          <w:rFonts w:cs="Arial"/>
          <w:b/>
          <w:sz w:val="24"/>
          <w:szCs w:val="22"/>
        </w:rPr>
        <w:t>bgerundet mit e</w:t>
      </w:r>
      <w:r w:rsidR="00E71386">
        <w:rPr>
          <w:rFonts w:cs="Arial"/>
          <w:b/>
          <w:sz w:val="24"/>
          <w:szCs w:val="22"/>
        </w:rPr>
        <w:t>in</w:t>
      </w:r>
      <w:r w:rsidR="00342C02">
        <w:rPr>
          <w:rFonts w:cs="Arial"/>
          <w:b/>
          <w:sz w:val="24"/>
          <w:szCs w:val="22"/>
        </w:rPr>
        <w:t>em</w:t>
      </w:r>
      <w:r w:rsidR="00E71386">
        <w:rPr>
          <w:rFonts w:cs="Arial"/>
          <w:b/>
          <w:sz w:val="24"/>
          <w:szCs w:val="22"/>
        </w:rPr>
        <w:t xml:space="preserve"> </w:t>
      </w:r>
      <w:r w:rsidR="00441E7D">
        <w:rPr>
          <w:rFonts w:cs="Arial"/>
          <w:b/>
          <w:sz w:val="24"/>
          <w:szCs w:val="22"/>
        </w:rPr>
        <w:t>neue</w:t>
      </w:r>
      <w:r w:rsidR="00342C02">
        <w:rPr>
          <w:rFonts w:cs="Arial"/>
          <w:b/>
          <w:sz w:val="24"/>
          <w:szCs w:val="22"/>
        </w:rPr>
        <w:t>n,</w:t>
      </w:r>
      <w:r w:rsidR="00441E7D">
        <w:rPr>
          <w:rFonts w:cs="Arial"/>
          <w:b/>
          <w:sz w:val="24"/>
          <w:szCs w:val="22"/>
        </w:rPr>
        <w:t xml:space="preserve"> </w:t>
      </w:r>
      <w:r w:rsidR="00E71386">
        <w:rPr>
          <w:rFonts w:cs="Arial"/>
          <w:b/>
          <w:sz w:val="24"/>
          <w:szCs w:val="22"/>
        </w:rPr>
        <w:t>moderne</w:t>
      </w:r>
      <w:r w:rsidR="00342C02">
        <w:rPr>
          <w:rFonts w:cs="Arial"/>
          <w:b/>
          <w:sz w:val="24"/>
          <w:szCs w:val="22"/>
        </w:rPr>
        <w:t>n</w:t>
      </w:r>
      <w:r w:rsidR="00E71386">
        <w:rPr>
          <w:rFonts w:cs="Arial"/>
          <w:b/>
          <w:sz w:val="24"/>
          <w:szCs w:val="22"/>
        </w:rPr>
        <w:t xml:space="preserve"> Verpackungsdesign.  </w:t>
      </w:r>
    </w:p>
    <w:p w14:paraId="7A1931C0" w14:textId="33968E62" w:rsidR="004C553D" w:rsidRDefault="004C553D" w:rsidP="004C553D">
      <w:pPr>
        <w:pStyle w:val="p1"/>
        <w:jc w:val="both"/>
        <w:rPr>
          <w:rFonts w:ascii="Arial" w:hAnsi="Arial" w:cs="Arial"/>
          <w:b/>
          <w:sz w:val="24"/>
          <w:szCs w:val="22"/>
        </w:rPr>
      </w:pPr>
    </w:p>
    <w:p w14:paraId="227E73C1" w14:textId="6B632E91" w:rsidR="00764E92" w:rsidRDefault="008F0E6F" w:rsidP="00764E92">
      <w:pPr>
        <w:spacing w:line="276" w:lineRule="auto"/>
        <w:jc w:val="both"/>
        <w:rPr>
          <w:b/>
          <w:sz w:val="24"/>
          <w:szCs w:val="22"/>
        </w:rPr>
      </w:pPr>
      <w:r w:rsidRPr="008F0E6F">
        <w:rPr>
          <w:b/>
          <w:sz w:val="24"/>
          <w:szCs w:val="22"/>
        </w:rPr>
        <w:t xml:space="preserve">Die </w:t>
      </w:r>
      <w:proofErr w:type="spellStart"/>
      <w:r w:rsidR="0066290F">
        <w:rPr>
          <w:b/>
          <w:sz w:val="24"/>
          <w:szCs w:val="22"/>
        </w:rPr>
        <w:t>Diadermine</w:t>
      </w:r>
      <w:proofErr w:type="spellEnd"/>
      <w:r w:rsidRPr="008F0E6F">
        <w:rPr>
          <w:b/>
          <w:sz w:val="24"/>
          <w:szCs w:val="22"/>
        </w:rPr>
        <w:t xml:space="preserve"> </w:t>
      </w:r>
      <w:proofErr w:type="spellStart"/>
      <w:r w:rsidR="00480914" w:rsidRPr="00480914">
        <w:rPr>
          <w:b/>
          <w:sz w:val="24"/>
          <w:szCs w:val="22"/>
        </w:rPr>
        <w:t>Purely</w:t>
      </w:r>
      <w:proofErr w:type="spellEnd"/>
      <w:r w:rsidR="00480914" w:rsidRPr="00480914">
        <w:rPr>
          <w:b/>
          <w:sz w:val="24"/>
          <w:szCs w:val="22"/>
        </w:rPr>
        <w:t xml:space="preserve"> Essential </w:t>
      </w:r>
      <w:r w:rsidRPr="008F0E6F">
        <w:rPr>
          <w:b/>
          <w:sz w:val="24"/>
          <w:szCs w:val="22"/>
        </w:rPr>
        <w:t xml:space="preserve">Serie ist </w:t>
      </w:r>
      <w:r w:rsidR="005A1135">
        <w:rPr>
          <w:b/>
          <w:sz w:val="24"/>
          <w:szCs w:val="22"/>
        </w:rPr>
        <w:t>seit</w:t>
      </w:r>
      <w:r w:rsidRPr="008F0E6F">
        <w:rPr>
          <w:b/>
          <w:sz w:val="24"/>
          <w:szCs w:val="22"/>
        </w:rPr>
        <w:t xml:space="preserve"> Februar</w:t>
      </w:r>
      <w:r w:rsidR="00C002D6">
        <w:rPr>
          <w:b/>
          <w:sz w:val="24"/>
          <w:szCs w:val="22"/>
        </w:rPr>
        <w:t xml:space="preserve"> 2019</w:t>
      </w:r>
      <w:r w:rsidRPr="008F0E6F">
        <w:rPr>
          <w:b/>
          <w:sz w:val="24"/>
          <w:szCs w:val="22"/>
        </w:rPr>
        <w:t xml:space="preserve"> im Handel erhältlich.</w:t>
      </w:r>
    </w:p>
    <w:p w14:paraId="53240EBE" w14:textId="77777777" w:rsidR="00403E48" w:rsidRDefault="00403E48" w:rsidP="00764E92">
      <w:pPr>
        <w:spacing w:line="276" w:lineRule="auto"/>
        <w:jc w:val="both"/>
        <w:rPr>
          <w:b/>
          <w:sz w:val="24"/>
          <w:szCs w:val="22"/>
        </w:rPr>
      </w:pPr>
    </w:p>
    <w:p w14:paraId="4AC6DDEC" w14:textId="56FE5B86" w:rsidR="001464D1" w:rsidRDefault="00403E48" w:rsidP="00764E92">
      <w:pPr>
        <w:spacing w:line="276" w:lineRule="auto"/>
        <w:jc w:val="both"/>
        <w:rPr>
          <w:sz w:val="24"/>
          <w:szCs w:val="22"/>
        </w:rPr>
      </w:pPr>
      <w:r w:rsidRPr="00403E48">
        <w:rPr>
          <w:sz w:val="24"/>
          <w:szCs w:val="22"/>
        </w:rPr>
        <w:t xml:space="preserve">Ja zu </w:t>
      </w:r>
      <w:r w:rsidR="002B5D2A">
        <w:rPr>
          <w:sz w:val="24"/>
          <w:szCs w:val="22"/>
        </w:rPr>
        <w:t>einer starken</w:t>
      </w:r>
      <w:r w:rsidRPr="00403E48">
        <w:rPr>
          <w:sz w:val="24"/>
          <w:szCs w:val="22"/>
        </w:rPr>
        <w:t xml:space="preserve"> Hautbarriere und beruhigter Haut! </w:t>
      </w:r>
      <w:r>
        <w:rPr>
          <w:sz w:val="24"/>
          <w:szCs w:val="22"/>
        </w:rPr>
        <w:t>Nein zu</w:t>
      </w:r>
      <w:r w:rsidR="002B5D2A">
        <w:rPr>
          <w:sz w:val="24"/>
          <w:szCs w:val="22"/>
        </w:rPr>
        <w:t xml:space="preserve"> einem klebrige</w:t>
      </w:r>
      <w:r>
        <w:rPr>
          <w:sz w:val="24"/>
          <w:szCs w:val="22"/>
        </w:rPr>
        <w:t>n Hautgefühl, trockener Haut</w:t>
      </w:r>
      <w:r w:rsidRPr="00403E48">
        <w:rPr>
          <w:sz w:val="24"/>
          <w:szCs w:val="22"/>
        </w:rPr>
        <w:t xml:space="preserve"> u</w:t>
      </w:r>
      <w:r>
        <w:rPr>
          <w:sz w:val="24"/>
          <w:szCs w:val="22"/>
        </w:rPr>
        <w:t xml:space="preserve">nd </w:t>
      </w:r>
      <w:r w:rsidRPr="00403E48">
        <w:rPr>
          <w:sz w:val="24"/>
          <w:szCs w:val="22"/>
        </w:rPr>
        <w:t>Rötungen!</w:t>
      </w:r>
      <w:r w:rsidR="002B5D2A">
        <w:rPr>
          <w:sz w:val="24"/>
          <w:szCs w:val="22"/>
        </w:rPr>
        <w:t xml:space="preserve"> </w:t>
      </w:r>
      <w:r w:rsidR="002260BE">
        <w:rPr>
          <w:sz w:val="24"/>
          <w:szCs w:val="22"/>
        </w:rPr>
        <w:t xml:space="preserve">Die neue </w:t>
      </w:r>
      <w:proofErr w:type="spellStart"/>
      <w:r w:rsidR="0066290F">
        <w:rPr>
          <w:sz w:val="24"/>
          <w:szCs w:val="22"/>
        </w:rPr>
        <w:t>Diadermine</w:t>
      </w:r>
      <w:proofErr w:type="spellEnd"/>
      <w:r w:rsidR="002B5D2A" w:rsidRPr="002B5D2A">
        <w:rPr>
          <w:sz w:val="24"/>
          <w:szCs w:val="22"/>
        </w:rPr>
        <w:t xml:space="preserve"> </w:t>
      </w:r>
      <w:proofErr w:type="spellStart"/>
      <w:r w:rsidR="00830ABF" w:rsidRPr="00830ABF">
        <w:rPr>
          <w:sz w:val="24"/>
          <w:szCs w:val="22"/>
        </w:rPr>
        <w:t>Purely</w:t>
      </w:r>
      <w:proofErr w:type="spellEnd"/>
      <w:r w:rsidR="00830ABF" w:rsidRPr="00830ABF">
        <w:rPr>
          <w:sz w:val="24"/>
          <w:szCs w:val="22"/>
        </w:rPr>
        <w:t xml:space="preserve"> Essential</w:t>
      </w:r>
      <w:r w:rsidR="0066290F">
        <w:rPr>
          <w:sz w:val="24"/>
          <w:szCs w:val="22"/>
        </w:rPr>
        <w:t>-</w:t>
      </w:r>
      <w:r w:rsidR="001A7DB5" w:rsidRPr="005A1135">
        <w:rPr>
          <w:sz w:val="24"/>
          <w:szCs w:val="22"/>
        </w:rPr>
        <w:t>S</w:t>
      </w:r>
      <w:r w:rsidR="002260BE">
        <w:rPr>
          <w:sz w:val="24"/>
          <w:szCs w:val="22"/>
        </w:rPr>
        <w:t xml:space="preserve">erie </w:t>
      </w:r>
      <w:r w:rsidR="002B5D2A">
        <w:rPr>
          <w:sz w:val="24"/>
          <w:szCs w:val="22"/>
        </w:rPr>
        <w:t xml:space="preserve">steht für die dermatologische Expertise von </w:t>
      </w:r>
      <w:proofErr w:type="spellStart"/>
      <w:r w:rsidR="0066290F">
        <w:rPr>
          <w:sz w:val="24"/>
          <w:szCs w:val="22"/>
        </w:rPr>
        <w:t>Diadermine</w:t>
      </w:r>
      <w:proofErr w:type="spellEnd"/>
      <w:r w:rsidR="002B5D2A">
        <w:rPr>
          <w:sz w:val="24"/>
          <w:szCs w:val="22"/>
        </w:rPr>
        <w:t xml:space="preserve"> und die Essenz eine</w:t>
      </w:r>
      <w:r w:rsidR="00830ABF">
        <w:rPr>
          <w:sz w:val="24"/>
          <w:szCs w:val="22"/>
        </w:rPr>
        <w:t xml:space="preserve">r hocheffektiven Gesichtspflege: </w:t>
      </w:r>
      <w:proofErr w:type="spellStart"/>
      <w:r w:rsidR="00830ABF" w:rsidRPr="00830ABF">
        <w:rPr>
          <w:sz w:val="24"/>
          <w:szCs w:val="22"/>
        </w:rPr>
        <w:t>Purely</w:t>
      </w:r>
      <w:proofErr w:type="spellEnd"/>
      <w:r w:rsidR="00B31046">
        <w:rPr>
          <w:sz w:val="24"/>
          <w:szCs w:val="22"/>
        </w:rPr>
        <w:t xml:space="preserve"> </w:t>
      </w:r>
      <w:proofErr w:type="gramStart"/>
      <w:r w:rsidR="00830ABF" w:rsidRPr="00830ABF">
        <w:rPr>
          <w:sz w:val="24"/>
          <w:szCs w:val="22"/>
        </w:rPr>
        <w:t>Essential</w:t>
      </w:r>
      <w:proofErr w:type="gramEnd"/>
      <w:r w:rsidR="00830ABF">
        <w:rPr>
          <w:sz w:val="24"/>
          <w:szCs w:val="22"/>
        </w:rPr>
        <w:t xml:space="preserve"> verbindet </w:t>
      </w:r>
      <w:r w:rsidR="00830ABF" w:rsidRPr="00830ABF">
        <w:rPr>
          <w:sz w:val="24"/>
          <w:szCs w:val="22"/>
        </w:rPr>
        <w:t xml:space="preserve">hochwirksame Pflege mit </w:t>
      </w:r>
      <w:r w:rsidR="00830ABF">
        <w:rPr>
          <w:sz w:val="24"/>
          <w:szCs w:val="22"/>
        </w:rPr>
        <w:t xml:space="preserve">einer </w:t>
      </w:r>
      <w:r w:rsidR="00C72906">
        <w:rPr>
          <w:sz w:val="24"/>
          <w:szCs w:val="22"/>
        </w:rPr>
        <w:t xml:space="preserve">sehr </w:t>
      </w:r>
      <w:r w:rsidR="008D6496">
        <w:rPr>
          <w:sz w:val="24"/>
          <w:szCs w:val="22"/>
        </w:rPr>
        <w:t>hohen</w:t>
      </w:r>
      <w:r w:rsidR="00830ABF" w:rsidRPr="00830ABF">
        <w:rPr>
          <w:sz w:val="24"/>
          <w:szCs w:val="22"/>
        </w:rPr>
        <w:t xml:space="preserve"> Verträglichkeit</w:t>
      </w:r>
      <w:r w:rsidR="00830ABF">
        <w:rPr>
          <w:sz w:val="24"/>
          <w:szCs w:val="22"/>
        </w:rPr>
        <w:t>. Sie ist</w:t>
      </w:r>
      <w:r w:rsidR="0059407C">
        <w:rPr>
          <w:sz w:val="24"/>
          <w:szCs w:val="22"/>
        </w:rPr>
        <w:t xml:space="preserve"> </w:t>
      </w:r>
      <w:r w:rsidR="007A3B91">
        <w:rPr>
          <w:sz w:val="24"/>
          <w:szCs w:val="22"/>
        </w:rPr>
        <w:t xml:space="preserve">für </w:t>
      </w:r>
      <w:r w:rsidR="00342C02">
        <w:rPr>
          <w:sz w:val="24"/>
          <w:szCs w:val="22"/>
        </w:rPr>
        <w:t>Frauen</w:t>
      </w:r>
      <w:r w:rsidR="007A3B91">
        <w:rPr>
          <w:sz w:val="24"/>
          <w:szCs w:val="22"/>
        </w:rPr>
        <w:t xml:space="preserve"> jeden Alters geeignet</w:t>
      </w:r>
      <w:r w:rsidR="007A3B91" w:rsidRPr="007A3B91">
        <w:rPr>
          <w:sz w:val="24"/>
          <w:szCs w:val="22"/>
        </w:rPr>
        <w:t>*</w:t>
      </w:r>
      <w:r w:rsidR="00617797">
        <w:rPr>
          <w:sz w:val="24"/>
          <w:szCs w:val="22"/>
        </w:rPr>
        <w:t>,</w:t>
      </w:r>
      <w:r w:rsidR="007A3B91">
        <w:rPr>
          <w:sz w:val="24"/>
          <w:szCs w:val="22"/>
        </w:rPr>
        <w:t xml:space="preserve"> </w:t>
      </w:r>
      <w:r w:rsidR="00830ABF">
        <w:rPr>
          <w:sz w:val="24"/>
          <w:szCs w:val="22"/>
        </w:rPr>
        <w:t xml:space="preserve">besonders sanft und schonend zur Haut und </w:t>
      </w:r>
      <w:r w:rsidR="008D6496">
        <w:rPr>
          <w:sz w:val="24"/>
          <w:szCs w:val="22"/>
        </w:rPr>
        <w:t xml:space="preserve">daher auch </w:t>
      </w:r>
      <w:proofErr w:type="spellStart"/>
      <w:r w:rsidR="00830ABF" w:rsidRPr="00830ABF">
        <w:rPr>
          <w:sz w:val="24"/>
          <w:szCs w:val="22"/>
        </w:rPr>
        <w:t>allergikerfreundlich</w:t>
      </w:r>
      <w:proofErr w:type="spellEnd"/>
      <w:r w:rsidR="001464D1">
        <w:rPr>
          <w:sz w:val="24"/>
          <w:szCs w:val="22"/>
        </w:rPr>
        <w:t>.</w:t>
      </w:r>
      <w:r w:rsidR="00830ABF" w:rsidRPr="00830ABF">
        <w:rPr>
          <w:sz w:val="24"/>
          <w:szCs w:val="22"/>
        </w:rPr>
        <w:t xml:space="preserve"> </w:t>
      </w:r>
    </w:p>
    <w:p w14:paraId="109E5C3D" w14:textId="77777777" w:rsidR="001464D1" w:rsidRDefault="001464D1" w:rsidP="00764E92">
      <w:pPr>
        <w:spacing w:line="276" w:lineRule="auto"/>
        <w:jc w:val="both"/>
        <w:rPr>
          <w:sz w:val="24"/>
          <w:szCs w:val="22"/>
        </w:rPr>
      </w:pPr>
    </w:p>
    <w:p w14:paraId="00117B35" w14:textId="5806A534" w:rsidR="002260BE" w:rsidRPr="001464D1" w:rsidRDefault="00342C02" w:rsidP="00764E92">
      <w:pPr>
        <w:spacing w:line="276" w:lineRule="auto"/>
        <w:jc w:val="both"/>
        <w:rPr>
          <w:sz w:val="24"/>
          <w:szCs w:val="22"/>
        </w:rPr>
      </w:pPr>
      <w:r>
        <w:rPr>
          <w:sz w:val="24"/>
          <w:szCs w:val="22"/>
        </w:rPr>
        <w:t>Viele Frauen</w:t>
      </w:r>
      <w:r w:rsidR="002B5D2A">
        <w:rPr>
          <w:sz w:val="24"/>
          <w:szCs w:val="22"/>
        </w:rPr>
        <w:t xml:space="preserve"> möchten ihre Haut nicht mit einem Übermaß an Inhaltsstoffen belasten und reizen. Die neuen „Essentials“ von </w:t>
      </w:r>
      <w:proofErr w:type="spellStart"/>
      <w:r w:rsidR="0066290F">
        <w:rPr>
          <w:sz w:val="24"/>
          <w:szCs w:val="22"/>
        </w:rPr>
        <w:t>Diadermine</w:t>
      </w:r>
      <w:proofErr w:type="spellEnd"/>
      <w:r w:rsidR="002B5D2A">
        <w:rPr>
          <w:sz w:val="24"/>
          <w:szCs w:val="22"/>
        </w:rPr>
        <w:t xml:space="preserve"> </w:t>
      </w:r>
      <w:bookmarkStart w:id="0" w:name="_Hlk534708340"/>
      <w:r w:rsidR="002B5D2A">
        <w:rPr>
          <w:sz w:val="24"/>
          <w:szCs w:val="22"/>
        </w:rPr>
        <w:t>–</w:t>
      </w:r>
      <w:bookmarkEnd w:id="0"/>
      <w:r w:rsidR="002B5D2A">
        <w:rPr>
          <w:sz w:val="24"/>
          <w:szCs w:val="22"/>
        </w:rPr>
        <w:t xml:space="preserve"> eine schützende Tagescreme</w:t>
      </w:r>
      <w:r w:rsidR="002260BE">
        <w:rPr>
          <w:sz w:val="24"/>
          <w:szCs w:val="22"/>
        </w:rPr>
        <w:t xml:space="preserve">, </w:t>
      </w:r>
      <w:r>
        <w:rPr>
          <w:sz w:val="24"/>
          <w:szCs w:val="22"/>
        </w:rPr>
        <w:t xml:space="preserve">ein </w:t>
      </w:r>
      <w:r w:rsidR="002260BE">
        <w:rPr>
          <w:sz w:val="24"/>
          <w:szCs w:val="22"/>
        </w:rPr>
        <w:t>Reinigungsmousse</w:t>
      </w:r>
      <w:r>
        <w:rPr>
          <w:sz w:val="24"/>
          <w:szCs w:val="22"/>
        </w:rPr>
        <w:t xml:space="preserve">, welches die Haut sanft und intensiv </w:t>
      </w:r>
      <w:proofErr w:type="gramStart"/>
      <w:r>
        <w:rPr>
          <w:sz w:val="24"/>
          <w:szCs w:val="22"/>
        </w:rPr>
        <w:t>reinigt</w:t>
      </w:r>
      <w:proofErr w:type="gramEnd"/>
      <w:r>
        <w:rPr>
          <w:sz w:val="24"/>
          <w:szCs w:val="22"/>
        </w:rPr>
        <w:t xml:space="preserve"> ohne sie auszutrocknen</w:t>
      </w:r>
      <w:r w:rsidR="000F0C74">
        <w:rPr>
          <w:sz w:val="24"/>
          <w:szCs w:val="22"/>
        </w:rPr>
        <w:t xml:space="preserve"> und eine</w:t>
      </w:r>
      <w:r w:rsidR="002B5D2A">
        <w:rPr>
          <w:sz w:val="24"/>
          <w:szCs w:val="22"/>
        </w:rPr>
        <w:t xml:space="preserve"> Mizellen-Reinigungsmilch</w:t>
      </w:r>
      <w:r w:rsidR="001464D1">
        <w:rPr>
          <w:b/>
          <w:sz w:val="24"/>
          <w:szCs w:val="22"/>
        </w:rPr>
        <w:t xml:space="preserve"> </w:t>
      </w:r>
      <w:r w:rsidR="001464D1" w:rsidRPr="001464D1">
        <w:rPr>
          <w:sz w:val="24"/>
          <w:szCs w:val="22"/>
        </w:rPr>
        <w:t xml:space="preserve">enthalten nur die wirklich wichtigen Inhaltsstoffe für unsere Haut. </w:t>
      </w:r>
      <w:r w:rsidR="005A49B4">
        <w:rPr>
          <w:sz w:val="24"/>
          <w:szCs w:val="22"/>
        </w:rPr>
        <w:t xml:space="preserve">Außerdem </w:t>
      </w:r>
      <w:r w:rsidR="00B31046">
        <w:rPr>
          <w:sz w:val="24"/>
          <w:szCs w:val="22"/>
        </w:rPr>
        <w:t>ist</w:t>
      </w:r>
      <w:r w:rsidR="005A49B4">
        <w:rPr>
          <w:sz w:val="24"/>
          <w:szCs w:val="22"/>
        </w:rPr>
        <w:t xml:space="preserve"> die </w:t>
      </w:r>
      <w:proofErr w:type="spellStart"/>
      <w:r w:rsidR="005A49B4" w:rsidRPr="005A49B4">
        <w:rPr>
          <w:sz w:val="24"/>
          <w:szCs w:val="22"/>
        </w:rPr>
        <w:t>Purely</w:t>
      </w:r>
      <w:proofErr w:type="spellEnd"/>
      <w:r w:rsidR="005A49B4" w:rsidRPr="005A49B4">
        <w:rPr>
          <w:sz w:val="24"/>
          <w:szCs w:val="22"/>
        </w:rPr>
        <w:t xml:space="preserve"> Essential </w:t>
      </w:r>
      <w:r w:rsidR="007B1D97">
        <w:rPr>
          <w:sz w:val="24"/>
          <w:szCs w:val="22"/>
        </w:rPr>
        <w:t>Creme</w:t>
      </w:r>
      <w:r w:rsidR="00B31046">
        <w:rPr>
          <w:sz w:val="24"/>
          <w:szCs w:val="22"/>
        </w:rPr>
        <w:t xml:space="preserve"> f</w:t>
      </w:r>
      <w:r w:rsidR="005A49B4" w:rsidRPr="005A49B4">
        <w:rPr>
          <w:sz w:val="24"/>
          <w:szCs w:val="22"/>
        </w:rPr>
        <w:t xml:space="preserve">ür eine </w:t>
      </w:r>
      <w:r w:rsidR="00325B21">
        <w:rPr>
          <w:sz w:val="24"/>
          <w:szCs w:val="22"/>
        </w:rPr>
        <w:t>extra-</w:t>
      </w:r>
      <w:r w:rsidR="005A49B4" w:rsidRPr="005A49B4">
        <w:rPr>
          <w:sz w:val="24"/>
          <w:szCs w:val="22"/>
        </w:rPr>
        <w:t xml:space="preserve">hygienische Anwendung </w:t>
      </w:r>
      <w:r w:rsidR="00617797">
        <w:rPr>
          <w:sz w:val="24"/>
          <w:szCs w:val="22"/>
        </w:rPr>
        <w:t>im Spender</w:t>
      </w:r>
      <w:r w:rsidR="005A49B4">
        <w:rPr>
          <w:sz w:val="24"/>
          <w:szCs w:val="22"/>
        </w:rPr>
        <w:t xml:space="preserve"> erhältlich. </w:t>
      </w:r>
    </w:p>
    <w:p w14:paraId="3BA5691F" w14:textId="77777777" w:rsidR="001464D1" w:rsidRPr="001464D1" w:rsidRDefault="001464D1" w:rsidP="00764E92">
      <w:pPr>
        <w:spacing w:line="276" w:lineRule="auto"/>
        <w:jc w:val="both"/>
        <w:rPr>
          <w:sz w:val="24"/>
          <w:szCs w:val="22"/>
        </w:rPr>
      </w:pPr>
    </w:p>
    <w:p w14:paraId="51B1C55B" w14:textId="77777777" w:rsidR="0066290F" w:rsidRDefault="0066290F">
      <w:pPr>
        <w:spacing w:line="240" w:lineRule="auto"/>
        <w:rPr>
          <w:b/>
          <w:sz w:val="24"/>
          <w:szCs w:val="22"/>
        </w:rPr>
      </w:pPr>
      <w:bookmarkStart w:id="1" w:name="_Hlk536020132"/>
      <w:r>
        <w:rPr>
          <w:b/>
          <w:sz w:val="24"/>
          <w:szCs w:val="22"/>
        </w:rPr>
        <w:br w:type="page"/>
      </w:r>
    </w:p>
    <w:p w14:paraId="5A793099" w14:textId="7060EEB0" w:rsidR="002260BE" w:rsidRDefault="00BA7A37" w:rsidP="00764E92">
      <w:pPr>
        <w:spacing w:line="276" w:lineRule="auto"/>
        <w:jc w:val="both"/>
        <w:rPr>
          <w:b/>
          <w:sz w:val="24"/>
          <w:szCs w:val="22"/>
        </w:rPr>
      </w:pPr>
      <w:proofErr w:type="spellStart"/>
      <w:r w:rsidRPr="00BA7A37">
        <w:rPr>
          <w:b/>
          <w:sz w:val="24"/>
          <w:szCs w:val="22"/>
        </w:rPr>
        <w:lastRenderedPageBreak/>
        <w:t>Purely</w:t>
      </w:r>
      <w:proofErr w:type="spellEnd"/>
      <w:r w:rsidRPr="00BA7A37">
        <w:rPr>
          <w:b/>
          <w:sz w:val="24"/>
          <w:szCs w:val="22"/>
        </w:rPr>
        <w:t xml:space="preserve"> </w:t>
      </w:r>
      <w:proofErr w:type="gramStart"/>
      <w:r w:rsidRPr="00BA7A37">
        <w:rPr>
          <w:b/>
          <w:sz w:val="24"/>
          <w:szCs w:val="22"/>
        </w:rPr>
        <w:t>Essential</w:t>
      </w:r>
      <w:proofErr w:type="gramEnd"/>
      <w:r w:rsidRPr="00BA7A37">
        <w:rPr>
          <w:b/>
          <w:sz w:val="24"/>
          <w:szCs w:val="22"/>
        </w:rPr>
        <w:t xml:space="preserve"> </w:t>
      </w:r>
      <w:bookmarkEnd w:id="1"/>
      <w:r>
        <w:rPr>
          <w:b/>
          <w:sz w:val="24"/>
          <w:szCs w:val="22"/>
        </w:rPr>
        <w:t>– basierend auf dermatologischer Expertise</w:t>
      </w:r>
    </w:p>
    <w:p w14:paraId="0B84CABC" w14:textId="77777777" w:rsidR="00FE6673" w:rsidRPr="002260BE" w:rsidRDefault="00FE6673" w:rsidP="00764E92">
      <w:pPr>
        <w:spacing w:line="276" w:lineRule="auto"/>
        <w:jc w:val="both"/>
        <w:rPr>
          <w:b/>
          <w:sz w:val="24"/>
          <w:szCs w:val="22"/>
        </w:rPr>
      </w:pPr>
    </w:p>
    <w:p w14:paraId="412AC7E3" w14:textId="7D6181C0" w:rsidR="00DC72F4" w:rsidRDefault="00BA7A37" w:rsidP="002260BE">
      <w:pPr>
        <w:spacing w:line="276" w:lineRule="auto"/>
        <w:jc w:val="both"/>
        <w:rPr>
          <w:sz w:val="24"/>
          <w:szCs w:val="22"/>
        </w:rPr>
      </w:pPr>
      <w:r>
        <w:rPr>
          <w:sz w:val="24"/>
          <w:szCs w:val="22"/>
        </w:rPr>
        <w:t>Die d</w:t>
      </w:r>
      <w:r w:rsidR="002260BE" w:rsidRPr="002260BE">
        <w:rPr>
          <w:sz w:val="24"/>
          <w:szCs w:val="22"/>
        </w:rPr>
        <w:t>ermatologische</w:t>
      </w:r>
      <w:r>
        <w:rPr>
          <w:sz w:val="24"/>
          <w:szCs w:val="22"/>
        </w:rPr>
        <w:t>n</w:t>
      </w:r>
      <w:r w:rsidR="002260BE" w:rsidRPr="002260BE">
        <w:rPr>
          <w:sz w:val="24"/>
          <w:szCs w:val="22"/>
        </w:rPr>
        <w:t xml:space="preserve"> Cremes mit Lamellentechnologie </w:t>
      </w:r>
      <w:r w:rsidR="002260BE">
        <w:rPr>
          <w:sz w:val="24"/>
          <w:szCs w:val="22"/>
        </w:rPr>
        <w:t xml:space="preserve">von </w:t>
      </w:r>
      <w:proofErr w:type="spellStart"/>
      <w:r w:rsidR="0066290F">
        <w:rPr>
          <w:sz w:val="24"/>
          <w:szCs w:val="22"/>
        </w:rPr>
        <w:t>Diadermine</w:t>
      </w:r>
      <w:proofErr w:type="spellEnd"/>
      <w:r w:rsidR="002260BE">
        <w:rPr>
          <w:sz w:val="24"/>
          <w:szCs w:val="22"/>
        </w:rPr>
        <w:t xml:space="preserve"> </w:t>
      </w:r>
      <w:r w:rsidR="002260BE" w:rsidRPr="002260BE">
        <w:rPr>
          <w:sz w:val="24"/>
          <w:szCs w:val="22"/>
        </w:rPr>
        <w:t>schließen die Inhaltsstoffe in der Haut ein und lassen sie</w:t>
      </w:r>
      <w:r w:rsidR="00433A49">
        <w:rPr>
          <w:sz w:val="24"/>
          <w:szCs w:val="22"/>
        </w:rPr>
        <w:t xml:space="preserve"> noch</w:t>
      </w:r>
      <w:r w:rsidR="002260BE" w:rsidRPr="002260BE">
        <w:rPr>
          <w:sz w:val="24"/>
          <w:szCs w:val="22"/>
        </w:rPr>
        <w:t xml:space="preserve"> intensiver wirken</w:t>
      </w:r>
      <w:r w:rsidR="002260BE">
        <w:rPr>
          <w:sz w:val="24"/>
          <w:szCs w:val="22"/>
        </w:rPr>
        <w:t xml:space="preserve">. </w:t>
      </w:r>
      <w:r>
        <w:rPr>
          <w:sz w:val="24"/>
          <w:szCs w:val="22"/>
        </w:rPr>
        <w:t xml:space="preserve">Die Reinigungsprodukte </w:t>
      </w:r>
      <w:r w:rsidR="002260BE" w:rsidRPr="002260BE">
        <w:rPr>
          <w:sz w:val="24"/>
          <w:szCs w:val="22"/>
        </w:rPr>
        <w:t xml:space="preserve">mit </w:t>
      </w:r>
      <w:r>
        <w:rPr>
          <w:sz w:val="24"/>
          <w:szCs w:val="22"/>
        </w:rPr>
        <w:t xml:space="preserve">den dermatologischen Wirkstoffen Allantoin und </w:t>
      </w:r>
      <w:proofErr w:type="spellStart"/>
      <w:r>
        <w:rPr>
          <w:sz w:val="24"/>
          <w:szCs w:val="22"/>
        </w:rPr>
        <w:t>Ectoin</w:t>
      </w:r>
      <w:proofErr w:type="spellEnd"/>
      <w:r>
        <w:rPr>
          <w:sz w:val="24"/>
          <w:szCs w:val="22"/>
        </w:rPr>
        <w:t xml:space="preserve"> klären mild die Haut und beugen </w:t>
      </w:r>
      <w:r w:rsidR="002260BE">
        <w:rPr>
          <w:sz w:val="24"/>
          <w:szCs w:val="22"/>
        </w:rPr>
        <w:t xml:space="preserve">so </w:t>
      </w:r>
      <w:r>
        <w:rPr>
          <w:sz w:val="24"/>
          <w:szCs w:val="22"/>
        </w:rPr>
        <w:t>Irritationen</w:t>
      </w:r>
      <w:r w:rsidR="002260BE" w:rsidRPr="002260BE">
        <w:rPr>
          <w:sz w:val="24"/>
          <w:szCs w:val="22"/>
        </w:rPr>
        <w:t xml:space="preserve"> vor. </w:t>
      </w:r>
      <w:r w:rsidR="00C002D6">
        <w:rPr>
          <w:sz w:val="24"/>
          <w:szCs w:val="22"/>
        </w:rPr>
        <w:t xml:space="preserve">Die </w:t>
      </w:r>
      <w:proofErr w:type="spellStart"/>
      <w:r w:rsidR="0066290F">
        <w:rPr>
          <w:sz w:val="24"/>
          <w:szCs w:val="22"/>
        </w:rPr>
        <w:t>Diadermine</w:t>
      </w:r>
      <w:proofErr w:type="spellEnd"/>
      <w:r w:rsidR="002260BE" w:rsidRPr="002260BE">
        <w:rPr>
          <w:sz w:val="24"/>
          <w:szCs w:val="22"/>
        </w:rPr>
        <w:t xml:space="preserve"> </w:t>
      </w:r>
      <w:proofErr w:type="spellStart"/>
      <w:r w:rsidRPr="00BA7A37">
        <w:rPr>
          <w:sz w:val="24"/>
          <w:szCs w:val="22"/>
        </w:rPr>
        <w:t>Purely</w:t>
      </w:r>
      <w:proofErr w:type="spellEnd"/>
      <w:r w:rsidRPr="00BA7A37">
        <w:rPr>
          <w:sz w:val="24"/>
          <w:szCs w:val="22"/>
        </w:rPr>
        <w:t xml:space="preserve"> Essential </w:t>
      </w:r>
      <w:r w:rsidR="00C002D6">
        <w:rPr>
          <w:sz w:val="24"/>
          <w:szCs w:val="22"/>
        </w:rPr>
        <w:t>Serie</w:t>
      </w:r>
      <w:r w:rsidR="002260BE" w:rsidRPr="002260BE">
        <w:rPr>
          <w:sz w:val="24"/>
          <w:szCs w:val="22"/>
        </w:rPr>
        <w:t xml:space="preserve"> ist wie alle </w:t>
      </w:r>
      <w:proofErr w:type="spellStart"/>
      <w:r w:rsidR="0066290F">
        <w:rPr>
          <w:sz w:val="24"/>
          <w:szCs w:val="22"/>
        </w:rPr>
        <w:t>Diadermine</w:t>
      </w:r>
      <w:proofErr w:type="spellEnd"/>
      <w:r w:rsidR="002260BE">
        <w:rPr>
          <w:sz w:val="24"/>
          <w:szCs w:val="22"/>
        </w:rPr>
        <w:t xml:space="preserve"> </w:t>
      </w:r>
      <w:r w:rsidR="002260BE" w:rsidRPr="002260BE">
        <w:rPr>
          <w:sz w:val="24"/>
          <w:szCs w:val="22"/>
        </w:rPr>
        <w:t>Produkte ECARF</w:t>
      </w:r>
      <w:r w:rsidR="00C32622" w:rsidRPr="00C32622">
        <w:rPr>
          <w:sz w:val="24"/>
          <w:szCs w:val="22"/>
        </w:rPr>
        <w:t>*</w:t>
      </w:r>
      <w:r w:rsidR="002260BE" w:rsidRPr="002260BE">
        <w:rPr>
          <w:sz w:val="24"/>
          <w:szCs w:val="22"/>
        </w:rPr>
        <w:t xml:space="preserve">-zertifiziert. </w:t>
      </w:r>
      <w:r w:rsidR="00325B21" w:rsidRPr="00325B21">
        <w:rPr>
          <w:sz w:val="24"/>
          <w:szCs w:val="22"/>
        </w:rPr>
        <w:t xml:space="preserve">Das Siegel bescheinigt den </w:t>
      </w:r>
      <w:proofErr w:type="spellStart"/>
      <w:r w:rsidR="0066290F">
        <w:rPr>
          <w:sz w:val="24"/>
          <w:szCs w:val="22"/>
        </w:rPr>
        <w:t>Diadermine</w:t>
      </w:r>
      <w:proofErr w:type="spellEnd"/>
      <w:r w:rsidR="0066290F">
        <w:rPr>
          <w:sz w:val="24"/>
          <w:szCs w:val="22"/>
        </w:rPr>
        <w:t>-</w:t>
      </w:r>
      <w:r w:rsidR="00325B21" w:rsidRPr="00325B21">
        <w:rPr>
          <w:sz w:val="24"/>
          <w:szCs w:val="22"/>
        </w:rPr>
        <w:t xml:space="preserve">Pflegeprodukten eine hohe Verträglichkeit, auch bei Menschen mit empfindlicher und zu Allergien neigender Haut. Entsprechend dem Motto „Lebensqualität trotz Allergie“ ist dieses </w:t>
      </w:r>
      <w:proofErr w:type="spellStart"/>
      <w:r w:rsidR="00325B21" w:rsidRPr="00325B21">
        <w:rPr>
          <w:sz w:val="24"/>
          <w:szCs w:val="22"/>
        </w:rPr>
        <w:t>Qualitätssiegel</w:t>
      </w:r>
      <w:proofErr w:type="spellEnd"/>
      <w:r w:rsidR="00325B21" w:rsidRPr="00325B21">
        <w:rPr>
          <w:sz w:val="24"/>
          <w:szCs w:val="22"/>
        </w:rPr>
        <w:t xml:space="preserve"> </w:t>
      </w:r>
      <w:proofErr w:type="spellStart"/>
      <w:r w:rsidR="00325B21" w:rsidRPr="00325B21">
        <w:rPr>
          <w:sz w:val="24"/>
          <w:szCs w:val="22"/>
        </w:rPr>
        <w:t>für</w:t>
      </w:r>
      <w:proofErr w:type="spellEnd"/>
      <w:r w:rsidR="00325B21" w:rsidRPr="00325B21">
        <w:rPr>
          <w:sz w:val="24"/>
          <w:szCs w:val="22"/>
        </w:rPr>
        <w:t xml:space="preserve"> Allergiker der perfekte Wegweiser, um geeignete Produkte und Dienstleistungen zu finden.</w:t>
      </w:r>
    </w:p>
    <w:p w14:paraId="657129D4" w14:textId="77777777" w:rsidR="00325B21" w:rsidRDefault="00325B21" w:rsidP="002260BE">
      <w:pPr>
        <w:spacing w:line="276" w:lineRule="auto"/>
        <w:jc w:val="both"/>
        <w:rPr>
          <w:sz w:val="24"/>
          <w:szCs w:val="22"/>
        </w:rPr>
      </w:pPr>
    </w:p>
    <w:p w14:paraId="29E797C0" w14:textId="4BAFA91B" w:rsidR="00DC72F4" w:rsidRPr="00C32622" w:rsidRDefault="007A3B91" w:rsidP="002260BE">
      <w:pPr>
        <w:spacing w:line="276" w:lineRule="auto"/>
        <w:jc w:val="both"/>
        <w:rPr>
          <w:sz w:val="16"/>
          <w:szCs w:val="16"/>
        </w:rPr>
      </w:pPr>
      <w:r>
        <w:rPr>
          <w:sz w:val="16"/>
          <w:szCs w:val="16"/>
        </w:rPr>
        <w:t>1</w:t>
      </w:r>
      <w:r w:rsidR="00C32622" w:rsidRPr="00C32622">
        <w:rPr>
          <w:sz w:val="16"/>
          <w:szCs w:val="16"/>
        </w:rPr>
        <w:t>*Gemeinnützige europäische Stiftung für Allergieforschung</w:t>
      </w:r>
      <w:r>
        <w:rPr>
          <w:sz w:val="16"/>
          <w:szCs w:val="16"/>
        </w:rPr>
        <w:t xml:space="preserve">. 2* </w:t>
      </w:r>
      <w:r w:rsidRPr="007A3B91">
        <w:rPr>
          <w:sz w:val="16"/>
          <w:szCs w:val="16"/>
        </w:rPr>
        <w:t>Basispflege Cremes empfohlen für bis zu 55 Jahren</w:t>
      </w:r>
      <w:r>
        <w:rPr>
          <w:sz w:val="16"/>
          <w:szCs w:val="16"/>
        </w:rPr>
        <w:t>.</w:t>
      </w:r>
    </w:p>
    <w:p w14:paraId="38154CD1" w14:textId="5E4D7ACB" w:rsidR="0019484D" w:rsidRDefault="0019484D" w:rsidP="00764E92">
      <w:pPr>
        <w:spacing w:line="276" w:lineRule="auto"/>
        <w:jc w:val="both"/>
        <w:rPr>
          <w:sz w:val="24"/>
          <w:szCs w:val="22"/>
        </w:rPr>
      </w:pPr>
    </w:p>
    <w:p w14:paraId="7A44EF5A" w14:textId="37889892" w:rsidR="00525081" w:rsidRPr="00124F78" w:rsidRDefault="0066290F" w:rsidP="0079721F">
      <w:pPr>
        <w:spacing w:line="276" w:lineRule="auto"/>
        <w:jc w:val="both"/>
        <w:rPr>
          <w:b/>
          <w:sz w:val="24"/>
          <w:szCs w:val="22"/>
        </w:rPr>
      </w:pPr>
      <w:proofErr w:type="spellStart"/>
      <w:r>
        <w:rPr>
          <w:b/>
          <w:sz w:val="24"/>
          <w:szCs w:val="22"/>
        </w:rPr>
        <w:t>Diadermine</w:t>
      </w:r>
      <w:proofErr w:type="spellEnd"/>
      <w:r w:rsidR="005A4A8E" w:rsidRPr="00124F78">
        <w:rPr>
          <w:b/>
          <w:sz w:val="24"/>
          <w:szCs w:val="22"/>
        </w:rPr>
        <w:t xml:space="preserve"> </w:t>
      </w:r>
      <w:proofErr w:type="spellStart"/>
      <w:r w:rsidR="00C1279A" w:rsidRPr="00C1279A">
        <w:rPr>
          <w:b/>
          <w:sz w:val="24"/>
          <w:szCs w:val="22"/>
        </w:rPr>
        <w:t>Purely</w:t>
      </w:r>
      <w:proofErr w:type="spellEnd"/>
      <w:r w:rsidR="00C1279A" w:rsidRPr="00C1279A">
        <w:rPr>
          <w:b/>
          <w:sz w:val="24"/>
          <w:szCs w:val="22"/>
        </w:rPr>
        <w:t xml:space="preserve"> </w:t>
      </w:r>
      <w:proofErr w:type="gramStart"/>
      <w:r w:rsidR="00C1279A" w:rsidRPr="00C1279A">
        <w:rPr>
          <w:b/>
          <w:sz w:val="24"/>
          <w:szCs w:val="22"/>
        </w:rPr>
        <w:t>Essential</w:t>
      </w:r>
      <w:proofErr w:type="gramEnd"/>
      <w:r w:rsidR="00C1279A" w:rsidRPr="00C1279A">
        <w:rPr>
          <w:b/>
          <w:sz w:val="24"/>
          <w:szCs w:val="22"/>
        </w:rPr>
        <w:t xml:space="preserve"> </w:t>
      </w:r>
      <w:r w:rsidR="005A4A8E" w:rsidRPr="00124F78">
        <w:rPr>
          <w:b/>
          <w:sz w:val="24"/>
          <w:szCs w:val="22"/>
        </w:rPr>
        <w:t>i</w:t>
      </w:r>
      <w:r w:rsidR="00525081" w:rsidRPr="00124F78">
        <w:rPr>
          <w:b/>
          <w:sz w:val="24"/>
          <w:szCs w:val="22"/>
        </w:rPr>
        <w:t>m Überblick:</w:t>
      </w:r>
    </w:p>
    <w:p w14:paraId="419F3D64" w14:textId="3FD0E569" w:rsidR="00525081" w:rsidRPr="008F0E6F" w:rsidRDefault="00525081" w:rsidP="0079721F">
      <w:pPr>
        <w:spacing w:line="276" w:lineRule="auto"/>
        <w:jc w:val="both"/>
        <w:rPr>
          <w:color w:val="FF0000"/>
          <w:sz w:val="24"/>
          <w:szCs w:val="22"/>
        </w:rPr>
      </w:pPr>
    </w:p>
    <w:p w14:paraId="6C71A2E7" w14:textId="11FCB31B" w:rsidR="005A4A8E" w:rsidRDefault="0066290F" w:rsidP="008F0E6F">
      <w:pPr>
        <w:pStyle w:val="Standard12pt"/>
        <w:spacing w:line="276" w:lineRule="auto"/>
        <w:jc w:val="both"/>
        <w:rPr>
          <w:b/>
          <w:szCs w:val="22"/>
        </w:rPr>
      </w:pPr>
      <w:proofErr w:type="spellStart"/>
      <w:r>
        <w:rPr>
          <w:b/>
          <w:szCs w:val="22"/>
        </w:rPr>
        <w:t>Diadermine</w:t>
      </w:r>
      <w:proofErr w:type="spellEnd"/>
      <w:r w:rsidR="005A4A8E" w:rsidRPr="00124F78">
        <w:rPr>
          <w:b/>
          <w:szCs w:val="22"/>
        </w:rPr>
        <w:t xml:space="preserve"> </w:t>
      </w:r>
      <w:proofErr w:type="spellStart"/>
      <w:r w:rsidR="00C1279A" w:rsidRPr="00C1279A">
        <w:rPr>
          <w:b/>
          <w:szCs w:val="22"/>
        </w:rPr>
        <w:t>Purely</w:t>
      </w:r>
      <w:proofErr w:type="spellEnd"/>
      <w:r w:rsidR="00C1279A" w:rsidRPr="00C1279A">
        <w:rPr>
          <w:b/>
          <w:szCs w:val="22"/>
        </w:rPr>
        <w:t xml:space="preserve"> Essential </w:t>
      </w:r>
      <w:r w:rsidR="008F0E6F" w:rsidRPr="00124F78">
        <w:rPr>
          <w:b/>
          <w:szCs w:val="22"/>
        </w:rPr>
        <w:t>Schützende Tagescreme</w:t>
      </w:r>
      <w:r w:rsidR="005A4A8E" w:rsidRPr="00124F78">
        <w:rPr>
          <w:b/>
          <w:szCs w:val="22"/>
        </w:rPr>
        <w:t xml:space="preserve">, </w:t>
      </w:r>
      <w:r w:rsidR="00124F78" w:rsidRPr="00124F78">
        <w:rPr>
          <w:b/>
          <w:szCs w:val="22"/>
        </w:rPr>
        <w:t>4</w:t>
      </w:r>
      <w:r w:rsidR="00D24343" w:rsidRPr="00124F78">
        <w:rPr>
          <w:b/>
          <w:szCs w:val="22"/>
        </w:rPr>
        <w:t>0 ml</w:t>
      </w:r>
      <w:r w:rsidR="00D24343" w:rsidRPr="00B31046">
        <w:rPr>
          <w:b/>
          <w:szCs w:val="22"/>
        </w:rPr>
        <w:t>,</w:t>
      </w:r>
      <w:r w:rsidR="006B2039" w:rsidRPr="00B31046">
        <w:rPr>
          <w:b/>
          <w:szCs w:val="22"/>
        </w:rPr>
        <w:t xml:space="preserve"> </w:t>
      </w:r>
      <w:r w:rsidR="00B31046" w:rsidRPr="00B31046">
        <w:rPr>
          <w:b/>
          <w:szCs w:val="22"/>
        </w:rPr>
        <w:t>7</w:t>
      </w:r>
      <w:r w:rsidR="006B2039" w:rsidRPr="00B31046">
        <w:rPr>
          <w:b/>
          <w:szCs w:val="22"/>
        </w:rPr>
        <w:t>,99</w:t>
      </w:r>
      <w:r w:rsidR="003D0A87" w:rsidRPr="00B31046">
        <w:rPr>
          <w:b/>
          <w:szCs w:val="22"/>
        </w:rPr>
        <w:t xml:space="preserve"> EURO</w:t>
      </w:r>
      <w:r w:rsidR="003D0A87" w:rsidRPr="00124F78">
        <w:rPr>
          <w:b/>
          <w:szCs w:val="22"/>
        </w:rPr>
        <w:t xml:space="preserve"> </w:t>
      </w:r>
      <w:r w:rsidR="00B77E7F" w:rsidRPr="00124F78">
        <w:rPr>
          <w:b/>
          <w:szCs w:val="22"/>
        </w:rPr>
        <w:t>(UVP</w:t>
      </w:r>
      <w:r>
        <w:rPr>
          <w:b/>
          <w:szCs w:val="22"/>
        </w:rPr>
        <w:t>**</w:t>
      </w:r>
      <w:r w:rsidR="00B77E7F" w:rsidRPr="00124F78">
        <w:rPr>
          <w:b/>
          <w:szCs w:val="22"/>
        </w:rPr>
        <w:t>)</w:t>
      </w:r>
      <w:r w:rsidR="005A4A8E" w:rsidRPr="00124F78">
        <w:rPr>
          <w:b/>
          <w:szCs w:val="22"/>
        </w:rPr>
        <w:t xml:space="preserve">     </w:t>
      </w:r>
    </w:p>
    <w:p w14:paraId="49C83215" w14:textId="266FC5E9" w:rsidR="005A4A8E" w:rsidRPr="00124F78" w:rsidRDefault="005A4A8E" w:rsidP="008F0E6F">
      <w:pPr>
        <w:pStyle w:val="Standard12pt"/>
        <w:spacing w:line="276" w:lineRule="auto"/>
        <w:jc w:val="both"/>
        <w:rPr>
          <w:b/>
          <w:szCs w:val="22"/>
        </w:rPr>
      </w:pPr>
      <w:bookmarkStart w:id="2" w:name="_GoBack"/>
      <w:bookmarkEnd w:id="2"/>
      <w:proofErr w:type="spellStart"/>
      <w:r w:rsidRPr="00124F78">
        <w:rPr>
          <w:b/>
          <w:szCs w:val="22"/>
        </w:rPr>
        <w:t>D</w:t>
      </w:r>
      <w:r w:rsidR="0066290F">
        <w:rPr>
          <w:b/>
          <w:szCs w:val="22"/>
        </w:rPr>
        <w:t>iadermine</w:t>
      </w:r>
      <w:proofErr w:type="spellEnd"/>
      <w:r w:rsidR="0066290F">
        <w:rPr>
          <w:b/>
          <w:szCs w:val="22"/>
        </w:rPr>
        <w:t xml:space="preserve"> </w:t>
      </w:r>
      <w:proofErr w:type="spellStart"/>
      <w:r w:rsidR="00C1279A" w:rsidRPr="00C1279A">
        <w:rPr>
          <w:b/>
          <w:szCs w:val="22"/>
        </w:rPr>
        <w:t>Purely</w:t>
      </w:r>
      <w:proofErr w:type="spellEnd"/>
      <w:r w:rsidR="00C1279A" w:rsidRPr="00C1279A">
        <w:rPr>
          <w:b/>
          <w:szCs w:val="22"/>
        </w:rPr>
        <w:t xml:space="preserve"> Essential </w:t>
      </w:r>
      <w:r w:rsidR="00110653">
        <w:rPr>
          <w:b/>
          <w:szCs w:val="22"/>
        </w:rPr>
        <w:t>Reinigungsmousse</w:t>
      </w:r>
      <w:r w:rsidRPr="00124F78">
        <w:rPr>
          <w:b/>
          <w:szCs w:val="22"/>
        </w:rPr>
        <w:t xml:space="preserve">, </w:t>
      </w:r>
      <w:r w:rsidR="00124F78" w:rsidRPr="00124F78">
        <w:rPr>
          <w:b/>
          <w:szCs w:val="22"/>
        </w:rPr>
        <w:t>150</w:t>
      </w:r>
      <w:r w:rsidRPr="00124F78">
        <w:rPr>
          <w:b/>
          <w:szCs w:val="22"/>
        </w:rPr>
        <w:t xml:space="preserve"> ml, </w:t>
      </w:r>
      <w:r w:rsidR="00B31046" w:rsidRPr="00B31046">
        <w:rPr>
          <w:b/>
          <w:szCs w:val="22"/>
        </w:rPr>
        <w:t>4</w:t>
      </w:r>
      <w:r w:rsidR="003D060D" w:rsidRPr="00B31046">
        <w:rPr>
          <w:b/>
          <w:szCs w:val="22"/>
        </w:rPr>
        <w:t>,99</w:t>
      </w:r>
      <w:r w:rsidRPr="00B31046">
        <w:rPr>
          <w:b/>
          <w:szCs w:val="22"/>
        </w:rPr>
        <w:t xml:space="preserve"> EURO</w:t>
      </w:r>
      <w:r w:rsidRPr="00124F78">
        <w:rPr>
          <w:b/>
          <w:szCs w:val="22"/>
        </w:rPr>
        <w:t xml:space="preserve"> (UVP</w:t>
      </w:r>
      <w:r w:rsidR="0066290F">
        <w:rPr>
          <w:b/>
          <w:szCs w:val="22"/>
        </w:rPr>
        <w:t>**</w:t>
      </w:r>
      <w:r w:rsidRPr="00124F78">
        <w:rPr>
          <w:b/>
          <w:szCs w:val="22"/>
        </w:rPr>
        <w:t>)</w:t>
      </w:r>
    </w:p>
    <w:p w14:paraId="7D7EAD61" w14:textId="3F120FBD" w:rsidR="002D658D" w:rsidRDefault="005A4A8E" w:rsidP="00124F78">
      <w:pPr>
        <w:pStyle w:val="Standard12pt"/>
        <w:spacing w:line="276" w:lineRule="auto"/>
        <w:jc w:val="both"/>
        <w:rPr>
          <w:b/>
          <w:szCs w:val="22"/>
        </w:rPr>
      </w:pPr>
      <w:proofErr w:type="spellStart"/>
      <w:r w:rsidRPr="00124F78">
        <w:rPr>
          <w:b/>
          <w:szCs w:val="22"/>
        </w:rPr>
        <w:t>D</w:t>
      </w:r>
      <w:r w:rsidR="0066290F">
        <w:rPr>
          <w:b/>
          <w:szCs w:val="22"/>
        </w:rPr>
        <w:t>iadermine</w:t>
      </w:r>
      <w:proofErr w:type="spellEnd"/>
      <w:r w:rsidR="00B31046">
        <w:rPr>
          <w:b/>
          <w:szCs w:val="22"/>
        </w:rPr>
        <w:t xml:space="preserve"> </w:t>
      </w:r>
      <w:proofErr w:type="spellStart"/>
      <w:r w:rsidR="00C1279A" w:rsidRPr="00C1279A">
        <w:rPr>
          <w:b/>
          <w:szCs w:val="22"/>
        </w:rPr>
        <w:t>Purely</w:t>
      </w:r>
      <w:proofErr w:type="spellEnd"/>
      <w:r w:rsidR="00C1279A" w:rsidRPr="00C1279A">
        <w:rPr>
          <w:b/>
          <w:szCs w:val="22"/>
        </w:rPr>
        <w:t xml:space="preserve"> Essential </w:t>
      </w:r>
      <w:r w:rsidR="008F0E6F" w:rsidRPr="00124F78">
        <w:rPr>
          <w:b/>
          <w:szCs w:val="22"/>
        </w:rPr>
        <w:t>Mizellen Reinigungsmilch</w:t>
      </w:r>
      <w:r w:rsidRPr="00124F78">
        <w:rPr>
          <w:b/>
          <w:szCs w:val="22"/>
        </w:rPr>
        <w:t xml:space="preserve">, </w:t>
      </w:r>
      <w:r w:rsidR="00124F78" w:rsidRPr="00124F78">
        <w:rPr>
          <w:b/>
          <w:szCs w:val="22"/>
        </w:rPr>
        <w:t xml:space="preserve">400 </w:t>
      </w:r>
      <w:r w:rsidRPr="00124F78">
        <w:rPr>
          <w:b/>
          <w:szCs w:val="22"/>
        </w:rPr>
        <w:t xml:space="preserve">ml, </w:t>
      </w:r>
      <w:r w:rsidR="00B31046" w:rsidRPr="00B31046">
        <w:rPr>
          <w:b/>
          <w:szCs w:val="22"/>
        </w:rPr>
        <w:t>5</w:t>
      </w:r>
      <w:r w:rsidR="003D060D" w:rsidRPr="00B31046">
        <w:rPr>
          <w:b/>
          <w:szCs w:val="22"/>
        </w:rPr>
        <w:t>,99</w:t>
      </w:r>
      <w:r w:rsidRPr="00B31046">
        <w:rPr>
          <w:b/>
          <w:szCs w:val="22"/>
        </w:rPr>
        <w:t xml:space="preserve"> EURO</w:t>
      </w:r>
      <w:r w:rsidRPr="00124F78">
        <w:rPr>
          <w:b/>
          <w:szCs w:val="22"/>
        </w:rPr>
        <w:t xml:space="preserve"> (UVP</w:t>
      </w:r>
      <w:r w:rsidR="0066290F">
        <w:rPr>
          <w:b/>
          <w:szCs w:val="22"/>
        </w:rPr>
        <w:t>**</w:t>
      </w:r>
      <w:r w:rsidRPr="00124F78">
        <w:rPr>
          <w:b/>
          <w:szCs w:val="22"/>
        </w:rPr>
        <w:t>)</w:t>
      </w:r>
    </w:p>
    <w:p w14:paraId="3E553EC6" w14:textId="67560672" w:rsidR="0066290F" w:rsidRDefault="0066290F" w:rsidP="00124F78">
      <w:pPr>
        <w:pStyle w:val="Standard12pt"/>
        <w:spacing w:line="276" w:lineRule="auto"/>
        <w:jc w:val="both"/>
        <w:rPr>
          <w:b/>
          <w:szCs w:val="22"/>
        </w:rPr>
      </w:pPr>
    </w:p>
    <w:p w14:paraId="0A87DD51" w14:textId="2932F807" w:rsidR="0066290F" w:rsidRPr="00D8506F" w:rsidRDefault="0066290F" w:rsidP="0066290F">
      <w:pPr>
        <w:pStyle w:val="Standard12pt"/>
        <w:spacing w:line="276" w:lineRule="auto"/>
        <w:jc w:val="both"/>
        <w:rPr>
          <w:color w:val="000000" w:themeColor="text1"/>
          <w:sz w:val="20"/>
          <w:szCs w:val="20"/>
        </w:rPr>
      </w:pPr>
      <w:r>
        <w:rPr>
          <w:color w:val="000000" w:themeColor="text1"/>
          <w:sz w:val="20"/>
          <w:szCs w:val="20"/>
        </w:rPr>
        <w:t>*</w:t>
      </w:r>
      <w:r w:rsidRPr="00D8506F">
        <w:rPr>
          <w:color w:val="000000" w:themeColor="text1"/>
          <w:sz w:val="20"/>
          <w:szCs w:val="20"/>
        </w:rPr>
        <w:t>*unverbindliche Preisempfehlung</w:t>
      </w:r>
    </w:p>
    <w:p w14:paraId="03EE87CB" w14:textId="77777777" w:rsidR="007A3B91" w:rsidRDefault="007A3B91" w:rsidP="0072403B">
      <w:pPr>
        <w:pStyle w:val="Standard12pt"/>
        <w:ind w:right="-1"/>
        <w:jc w:val="both"/>
        <w:rPr>
          <w:color w:val="000000" w:themeColor="text1"/>
        </w:rPr>
      </w:pPr>
    </w:p>
    <w:p w14:paraId="76E6C2AF" w14:textId="6B5BCE6E" w:rsidR="00845A31" w:rsidRPr="0066290F" w:rsidRDefault="0072403B" w:rsidP="0072403B">
      <w:pPr>
        <w:pStyle w:val="Standard12pt"/>
        <w:ind w:right="-1"/>
        <w:jc w:val="both"/>
        <w:rPr>
          <w:color w:val="000000" w:themeColor="text1"/>
          <w:sz w:val="20"/>
          <w:szCs w:val="20"/>
        </w:rPr>
      </w:pPr>
      <w:r w:rsidRPr="0066290F">
        <w:rPr>
          <w:color w:val="000000" w:themeColor="text1"/>
          <w:sz w:val="20"/>
          <w:szCs w:val="20"/>
        </w:rPr>
        <w:t xml:space="preserve">Als erste Kosmetikmarke </w:t>
      </w:r>
      <w:r w:rsidR="00822915" w:rsidRPr="0066290F">
        <w:rPr>
          <w:color w:val="000000" w:themeColor="text1"/>
          <w:sz w:val="20"/>
          <w:szCs w:val="20"/>
        </w:rPr>
        <w:t>überhaupt</w:t>
      </w:r>
      <w:r w:rsidRPr="0066290F">
        <w:rPr>
          <w:color w:val="000000" w:themeColor="text1"/>
          <w:sz w:val="20"/>
          <w:szCs w:val="20"/>
        </w:rPr>
        <w:t xml:space="preserve"> wurde </w:t>
      </w:r>
      <w:proofErr w:type="spellStart"/>
      <w:r w:rsidR="0066290F" w:rsidRPr="0066290F">
        <w:rPr>
          <w:color w:val="000000" w:themeColor="text1"/>
          <w:sz w:val="20"/>
          <w:szCs w:val="20"/>
        </w:rPr>
        <w:t>Diadermine</w:t>
      </w:r>
      <w:proofErr w:type="spellEnd"/>
      <w:r w:rsidRPr="0066290F">
        <w:rPr>
          <w:color w:val="000000" w:themeColor="text1"/>
          <w:sz w:val="20"/>
          <w:szCs w:val="20"/>
        </w:rPr>
        <w:t xml:space="preserve"> durch die </w:t>
      </w:r>
      <w:r w:rsidR="00822915" w:rsidRPr="0066290F">
        <w:rPr>
          <w:color w:val="000000" w:themeColor="text1"/>
          <w:sz w:val="20"/>
          <w:szCs w:val="20"/>
        </w:rPr>
        <w:t>Europäische</w:t>
      </w:r>
      <w:r w:rsidRPr="0066290F">
        <w:rPr>
          <w:color w:val="000000" w:themeColor="text1"/>
          <w:sz w:val="20"/>
          <w:szCs w:val="20"/>
        </w:rPr>
        <w:t xml:space="preserve"> Stiftung </w:t>
      </w:r>
      <w:r w:rsidR="00822915" w:rsidRPr="0066290F">
        <w:rPr>
          <w:color w:val="000000" w:themeColor="text1"/>
          <w:sz w:val="20"/>
          <w:szCs w:val="20"/>
        </w:rPr>
        <w:t>für</w:t>
      </w:r>
      <w:r w:rsidRPr="0066290F">
        <w:rPr>
          <w:color w:val="000000" w:themeColor="text1"/>
          <w:sz w:val="20"/>
          <w:szCs w:val="20"/>
        </w:rPr>
        <w:t xml:space="preserve"> Allergieforschung (ECARF) mit dem ECARF-Siegel ausgezeichnet. Das Siegel bescheinigt den </w:t>
      </w:r>
      <w:proofErr w:type="spellStart"/>
      <w:r w:rsidR="0066290F" w:rsidRPr="0066290F">
        <w:rPr>
          <w:color w:val="000000" w:themeColor="text1"/>
          <w:sz w:val="20"/>
          <w:szCs w:val="20"/>
        </w:rPr>
        <w:t>Diadermine</w:t>
      </w:r>
      <w:proofErr w:type="spellEnd"/>
      <w:r w:rsidR="0066290F" w:rsidRPr="0066290F">
        <w:rPr>
          <w:color w:val="000000" w:themeColor="text1"/>
          <w:sz w:val="20"/>
          <w:szCs w:val="20"/>
        </w:rPr>
        <w:t>-</w:t>
      </w:r>
      <w:r w:rsidRPr="0066290F">
        <w:rPr>
          <w:color w:val="000000" w:themeColor="text1"/>
          <w:sz w:val="20"/>
          <w:szCs w:val="20"/>
        </w:rPr>
        <w:t xml:space="preserve">Pflegeprodukten eine hohe </w:t>
      </w:r>
      <w:r w:rsidR="00822915" w:rsidRPr="0066290F">
        <w:rPr>
          <w:color w:val="000000" w:themeColor="text1"/>
          <w:sz w:val="20"/>
          <w:szCs w:val="20"/>
        </w:rPr>
        <w:t>Verträglichkeit</w:t>
      </w:r>
      <w:r w:rsidRPr="0066290F">
        <w:rPr>
          <w:color w:val="000000" w:themeColor="text1"/>
          <w:sz w:val="20"/>
          <w:szCs w:val="20"/>
        </w:rPr>
        <w:t>, auch bei Menschen mit empfindlicher und zu Allergien neigender Haut. Entsprechend dem Motto „</w:t>
      </w:r>
      <w:r w:rsidR="00822915" w:rsidRPr="0066290F">
        <w:rPr>
          <w:color w:val="000000" w:themeColor="text1"/>
          <w:sz w:val="20"/>
          <w:szCs w:val="20"/>
        </w:rPr>
        <w:t>Lebensqualität</w:t>
      </w:r>
      <w:r w:rsidRPr="0066290F">
        <w:rPr>
          <w:color w:val="000000" w:themeColor="text1"/>
          <w:sz w:val="20"/>
          <w:szCs w:val="20"/>
        </w:rPr>
        <w:t xml:space="preserve"> trotz Allergie“ i</w:t>
      </w:r>
      <w:r w:rsidR="003D060D" w:rsidRPr="0066290F">
        <w:rPr>
          <w:color w:val="000000" w:themeColor="text1"/>
          <w:sz w:val="20"/>
          <w:szCs w:val="20"/>
        </w:rPr>
        <w:t xml:space="preserve">st dieses </w:t>
      </w:r>
      <w:proofErr w:type="spellStart"/>
      <w:r w:rsidR="003D060D" w:rsidRPr="0066290F">
        <w:rPr>
          <w:color w:val="000000" w:themeColor="text1"/>
          <w:sz w:val="20"/>
          <w:szCs w:val="20"/>
        </w:rPr>
        <w:t>Qualitätssiegel</w:t>
      </w:r>
      <w:proofErr w:type="spellEnd"/>
      <w:r w:rsidR="003D060D" w:rsidRPr="0066290F">
        <w:rPr>
          <w:color w:val="000000" w:themeColor="text1"/>
          <w:sz w:val="20"/>
          <w:szCs w:val="20"/>
        </w:rPr>
        <w:t xml:space="preserve"> </w:t>
      </w:r>
      <w:proofErr w:type="spellStart"/>
      <w:r w:rsidR="003D060D" w:rsidRPr="0066290F">
        <w:rPr>
          <w:color w:val="000000" w:themeColor="text1"/>
          <w:sz w:val="20"/>
          <w:szCs w:val="20"/>
        </w:rPr>
        <w:t>für</w:t>
      </w:r>
      <w:proofErr w:type="spellEnd"/>
      <w:r w:rsidR="003D060D" w:rsidRPr="0066290F">
        <w:rPr>
          <w:color w:val="000000" w:themeColor="text1"/>
          <w:sz w:val="20"/>
          <w:szCs w:val="20"/>
        </w:rPr>
        <w:t xml:space="preserve"> </w:t>
      </w:r>
      <w:r w:rsidRPr="0066290F">
        <w:rPr>
          <w:color w:val="000000" w:themeColor="text1"/>
          <w:sz w:val="20"/>
          <w:szCs w:val="20"/>
        </w:rPr>
        <w:t>Allergiker der perfekte Wegweiser, um geeignete Produkte und Dienstleistungen zu finden.</w:t>
      </w:r>
    </w:p>
    <w:p w14:paraId="7C6DDEE8" w14:textId="655AE7C7" w:rsidR="005A4A8E" w:rsidRDefault="005A4A8E" w:rsidP="0072403B">
      <w:pPr>
        <w:pStyle w:val="Standard12pt"/>
        <w:ind w:right="-1"/>
        <w:jc w:val="both"/>
        <w:rPr>
          <w:sz w:val="22"/>
        </w:rPr>
      </w:pPr>
    </w:p>
    <w:p w14:paraId="0B6DEEF9" w14:textId="77777777" w:rsidR="0066290F" w:rsidRDefault="0066290F" w:rsidP="0066290F">
      <w:pPr>
        <w:jc w:val="both"/>
        <w:rPr>
          <w:szCs w:val="20"/>
        </w:rPr>
      </w:pPr>
      <w:r>
        <w:rPr>
          <w:szCs w:val="20"/>
        </w:rPr>
        <w:t xml:space="preserve">Die Osteuropa-Zentrale von Henkel befindet sich in Wien. Das Unternehmen hält in der Region eine führende Marktposition in den Geschäftsbereichen </w:t>
      </w:r>
      <w:proofErr w:type="spellStart"/>
      <w:r>
        <w:rPr>
          <w:szCs w:val="20"/>
        </w:rPr>
        <w:t>Laundry</w:t>
      </w:r>
      <w:proofErr w:type="spellEnd"/>
      <w:r>
        <w:rPr>
          <w:szCs w:val="20"/>
        </w:rPr>
        <w:t xml:space="preserve">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xml:space="preserve">, Fa, Loctite, Pattex, Persil, Schwarzkopf, </w:t>
      </w:r>
      <w:proofErr w:type="spellStart"/>
      <w:r>
        <w:rPr>
          <w:szCs w:val="20"/>
        </w:rPr>
        <w:t>Somat</w:t>
      </w:r>
      <w:proofErr w:type="spellEnd"/>
      <w:r>
        <w:rPr>
          <w:szCs w:val="20"/>
        </w:rPr>
        <w:t xml:space="preserve"> und Syoss.</w:t>
      </w:r>
    </w:p>
    <w:p w14:paraId="3A262B60" w14:textId="77777777" w:rsidR="0066290F" w:rsidRDefault="0066290F" w:rsidP="0072403B">
      <w:pPr>
        <w:pStyle w:val="Standard12pt"/>
        <w:ind w:right="-1"/>
        <w:jc w:val="both"/>
        <w:rPr>
          <w:sz w:val="22"/>
        </w:rPr>
      </w:pPr>
    </w:p>
    <w:p w14:paraId="50644AB4" w14:textId="0263B6AD" w:rsidR="00325B21" w:rsidRDefault="00980D6C" w:rsidP="00980D6C">
      <w:pPr>
        <w:jc w:val="both"/>
        <w:rPr>
          <w:bCs/>
        </w:rPr>
      </w:pPr>
      <w:r w:rsidRPr="00980D6C">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80D6C">
        <w:rPr>
          <w:bCs/>
        </w:rPr>
        <w:t>Adhesive</w:t>
      </w:r>
      <w:proofErr w:type="spellEnd"/>
      <w:r w:rsidRPr="00980D6C">
        <w:rPr>
          <w:bCs/>
        </w:rPr>
        <w:t xml:space="preserve"> Technologies globaler Marktführer im Klebstoffbereich. Auch mit den Unternehmensbereichen </w:t>
      </w:r>
      <w:proofErr w:type="spellStart"/>
      <w:r w:rsidRPr="00980D6C">
        <w:rPr>
          <w:bCs/>
        </w:rPr>
        <w:t>Laundry</w:t>
      </w:r>
      <w:proofErr w:type="spellEnd"/>
      <w:r w:rsidRPr="00980D6C">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w:t>
      </w:r>
      <w:r w:rsidRPr="00980D6C">
        <w:rPr>
          <w:bCs/>
        </w:rPr>
        <w:lastRenderedPageBreak/>
        <w:t xml:space="preserve">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8" w:history="1">
        <w:r w:rsidRPr="007F6466">
          <w:rPr>
            <w:rStyle w:val="Hyperlink"/>
            <w:bCs/>
          </w:rPr>
          <w:t>www.henkel.de</w:t>
        </w:r>
      </w:hyperlink>
    </w:p>
    <w:p w14:paraId="69594383" w14:textId="77777777" w:rsidR="00980D6C" w:rsidRPr="00325B21" w:rsidRDefault="00980D6C" w:rsidP="00980D6C">
      <w:pPr>
        <w:jc w:val="both"/>
        <w:rPr>
          <w:b/>
          <w:bCs/>
        </w:rPr>
      </w:pPr>
    </w:p>
    <w:p w14:paraId="308871BB" w14:textId="77777777" w:rsidR="0066290F" w:rsidRPr="004B7F90" w:rsidRDefault="0066290F" w:rsidP="0066290F">
      <w:pPr>
        <w:tabs>
          <w:tab w:val="left" w:pos="1080"/>
          <w:tab w:val="left" w:pos="4500"/>
        </w:tabs>
        <w:spacing w:line="320" w:lineRule="exact"/>
        <w:rPr>
          <w:szCs w:val="20"/>
          <w:lang w:val="pt-BR"/>
        </w:rPr>
      </w:pPr>
      <w:r w:rsidRPr="004B7F90">
        <w:rPr>
          <w:szCs w:val="20"/>
          <w:lang w:val="de-AT"/>
        </w:rPr>
        <w:t>Kontakt</w:t>
      </w:r>
      <w:r w:rsidRPr="004B7F90">
        <w:rPr>
          <w:szCs w:val="20"/>
          <w:lang w:val="de-AT"/>
        </w:rPr>
        <w:tab/>
        <w:t xml:space="preserve">Mag. </w:t>
      </w:r>
      <w:r w:rsidRPr="004B7F90">
        <w:rPr>
          <w:szCs w:val="20"/>
          <w:lang w:val="pt-BR"/>
        </w:rPr>
        <w:t>Michael Sgiarovello</w:t>
      </w:r>
      <w:r w:rsidRPr="004B7F90">
        <w:rPr>
          <w:szCs w:val="20"/>
          <w:lang w:val="pt-BR"/>
        </w:rPr>
        <w:tab/>
        <w:t>Daniela Sykora</w:t>
      </w:r>
    </w:p>
    <w:p w14:paraId="7D7FE979" w14:textId="77777777" w:rsidR="0066290F" w:rsidRPr="004B7F90" w:rsidRDefault="0066290F" w:rsidP="0066290F">
      <w:pPr>
        <w:tabs>
          <w:tab w:val="left" w:pos="1080"/>
          <w:tab w:val="left" w:pos="4500"/>
        </w:tabs>
        <w:spacing w:line="320" w:lineRule="exact"/>
        <w:rPr>
          <w:szCs w:val="20"/>
          <w:lang w:val="pt-BR"/>
        </w:rPr>
      </w:pPr>
      <w:r w:rsidRPr="004B7F90">
        <w:rPr>
          <w:szCs w:val="20"/>
          <w:lang w:val="pt-BR"/>
        </w:rPr>
        <w:t>Telefon</w:t>
      </w:r>
      <w:r w:rsidRPr="004B7F90">
        <w:rPr>
          <w:szCs w:val="20"/>
          <w:lang w:val="pt-BR"/>
        </w:rPr>
        <w:tab/>
        <w:t>+43 (0)1 711 04-2744</w:t>
      </w:r>
      <w:r w:rsidRPr="004B7F90">
        <w:rPr>
          <w:szCs w:val="20"/>
          <w:lang w:val="pt-BR"/>
        </w:rPr>
        <w:tab/>
        <w:t>+43 (0)1 711 04-2254</w:t>
      </w:r>
    </w:p>
    <w:p w14:paraId="62B36F4B" w14:textId="77777777" w:rsidR="0066290F" w:rsidRPr="0066290F" w:rsidRDefault="0066290F" w:rsidP="0066290F">
      <w:pPr>
        <w:tabs>
          <w:tab w:val="left" w:pos="1080"/>
          <w:tab w:val="left" w:pos="4500"/>
        </w:tabs>
        <w:spacing w:line="320" w:lineRule="exact"/>
        <w:rPr>
          <w:lang w:val="pt-BR"/>
        </w:rPr>
      </w:pPr>
      <w:r w:rsidRPr="0066290F">
        <w:rPr>
          <w:szCs w:val="20"/>
          <w:lang w:val="pt-BR"/>
        </w:rPr>
        <w:t>E-Mail</w:t>
      </w:r>
      <w:r w:rsidRPr="0066290F">
        <w:rPr>
          <w:szCs w:val="20"/>
          <w:lang w:val="pt-BR"/>
        </w:rPr>
        <w:tab/>
        <w:t>michael.sgiarovello@henkel.com</w:t>
      </w:r>
      <w:r w:rsidRPr="0066290F">
        <w:rPr>
          <w:szCs w:val="20"/>
          <w:lang w:val="pt-BR"/>
        </w:rPr>
        <w:tab/>
        <w:t>daniela.sykora@henkel.com</w:t>
      </w:r>
    </w:p>
    <w:p w14:paraId="0B187193" w14:textId="77777777" w:rsidR="0091451F" w:rsidRPr="0066290F" w:rsidRDefault="0091451F" w:rsidP="0037178B">
      <w:pPr>
        <w:pStyle w:val="Standard12pt"/>
        <w:spacing w:line="276" w:lineRule="auto"/>
        <w:rPr>
          <w:lang w:val="pt-BR"/>
        </w:rPr>
      </w:pPr>
    </w:p>
    <w:sectPr w:rsidR="0091451F" w:rsidRPr="0066290F" w:rsidSect="009D7955">
      <w:headerReference w:type="default" r:id="rId9"/>
      <w:footerReference w:type="default" r:id="rId10"/>
      <w:headerReference w:type="first" r:id="rId11"/>
      <w:footerReference w:type="first" r:id="rId12"/>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2C38" w14:textId="77777777" w:rsidR="007818B5" w:rsidRDefault="007818B5">
      <w:r>
        <w:separator/>
      </w:r>
    </w:p>
  </w:endnote>
  <w:endnote w:type="continuationSeparator" w:id="0">
    <w:p w14:paraId="3EF09CFE" w14:textId="77777777" w:rsidR="007818B5" w:rsidRDefault="007818B5">
      <w:r>
        <w:continuationSeparator/>
      </w:r>
    </w:p>
  </w:endnote>
  <w:endnote w:type="continuationNotice" w:id="1">
    <w:p w14:paraId="014D6F2A" w14:textId="77777777" w:rsidR="007818B5" w:rsidRDefault="007818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3566FE6C"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124F78">
      <w:rPr>
        <w:b w:val="0"/>
        <w:noProof/>
        <w:color w:val="auto"/>
        <w:lang w:val="en-US"/>
      </w:rPr>
      <w:t>2</w:t>
    </w:r>
    <w:r w:rsidRPr="004F3A2A">
      <w:rPr>
        <w:b w:val="0"/>
        <w:color w:val="auto"/>
      </w:rPr>
      <w:fldChar w:fldCharType="end"/>
    </w:r>
    <w:r w:rsidRPr="00C24C17">
      <w:rPr>
        <w:b w:val="0"/>
        <w:color w:val="auto"/>
        <w:lang w:val="en-US"/>
      </w:rPr>
      <w:t>/</w:t>
    </w:r>
    <w:r w:rsidR="007A1556">
      <w:rPr>
        <w:b w:val="0"/>
        <w:noProof/>
        <w:color w:val="auto"/>
        <w:lang w:val="en-US"/>
      </w:rPr>
      <w:fldChar w:fldCharType="begin"/>
    </w:r>
    <w:r w:rsidR="007A1556">
      <w:rPr>
        <w:b w:val="0"/>
        <w:noProof/>
        <w:color w:val="auto"/>
        <w:lang w:val="en-US"/>
      </w:rPr>
      <w:instrText xml:space="preserve"> NUMPAGES  \* Arabic  \* MERGEFORMAT </w:instrText>
    </w:r>
    <w:r w:rsidR="007A1556">
      <w:rPr>
        <w:b w:val="0"/>
        <w:noProof/>
        <w:color w:val="auto"/>
        <w:lang w:val="en-US"/>
      </w:rPr>
      <w:fldChar w:fldCharType="separate"/>
    </w:r>
    <w:r w:rsidR="00124F78">
      <w:rPr>
        <w:b w:val="0"/>
        <w:noProof/>
        <w:color w:val="auto"/>
        <w:lang w:val="en-US"/>
      </w:rPr>
      <w:t>3</w:t>
    </w:r>
    <w:r w:rsidR="007A1556">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27F278D5"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124F78">
      <w:rPr>
        <w:b w:val="0"/>
        <w:noProof/>
        <w:color w:val="auto"/>
      </w:rPr>
      <w:t>1</w:t>
    </w:r>
    <w:r w:rsidRPr="00AC53C0">
      <w:rPr>
        <w:b w:val="0"/>
        <w:color w:val="auto"/>
      </w:rPr>
      <w:fldChar w:fldCharType="end"/>
    </w:r>
    <w:r w:rsidRPr="00AC53C0">
      <w:rPr>
        <w:b w:val="0"/>
        <w:color w:val="auto"/>
      </w:rPr>
      <w:t>/</w:t>
    </w:r>
    <w:r w:rsidR="007A1556">
      <w:rPr>
        <w:b w:val="0"/>
        <w:noProof/>
        <w:color w:val="auto"/>
      </w:rPr>
      <w:fldChar w:fldCharType="begin"/>
    </w:r>
    <w:r w:rsidR="007A1556">
      <w:rPr>
        <w:b w:val="0"/>
        <w:noProof/>
        <w:color w:val="auto"/>
      </w:rPr>
      <w:instrText xml:space="preserve"> NUMPAGES  \* Arabic  \* MERGEFORMAT </w:instrText>
    </w:r>
    <w:r w:rsidR="007A1556">
      <w:rPr>
        <w:b w:val="0"/>
        <w:noProof/>
        <w:color w:val="auto"/>
      </w:rPr>
      <w:fldChar w:fldCharType="separate"/>
    </w:r>
    <w:r w:rsidR="00124F78">
      <w:rPr>
        <w:b w:val="0"/>
        <w:noProof/>
        <w:color w:val="auto"/>
      </w:rPr>
      <w:t>3</w:t>
    </w:r>
    <w:r w:rsidR="007A1556">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88C56" w14:textId="77777777" w:rsidR="007818B5" w:rsidRDefault="007818B5">
      <w:r>
        <w:separator/>
      </w:r>
    </w:p>
  </w:footnote>
  <w:footnote w:type="continuationSeparator" w:id="0">
    <w:p w14:paraId="5131D6CB" w14:textId="77777777" w:rsidR="007818B5" w:rsidRDefault="007818B5">
      <w:r>
        <w:continuationSeparator/>
      </w:r>
    </w:p>
  </w:footnote>
  <w:footnote w:type="continuationNotice" w:id="1">
    <w:p w14:paraId="46F77864" w14:textId="77777777" w:rsidR="007818B5" w:rsidRDefault="007818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5E7AB83F" w:rsidR="008548DC" w:rsidRDefault="009B6E1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8240" behindDoc="0" locked="0" layoutInCell="1" allowOverlap="1" wp14:anchorId="74C1F882" wp14:editId="6544EFFD">
          <wp:simplePos x="0" y="0"/>
          <wp:positionH relativeFrom="margin">
            <wp:align>center</wp:align>
          </wp:positionH>
          <wp:positionV relativeFrom="margin">
            <wp:posOffset>-1085215</wp:posOffset>
          </wp:positionV>
          <wp:extent cx="2752725" cy="60515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356" b="38651"/>
                  <a:stretch/>
                </pic:blipFill>
                <pic:spPr bwMode="auto">
                  <a:xfrm>
                    <a:off x="0" y="0"/>
                    <a:ext cx="2752725"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75CB67" w14:textId="33D0708E"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31272"/>
    <w:multiLevelType w:val="hybridMultilevel"/>
    <w:tmpl w:val="D422DA8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164F02"/>
    <w:multiLevelType w:val="hybridMultilevel"/>
    <w:tmpl w:val="577A5BC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54278"/>
    <w:rsid w:val="00055F9B"/>
    <w:rsid w:val="00057E55"/>
    <w:rsid w:val="00060C87"/>
    <w:rsid w:val="00066AC0"/>
    <w:rsid w:val="00066D44"/>
    <w:rsid w:val="000704A4"/>
    <w:rsid w:val="00071424"/>
    <w:rsid w:val="00082827"/>
    <w:rsid w:val="000846FC"/>
    <w:rsid w:val="00085634"/>
    <w:rsid w:val="00085BF2"/>
    <w:rsid w:val="000931DD"/>
    <w:rsid w:val="00096D20"/>
    <w:rsid w:val="000A0F0D"/>
    <w:rsid w:val="000A34C0"/>
    <w:rsid w:val="000A759A"/>
    <w:rsid w:val="000B1C40"/>
    <w:rsid w:val="000B3893"/>
    <w:rsid w:val="000B4934"/>
    <w:rsid w:val="000B59F8"/>
    <w:rsid w:val="000B6278"/>
    <w:rsid w:val="000B7350"/>
    <w:rsid w:val="000C07C2"/>
    <w:rsid w:val="000C0839"/>
    <w:rsid w:val="000C0F12"/>
    <w:rsid w:val="000C1080"/>
    <w:rsid w:val="000C2454"/>
    <w:rsid w:val="000C2620"/>
    <w:rsid w:val="000C5A93"/>
    <w:rsid w:val="000D00C8"/>
    <w:rsid w:val="000D2A00"/>
    <w:rsid w:val="000D4127"/>
    <w:rsid w:val="000D500A"/>
    <w:rsid w:val="000F0C74"/>
    <w:rsid w:val="000F4896"/>
    <w:rsid w:val="000F580C"/>
    <w:rsid w:val="00100600"/>
    <w:rsid w:val="00101776"/>
    <w:rsid w:val="00104229"/>
    <w:rsid w:val="00105990"/>
    <w:rsid w:val="00106FCE"/>
    <w:rsid w:val="00107C3E"/>
    <w:rsid w:val="00110653"/>
    <w:rsid w:val="0011120D"/>
    <w:rsid w:val="00111878"/>
    <w:rsid w:val="00111C0C"/>
    <w:rsid w:val="00113248"/>
    <w:rsid w:val="00113390"/>
    <w:rsid w:val="0011666E"/>
    <w:rsid w:val="0012120B"/>
    <w:rsid w:val="00123965"/>
    <w:rsid w:val="001246AB"/>
    <w:rsid w:val="00124F78"/>
    <w:rsid w:val="001265DB"/>
    <w:rsid w:val="00126687"/>
    <w:rsid w:val="001269E3"/>
    <w:rsid w:val="001300A9"/>
    <w:rsid w:val="00131D29"/>
    <w:rsid w:val="0013305B"/>
    <w:rsid w:val="0013613A"/>
    <w:rsid w:val="00136966"/>
    <w:rsid w:val="00137D9C"/>
    <w:rsid w:val="0014390F"/>
    <w:rsid w:val="001458C8"/>
    <w:rsid w:val="001464D1"/>
    <w:rsid w:val="00146840"/>
    <w:rsid w:val="001478AA"/>
    <w:rsid w:val="00150E1D"/>
    <w:rsid w:val="00156422"/>
    <w:rsid w:val="00156714"/>
    <w:rsid w:val="001579DE"/>
    <w:rsid w:val="00162AEF"/>
    <w:rsid w:val="00162F9B"/>
    <w:rsid w:val="00173714"/>
    <w:rsid w:val="001739C5"/>
    <w:rsid w:val="001817A0"/>
    <w:rsid w:val="00181925"/>
    <w:rsid w:val="001830E3"/>
    <w:rsid w:val="0018329C"/>
    <w:rsid w:val="0018404D"/>
    <w:rsid w:val="00185D6B"/>
    <w:rsid w:val="00187196"/>
    <w:rsid w:val="00190C6E"/>
    <w:rsid w:val="00192EC5"/>
    <w:rsid w:val="00192FEC"/>
    <w:rsid w:val="00193F24"/>
    <w:rsid w:val="0019484D"/>
    <w:rsid w:val="00194D73"/>
    <w:rsid w:val="001A3058"/>
    <w:rsid w:val="001A379E"/>
    <w:rsid w:val="001A39FE"/>
    <w:rsid w:val="001A7385"/>
    <w:rsid w:val="001A7DB5"/>
    <w:rsid w:val="001B1CF6"/>
    <w:rsid w:val="001B2BC5"/>
    <w:rsid w:val="001C3AD4"/>
    <w:rsid w:val="001D0089"/>
    <w:rsid w:val="001D3CE2"/>
    <w:rsid w:val="001D5677"/>
    <w:rsid w:val="001D7795"/>
    <w:rsid w:val="001E11CA"/>
    <w:rsid w:val="001E6D05"/>
    <w:rsid w:val="001F4E5E"/>
    <w:rsid w:val="001F642A"/>
    <w:rsid w:val="00202120"/>
    <w:rsid w:val="00202966"/>
    <w:rsid w:val="002053C3"/>
    <w:rsid w:val="0020714D"/>
    <w:rsid w:val="00211BF6"/>
    <w:rsid w:val="002143EF"/>
    <w:rsid w:val="00214B4A"/>
    <w:rsid w:val="002172FF"/>
    <w:rsid w:val="002228F1"/>
    <w:rsid w:val="0022362A"/>
    <w:rsid w:val="00225069"/>
    <w:rsid w:val="002253B2"/>
    <w:rsid w:val="002260BE"/>
    <w:rsid w:val="0022646D"/>
    <w:rsid w:val="00227EE0"/>
    <w:rsid w:val="00233E23"/>
    <w:rsid w:val="002350D1"/>
    <w:rsid w:val="00236FBE"/>
    <w:rsid w:val="002405FF"/>
    <w:rsid w:val="002469D7"/>
    <w:rsid w:val="0024733D"/>
    <w:rsid w:val="00247D24"/>
    <w:rsid w:val="00253517"/>
    <w:rsid w:val="00260D9D"/>
    <w:rsid w:val="0027289A"/>
    <w:rsid w:val="00272A8C"/>
    <w:rsid w:val="002732B4"/>
    <w:rsid w:val="00274103"/>
    <w:rsid w:val="00280DC6"/>
    <w:rsid w:val="002839AD"/>
    <w:rsid w:val="00286B86"/>
    <w:rsid w:val="00291983"/>
    <w:rsid w:val="00294D63"/>
    <w:rsid w:val="00295B58"/>
    <w:rsid w:val="002A0675"/>
    <w:rsid w:val="002A15AD"/>
    <w:rsid w:val="002A32ED"/>
    <w:rsid w:val="002A4016"/>
    <w:rsid w:val="002B230C"/>
    <w:rsid w:val="002B3221"/>
    <w:rsid w:val="002B4117"/>
    <w:rsid w:val="002B43F5"/>
    <w:rsid w:val="002B452A"/>
    <w:rsid w:val="002B56D6"/>
    <w:rsid w:val="002B5D2A"/>
    <w:rsid w:val="002B753A"/>
    <w:rsid w:val="002C015A"/>
    <w:rsid w:val="002C66CE"/>
    <w:rsid w:val="002C7FE2"/>
    <w:rsid w:val="002D4E54"/>
    <w:rsid w:val="002D5086"/>
    <w:rsid w:val="002D6251"/>
    <w:rsid w:val="002D658D"/>
    <w:rsid w:val="002F1750"/>
    <w:rsid w:val="002F4B72"/>
    <w:rsid w:val="003067A8"/>
    <w:rsid w:val="0030681F"/>
    <w:rsid w:val="00307EE5"/>
    <w:rsid w:val="003243C9"/>
    <w:rsid w:val="003256F5"/>
    <w:rsid w:val="00325B21"/>
    <w:rsid w:val="00336001"/>
    <w:rsid w:val="0033798B"/>
    <w:rsid w:val="00341181"/>
    <w:rsid w:val="00341A05"/>
    <w:rsid w:val="00342C02"/>
    <w:rsid w:val="00344ABC"/>
    <w:rsid w:val="00346FE7"/>
    <w:rsid w:val="00351868"/>
    <w:rsid w:val="00351E98"/>
    <w:rsid w:val="00352B47"/>
    <w:rsid w:val="0036104D"/>
    <w:rsid w:val="003621EB"/>
    <w:rsid w:val="00365ED9"/>
    <w:rsid w:val="003712BC"/>
    <w:rsid w:val="0037178B"/>
    <w:rsid w:val="0037378F"/>
    <w:rsid w:val="00374092"/>
    <w:rsid w:val="003741F3"/>
    <w:rsid w:val="00375F80"/>
    <w:rsid w:val="003772F0"/>
    <w:rsid w:val="00380677"/>
    <w:rsid w:val="003836C2"/>
    <w:rsid w:val="00385DC2"/>
    <w:rsid w:val="003901E9"/>
    <w:rsid w:val="003926D8"/>
    <w:rsid w:val="00392794"/>
    <w:rsid w:val="003A0D43"/>
    <w:rsid w:val="003A1485"/>
    <w:rsid w:val="003A2259"/>
    <w:rsid w:val="003A267B"/>
    <w:rsid w:val="003A38BB"/>
    <w:rsid w:val="003A4238"/>
    <w:rsid w:val="003A5BF3"/>
    <w:rsid w:val="003B2A5D"/>
    <w:rsid w:val="003B4480"/>
    <w:rsid w:val="003C1307"/>
    <w:rsid w:val="003C22CD"/>
    <w:rsid w:val="003D060D"/>
    <w:rsid w:val="003D0A87"/>
    <w:rsid w:val="003D156B"/>
    <w:rsid w:val="003D2848"/>
    <w:rsid w:val="003D620A"/>
    <w:rsid w:val="003E13B0"/>
    <w:rsid w:val="003E3508"/>
    <w:rsid w:val="003E6F57"/>
    <w:rsid w:val="003E728B"/>
    <w:rsid w:val="003F0CAE"/>
    <w:rsid w:val="003F21DC"/>
    <w:rsid w:val="003F3DEC"/>
    <w:rsid w:val="003F55E5"/>
    <w:rsid w:val="003F6E33"/>
    <w:rsid w:val="003F70C7"/>
    <w:rsid w:val="003F7224"/>
    <w:rsid w:val="00401DAC"/>
    <w:rsid w:val="00403962"/>
    <w:rsid w:val="00403E48"/>
    <w:rsid w:val="004043B6"/>
    <w:rsid w:val="00410382"/>
    <w:rsid w:val="0041192B"/>
    <w:rsid w:val="00414135"/>
    <w:rsid w:val="00416266"/>
    <w:rsid w:val="00417E00"/>
    <w:rsid w:val="0042071E"/>
    <w:rsid w:val="0042445B"/>
    <w:rsid w:val="00424B73"/>
    <w:rsid w:val="00430239"/>
    <w:rsid w:val="00431765"/>
    <w:rsid w:val="004323AC"/>
    <w:rsid w:val="00433A49"/>
    <w:rsid w:val="0043543E"/>
    <w:rsid w:val="00435B52"/>
    <w:rsid w:val="00435DF5"/>
    <w:rsid w:val="0043610B"/>
    <w:rsid w:val="00436756"/>
    <w:rsid w:val="004403AF"/>
    <w:rsid w:val="00441E7D"/>
    <w:rsid w:val="0044345D"/>
    <w:rsid w:val="00443B3F"/>
    <w:rsid w:val="00446906"/>
    <w:rsid w:val="0044740A"/>
    <w:rsid w:val="004519FA"/>
    <w:rsid w:val="00454292"/>
    <w:rsid w:val="00454995"/>
    <w:rsid w:val="004570F8"/>
    <w:rsid w:val="00461CBB"/>
    <w:rsid w:val="00462472"/>
    <w:rsid w:val="004629EE"/>
    <w:rsid w:val="00463BED"/>
    <w:rsid w:val="004645AF"/>
    <w:rsid w:val="00470E79"/>
    <w:rsid w:val="00473C35"/>
    <w:rsid w:val="00480914"/>
    <w:rsid w:val="004A0256"/>
    <w:rsid w:val="004B00D4"/>
    <w:rsid w:val="004B2B98"/>
    <w:rsid w:val="004B349C"/>
    <w:rsid w:val="004B6636"/>
    <w:rsid w:val="004C228E"/>
    <w:rsid w:val="004C2472"/>
    <w:rsid w:val="004C3B2D"/>
    <w:rsid w:val="004C4BDD"/>
    <w:rsid w:val="004C4D1A"/>
    <w:rsid w:val="004C553D"/>
    <w:rsid w:val="004D1CFD"/>
    <w:rsid w:val="004D5488"/>
    <w:rsid w:val="004D63F1"/>
    <w:rsid w:val="004D793A"/>
    <w:rsid w:val="004E08AD"/>
    <w:rsid w:val="004E4512"/>
    <w:rsid w:val="004F01EC"/>
    <w:rsid w:val="004F2519"/>
    <w:rsid w:val="004F7E16"/>
    <w:rsid w:val="00503341"/>
    <w:rsid w:val="0050382A"/>
    <w:rsid w:val="00506A71"/>
    <w:rsid w:val="00510CEE"/>
    <w:rsid w:val="00513CB1"/>
    <w:rsid w:val="00514949"/>
    <w:rsid w:val="00514E8C"/>
    <w:rsid w:val="00515730"/>
    <w:rsid w:val="005157B9"/>
    <w:rsid w:val="00516C6E"/>
    <w:rsid w:val="005201BC"/>
    <w:rsid w:val="005235F3"/>
    <w:rsid w:val="00523C0C"/>
    <w:rsid w:val="005244DF"/>
    <w:rsid w:val="00525081"/>
    <w:rsid w:val="005279EE"/>
    <w:rsid w:val="005311A8"/>
    <w:rsid w:val="005371DD"/>
    <w:rsid w:val="0054036E"/>
    <w:rsid w:val="00541040"/>
    <w:rsid w:val="00542623"/>
    <w:rsid w:val="005436AA"/>
    <w:rsid w:val="00546E51"/>
    <w:rsid w:val="0055105F"/>
    <w:rsid w:val="00553E8E"/>
    <w:rsid w:val="005545B1"/>
    <w:rsid w:val="00555CDE"/>
    <w:rsid w:val="005566D3"/>
    <w:rsid w:val="00562F02"/>
    <w:rsid w:val="00570C97"/>
    <w:rsid w:val="005756B1"/>
    <w:rsid w:val="00576C94"/>
    <w:rsid w:val="00581524"/>
    <w:rsid w:val="00582E41"/>
    <w:rsid w:val="00585D2B"/>
    <w:rsid w:val="0058737E"/>
    <w:rsid w:val="0058773F"/>
    <w:rsid w:val="0059261E"/>
    <w:rsid w:val="00592D49"/>
    <w:rsid w:val="0059350C"/>
    <w:rsid w:val="00593F7A"/>
    <w:rsid w:val="0059407C"/>
    <w:rsid w:val="005A1135"/>
    <w:rsid w:val="005A4304"/>
    <w:rsid w:val="005A49B4"/>
    <w:rsid w:val="005A4A8E"/>
    <w:rsid w:val="005A63E2"/>
    <w:rsid w:val="005B0184"/>
    <w:rsid w:val="005B227E"/>
    <w:rsid w:val="005B2719"/>
    <w:rsid w:val="005B3A6C"/>
    <w:rsid w:val="005B3FCA"/>
    <w:rsid w:val="005B40C0"/>
    <w:rsid w:val="005B4F77"/>
    <w:rsid w:val="005C02D1"/>
    <w:rsid w:val="005C3E42"/>
    <w:rsid w:val="005D1CED"/>
    <w:rsid w:val="005D2CC4"/>
    <w:rsid w:val="005D4037"/>
    <w:rsid w:val="005D4A78"/>
    <w:rsid w:val="005E2FBD"/>
    <w:rsid w:val="005E65AD"/>
    <w:rsid w:val="005E6BD6"/>
    <w:rsid w:val="005F1E39"/>
    <w:rsid w:val="005F26AB"/>
    <w:rsid w:val="005F37F4"/>
    <w:rsid w:val="005F645E"/>
    <w:rsid w:val="00603D34"/>
    <w:rsid w:val="006058F1"/>
    <w:rsid w:val="00610682"/>
    <w:rsid w:val="006118D2"/>
    <w:rsid w:val="00617797"/>
    <w:rsid w:val="00617B5D"/>
    <w:rsid w:val="006267B1"/>
    <w:rsid w:val="0063375D"/>
    <w:rsid w:val="00642C09"/>
    <w:rsid w:val="0064394C"/>
    <w:rsid w:val="00643CDD"/>
    <w:rsid w:val="00645667"/>
    <w:rsid w:val="006460B6"/>
    <w:rsid w:val="006526BA"/>
    <w:rsid w:val="00652D8E"/>
    <w:rsid w:val="0065448B"/>
    <w:rsid w:val="00654E62"/>
    <w:rsid w:val="006555F6"/>
    <w:rsid w:val="00661F88"/>
    <w:rsid w:val="00662828"/>
    <w:rsid w:val="0066290F"/>
    <w:rsid w:val="00667463"/>
    <w:rsid w:val="00671CE2"/>
    <w:rsid w:val="00680E83"/>
    <w:rsid w:val="00682C61"/>
    <w:rsid w:val="006836EF"/>
    <w:rsid w:val="0068455B"/>
    <w:rsid w:val="006907DB"/>
    <w:rsid w:val="006930B5"/>
    <w:rsid w:val="00694C52"/>
    <w:rsid w:val="0069695E"/>
    <w:rsid w:val="00697349"/>
    <w:rsid w:val="006A21F2"/>
    <w:rsid w:val="006A408D"/>
    <w:rsid w:val="006A40BA"/>
    <w:rsid w:val="006A5637"/>
    <w:rsid w:val="006A653D"/>
    <w:rsid w:val="006A6B73"/>
    <w:rsid w:val="006B14DF"/>
    <w:rsid w:val="006B2039"/>
    <w:rsid w:val="006B22A9"/>
    <w:rsid w:val="006B40A5"/>
    <w:rsid w:val="006B6DB3"/>
    <w:rsid w:val="006C0EFF"/>
    <w:rsid w:val="006C125A"/>
    <w:rsid w:val="006C1BCC"/>
    <w:rsid w:val="006D1BFC"/>
    <w:rsid w:val="006E072A"/>
    <w:rsid w:val="006E2294"/>
    <w:rsid w:val="006E3DC0"/>
    <w:rsid w:val="006E5848"/>
    <w:rsid w:val="006F08CB"/>
    <w:rsid w:val="006F3064"/>
    <w:rsid w:val="006F4DBE"/>
    <w:rsid w:val="006F58C5"/>
    <w:rsid w:val="00702A5D"/>
    <w:rsid w:val="007137BC"/>
    <w:rsid w:val="00720926"/>
    <w:rsid w:val="007213A3"/>
    <w:rsid w:val="0072264F"/>
    <w:rsid w:val="007231B6"/>
    <w:rsid w:val="0072403B"/>
    <w:rsid w:val="007259AC"/>
    <w:rsid w:val="00732EFF"/>
    <w:rsid w:val="00735971"/>
    <w:rsid w:val="00737CBE"/>
    <w:rsid w:val="0074073E"/>
    <w:rsid w:val="0074562A"/>
    <w:rsid w:val="00751514"/>
    <w:rsid w:val="007566A7"/>
    <w:rsid w:val="00764E92"/>
    <w:rsid w:val="007669A9"/>
    <w:rsid w:val="00771DCE"/>
    <w:rsid w:val="00773293"/>
    <w:rsid w:val="0077330F"/>
    <w:rsid w:val="00776937"/>
    <w:rsid w:val="007818B5"/>
    <w:rsid w:val="00781E44"/>
    <w:rsid w:val="007834F7"/>
    <w:rsid w:val="00786B7B"/>
    <w:rsid w:val="00787FBF"/>
    <w:rsid w:val="007912F0"/>
    <w:rsid w:val="0079721F"/>
    <w:rsid w:val="007A1556"/>
    <w:rsid w:val="007A24FF"/>
    <w:rsid w:val="007A3B91"/>
    <w:rsid w:val="007A7657"/>
    <w:rsid w:val="007B1D97"/>
    <w:rsid w:val="007B374E"/>
    <w:rsid w:val="007B44E2"/>
    <w:rsid w:val="007B64B9"/>
    <w:rsid w:val="007B7FAC"/>
    <w:rsid w:val="007C16CD"/>
    <w:rsid w:val="007C2194"/>
    <w:rsid w:val="007D51D4"/>
    <w:rsid w:val="007E41BE"/>
    <w:rsid w:val="007F3AE4"/>
    <w:rsid w:val="007F508A"/>
    <w:rsid w:val="007F7F48"/>
    <w:rsid w:val="0080528B"/>
    <w:rsid w:val="00807EE5"/>
    <w:rsid w:val="00810AEC"/>
    <w:rsid w:val="00811C88"/>
    <w:rsid w:val="008123DF"/>
    <w:rsid w:val="00814A86"/>
    <w:rsid w:val="008151D0"/>
    <w:rsid w:val="00820EF8"/>
    <w:rsid w:val="00822915"/>
    <w:rsid w:val="0082299F"/>
    <w:rsid w:val="008248E9"/>
    <w:rsid w:val="008263F8"/>
    <w:rsid w:val="00830ABF"/>
    <w:rsid w:val="008329F1"/>
    <w:rsid w:val="00835ACA"/>
    <w:rsid w:val="008363B1"/>
    <w:rsid w:val="00841B1C"/>
    <w:rsid w:val="008441C3"/>
    <w:rsid w:val="00845A31"/>
    <w:rsid w:val="0084636D"/>
    <w:rsid w:val="00853D96"/>
    <w:rsid w:val="008548DC"/>
    <w:rsid w:val="0085629D"/>
    <w:rsid w:val="00861FAF"/>
    <w:rsid w:val="00864DF8"/>
    <w:rsid w:val="00865AC9"/>
    <w:rsid w:val="00870322"/>
    <w:rsid w:val="00870B8C"/>
    <w:rsid w:val="00871D65"/>
    <w:rsid w:val="00877776"/>
    <w:rsid w:val="00877F7B"/>
    <w:rsid w:val="008808C2"/>
    <w:rsid w:val="0088197C"/>
    <w:rsid w:val="00883118"/>
    <w:rsid w:val="0088565A"/>
    <w:rsid w:val="00886C71"/>
    <w:rsid w:val="00891A93"/>
    <w:rsid w:val="00893B30"/>
    <w:rsid w:val="0089400E"/>
    <w:rsid w:val="00894FB5"/>
    <w:rsid w:val="00894FC6"/>
    <w:rsid w:val="008951FE"/>
    <w:rsid w:val="00897B5B"/>
    <w:rsid w:val="008A11E1"/>
    <w:rsid w:val="008A49F5"/>
    <w:rsid w:val="008A54CE"/>
    <w:rsid w:val="008B12D4"/>
    <w:rsid w:val="008B25A8"/>
    <w:rsid w:val="008B5A49"/>
    <w:rsid w:val="008B5DC2"/>
    <w:rsid w:val="008B7717"/>
    <w:rsid w:val="008C14B4"/>
    <w:rsid w:val="008C7722"/>
    <w:rsid w:val="008C7F51"/>
    <w:rsid w:val="008D1805"/>
    <w:rsid w:val="008D49A2"/>
    <w:rsid w:val="008D58E9"/>
    <w:rsid w:val="008D6496"/>
    <w:rsid w:val="008D72FF"/>
    <w:rsid w:val="008E43EC"/>
    <w:rsid w:val="008E4C8E"/>
    <w:rsid w:val="008E6ADD"/>
    <w:rsid w:val="008F0E6F"/>
    <w:rsid w:val="008F1C0C"/>
    <w:rsid w:val="008F3C4F"/>
    <w:rsid w:val="00910730"/>
    <w:rsid w:val="00910A14"/>
    <w:rsid w:val="009116A3"/>
    <w:rsid w:val="009136D6"/>
    <w:rsid w:val="00913DF6"/>
    <w:rsid w:val="0091451F"/>
    <w:rsid w:val="009157F9"/>
    <w:rsid w:val="00916E5A"/>
    <w:rsid w:val="00921B29"/>
    <w:rsid w:val="00922CB2"/>
    <w:rsid w:val="00924BCA"/>
    <w:rsid w:val="00925193"/>
    <w:rsid w:val="00925725"/>
    <w:rsid w:val="00933F1B"/>
    <w:rsid w:val="00935F51"/>
    <w:rsid w:val="00937703"/>
    <w:rsid w:val="009436A3"/>
    <w:rsid w:val="0095468A"/>
    <w:rsid w:val="00956CEB"/>
    <w:rsid w:val="0096022B"/>
    <w:rsid w:val="00961E38"/>
    <w:rsid w:val="00964262"/>
    <w:rsid w:val="0096792D"/>
    <w:rsid w:val="00980CCB"/>
    <w:rsid w:val="00980D6C"/>
    <w:rsid w:val="009850C6"/>
    <w:rsid w:val="009851D9"/>
    <w:rsid w:val="00985AD7"/>
    <w:rsid w:val="009866F9"/>
    <w:rsid w:val="009867BF"/>
    <w:rsid w:val="00986855"/>
    <w:rsid w:val="009952BD"/>
    <w:rsid w:val="0099676E"/>
    <w:rsid w:val="00996EB2"/>
    <w:rsid w:val="00997B12"/>
    <w:rsid w:val="009A7DF9"/>
    <w:rsid w:val="009B0E34"/>
    <w:rsid w:val="009B21DA"/>
    <w:rsid w:val="009B5C42"/>
    <w:rsid w:val="009B6E1C"/>
    <w:rsid w:val="009B703A"/>
    <w:rsid w:val="009B773F"/>
    <w:rsid w:val="009D103A"/>
    <w:rsid w:val="009D1654"/>
    <w:rsid w:val="009D1DF7"/>
    <w:rsid w:val="009D39C4"/>
    <w:rsid w:val="009D7673"/>
    <w:rsid w:val="009D7955"/>
    <w:rsid w:val="009E6E66"/>
    <w:rsid w:val="009E6F50"/>
    <w:rsid w:val="009F0F33"/>
    <w:rsid w:val="009F1EE9"/>
    <w:rsid w:val="009F440F"/>
    <w:rsid w:val="009F483D"/>
    <w:rsid w:val="009F54FE"/>
    <w:rsid w:val="009F68EF"/>
    <w:rsid w:val="00A02BCF"/>
    <w:rsid w:val="00A04133"/>
    <w:rsid w:val="00A04B91"/>
    <w:rsid w:val="00A0583D"/>
    <w:rsid w:val="00A07E60"/>
    <w:rsid w:val="00A1275F"/>
    <w:rsid w:val="00A12877"/>
    <w:rsid w:val="00A12D47"/>
    <w:rsid w:val="00A13AF9"/>
    <w:rsid w:val="00A14ED7"/>
    <w:rsid w:val="00A262E8"/>
    <w:rsid w:val="00A30D68"/>
    <w:rsid w:val="00A31DBA"/>
    <w:rsid w:val="00A34031"/>
    <w:rsid w:val="00A36283"/>
    <w:rsid w:val="00A36448"/>
    <w:rsid w:val="00A408A0"/>
    <w:rsid w:val="00A41DB8"/>
    <w:rsid w:val="00A4640A"/>
    <w:rsid w:val="00A47ABF"/>
    <w:rsid w:val="00A51E32"/>
    <w:rsid w:val="00A53EB0"/>
    <w:rsid w:val="00A63C1D"/>
    <w:rsid w:val="00A814F3"/>
    <w:rsid w:val="00A82B96"/>
    <w:rsid w:val="00A82C46"/>
    <w:rsid w:val="00A82EAA"/>
    <w:rsid w:val="00A84D7F"/>
    <w:rsid w:val="00A951F8"/>
    <w:rsid w:val="00A96434"/>
    <w:rsid w:val="00AA0C6F"/>
    <w:rsid w:val="00AA42FE"/>
    <w:rsid w:val="00AA4EF5"/>
    <w:rsid w:val="00AA588C"/>
    <w:rsid w:val="00AA59C2"/>
    <w:rsid w:val="00AA66E2"/>
    <w:rsid w:val="00AA7C26"/>
    <w:rsid w:val="00AB093E"/>
    <w:rsid w:val="00AB14BB"/>
    <w:rsid w:val="00AB58AB"/>
    <w:rsid w:val="00AC2C38"/>
    <w:rsid w:val="00AC3ACA"/>
    <w:rsid w:val="00AC44DC"/>
    <w:rsid w:val="00AC53C0"/>
    <w:rsid w:val="00AD21ED"/>
    <w:rsid w:val="00AD7047"/>
    <w:rsid w:val="00AD73B4"/>
    <w:rsid w:val="00AE0656"/>
    <w:rsid w:val="00AE13C4"/>
    <w:rsid w:val="00AE13E5"/>
    <w:rsid w:val="00AE3192"/>
    <w:rsid w:val="00AE48CA"/>
    <w:rsid w:val="00AE688B"/>
    <w:rsid w:val="00AF2EFD"/>
    <w:rsid w:val="00B00F86"/>
    <w:rsid w:val="00B05702"/>
    <w:rsid w:val="00B122A8"/>
    <w:rsid w:val="00B133DE"/>
    <w:rsid w:val="00B20104"/>
    <w:rsid w:val="00B2054D"/>
    <w:rsid w:val="00B234C8"/>
    <w:rsid w:val="00B23C9A"/>
    <w:rsid w:val="00B23E70"/>
    <w:rsid w:val="00B31046"/>
    <w:rsid w:val="00B34AE3"/>
    <w:rsid w:val="00B36E54"/>
    <w:rsid w:val="00B41B07"/>
    <w:rsid w:val="00B44A0C"/>
    <w:rsid w:val="00B462C0"/>
    <w:rsid w:val="00B5028A"/>
    <w:rsid w:val="00B53A78"/>
    <w:rsid w:val="00B54CE2"/>
    <w:rsid w:val="00B60490"/>
    <w:rsid w:val="00B62C3A"/>
    <w:rsid w:val="00B70FF4"/>
    <w:rsid w:val="00B713AC"/>
    <w:rsid w:val="00B75614"/>
    <w:rsid w:val="00B77E7F"/>
    <w:rsid w:val="00B80B53"/>
    <w:rsid w:val="00B8315A"/>
    <w:rsid w:val="00B83FB9"/>
    <w:rsid w:val="00B86274"/>
    <w:rsid w:val="00B9388F"/>
    <w:rsid w:val="00B93DED"/>
    <w:rsid w:val="00BA1275"/>
    <w:rsid w:val="00BA51B9"/>
    <w:rsid w:val="00BA69C9"/>
    <w:rsid w:val="00BA7398"/>
    <w:rsid w:val="00BA79F2"/>
    <w:rsid w:val="00BA7A37"/>
    <w:rsid w:val="00BB031E"/>
    <w:rsid w:val="00BB1CC6"/>
    <w:rsid w:val="00BB43FC"/>
    <w:rsid w:val="00BB5E6D"/>
    <w:rsid w:val="00BC06B8"/>
    <w:rsid w:val="00BC0B0C"/>
    <w:rsid w:val="00BC4505"/>
    <w:rsid w:val="00BC501E"/>
    <w:rsid w:val="00BC7657"/>
    <w:rsid w:val="00BD1CE2"/>
    <w:rsid w:val="00BD2665"/>
    <w:rsid w:val="00BD3FE7"/>
    <w:rsid w:val="00BD6079"/>
    <w:rsid w:val="00BD6AE5"/>
    <w:rsid w:val="00BD74A7"/>
    <w:rsid w:val="00BE1DEE"/>
    <w:rsid w:val="00BE2CD4"/>
    <w:rsid w:val="00BE5245"/>
    <w:rsid w:val="00BE5935"/>
    <w:rsid w:val="00BE60E7"/>
    <w:rsid w:val="00BE725A"/>
    <w:rsid w:val="00BF220A"/>
    <w:rsid w:val="00BF497A"/>
    <w:rsid w:val="00BF7922"/>
    <w:rsid w:val="00BF7BFF"/>
    <w:rsid w:val="00BF7EA5"/>
    <w:rsid w:val="00C002D6"/>
    <w:rsid w:val="00C02AE2"/>
    <w:rsid w:val="00C02CF8"/>
    <w:rsid w:val="00C04090"/>
    <w:rsid w:val="00C04877"/>
    <w:rsid w:val="00C0797B"/>
    <w:rsid w:val="00C07D47"/>
    <w:rsid w:val="00C1279A"/>
    <w:rsid w:val="00C12E40"/>
    <w:rsid w:val="00C157BC"/>
    <w:rsid w:val="00C2020D"/>
    <w:rsid w:val="00C215C3"/>
    <w:rsid w:val="00C22DFF"/>
    <w:rsid w:val="00C2395A"/>
    <w:rsid w:val="00C23C5C"/>
    <w:rsid w:val="00C24C17"/>
    <w:rsid w:val="00C26DAE"/>
    <w:rsid w:val="00C32023"/>
    <w:rsid w:val="00C32622"/>
    <w:rsid w:val="00C34BDA"/>
    <w:rsid w:val="00C37FE4"/>
    <w:rsid w:val="00C40318"/>
    <w:rsid w:val="00C44B38"/>
    <w:rsid w:val="00C45619"/>
    <w:rsid w:val="00C47D92"/>
    <w:rsid w:val="00C5046F"/>
    <w:rsid w:val="00C5093D"/>
    <w:rsid w:val="00C51233"/>
    <w:rsid w:val="00C54B93"/>
    <w:rsid w:val="00C5526D"/>
    <w:rsid w:val="00C558C2"/>
    <w:rsid w:val="00C561B6"/>
    <w:rsid w:val="00C6088F"/>
    <w:rsid w:val="00C62E71"/>
    <w:rsid w:val="00C64CE6"/>
    <w:rsid w:val="00C65B3F"/>
    <w:rsid w:val="00C66AE1"/>
    <w:rsid w:val="00C70411"/>
    <w:rsid w:val="00C71C40"/>
    <w:rsid w:val="00C72906"/>
    <w:rsid w:val="00C740F1"/>
    <w:rsid w:val="00C75B14"/>
    <w:rsid w:val="00C75F11"/>
    <w:rsid w:val="00C766DA"/>
    <w:rsid w:val="00C7790E"/>
    <w:rsid w:val="00C80005"/>
    <w:rsid w:val="00C854B2"/>
    <w:rsid w:val="00C85FE4"/>
    <w:rsid w:val="00C87884"/>
    <w:rsid w:val="00C87AB2"/>
    <w:rsid w:val="00C909CB"/>
    <w:rsid w:val="00C91376"/>
    <w:rsid w:val="00C916E4"/>
    <w:rsid w:val="00C97601"/>
    <w:rsid w:val="00CA023A"/>
    <w:rsid w:val="00CA0B19"/>
    <w:rsid w:val="00CA5207"/>
    <w:rsid w:val="00CA5FB7"/>
    <w:rsid w:val="00CA7205"/>
    <w:rsid w:val="00CA7B9A"/>
    <w:rsid w:val="00CB05B3"/>
    <w:rsid w:val="00CB2B24"/>
    <w:rsid w:val="00CB2FD3"/>
    <w:rsid w:val="00CB6F79"/>
    <w:rsid w:val="00CB7231"/>
    <w:rsid w:val="00CC04D6"/>
    <w:rsid w:val="00CC3DF7"/>
    <w:rsid w:val="00CC450B"/>
    <w:rsid w:val="00CD0DEF"/>
    <w:rsid w:val="00CD0F10"/>
    <w:rsid w:val="00CE1B48"/>
    <w:rsid w:val="00CE56BA"/>
    <w:rsid w:val="00CE7B64"/>
    <w:rsid w:val="00CF02BD"/>
    <w:rsid w:val="00CF0DCD"/>
    <w:rsid w:val="00CF1291"/>
    <w:rsid w:val="00CF217F"/>
    <w:rsid w:val="00CF4AE3"/>
    <w:rsid w:val="00CF624B"/>
    <w:rsid w:val="00CF652A"/>
    <w:rsid w:val="00CF66FE"/>
    <w:rsid w:val="00D012B2"/>
    <w:rsid w:val="00D03AC4"/>
    <w:rsid w:val="00D04B2B"/>
    <w:rsid w:val="00D064CF"/>
    <w:rsid w:val="00D06858"/>
    <w:rsid w:val="00D100C2"/>
    <w:rsid w:val="00D10615"/>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5FB9"/>
    <w:rsid w:val="00D66F42"/>
    <w:rsid w:val="00D70A20"/>
    <w:rsid w:val="00D7770A"/>
    <w:rsid w:val="00D80D50"/>
    <w:rsid w:val="00D86CA1"/>
    <w:rsid w:val="00D91AE2"/>
    <w:rsid w:val="00D93A29"/>
    <w:rsid w:val="00D93DD2"/>
    <w:rsid w:val="00D96EA2"/>
    <w:rsid w:val="00DA222C"/>
    <w:rsid w:val="00DA44DF"/>
    <w:rsid w:val="00DA4AE1"/>
    <w:rsid w:val="00DA672F"/>
    <w:rsid w:val="00DB3E7C"/>
    <w:rsid w:val="00DB5098"/>
    <w:rsid w:val="00DB5C68"/>
    <w:rsid w:val="00DB6491"/>
    <w:rsid w:val="00DC2472"/>
    <w:rsid w:val="00DC5DF2"/>
    <w:rsid w:val="00DC62E1"/>
    <w:rsid w:val="00DC6C3A"/>
    <w:rsid w:val="00DC72F4"/>
    <w:rsid w:val="00DC7AC7"/>
    <w:rsid w:val="00DD4488"/>
    <w:rsid w:val="00DD6700"/>
    <w:rsid w:val="00DE090C"/>
    <w:rsid w:val="00DE1164"/>
    <w:rsid w:val="00DE18C0"/>
    <w:rsid w:val="00DE1EF5"/>
    <w:rsid w:val="00DF1865"/>
    <w:rsid w:val="00DF23CF"/>
    <w:rsid w:val="00DF2A04"/>
    <w:rsid w:val="00E05AF0"/>
    <w:rsid w:val="00E066B2"/>
    <w:rsid w:val="00E075C2"/>
    <w:rsid w:val="00E11CB2"/>
    <w:rsid w:val="00E14FBD"/>
    <w:rsid w:val="00E163B9"/>
    <w:rsid w:val="00E225B0"/>
    <w:rsid w:val="00E27943"/>
    <w:rsid w:val="00E334F2"/>
    <w:rsid w:val="00E37443"/>
    <w:rsid w:val="00E4029E"/>
    <w:rsid w:val="00E47954"/>
    <w:rsid w:val="00E50F50"/>
    <w:rsid w:val="00E527C8"/>
    <w:rsid w:val="00E53816"/>
    <w:rsid w:val="00E5540A"/>
    <w:rsid w:val="00E57E52"/>
    <w:rsid w:val="00E61A9F"/>
    <w:rsid w:val="00E62A58"/>
    <w:rsid w:val="00E63362"/>
    <w:rsid w:val="00E63F2C"/>
    <w:rsid w:val="00E67536"/>
    <w:rsid w:val="00E70659"/>
    <w:rsid w:val="00E71386"/>
    <w:rsid w:val="00E72BC6"/>
    <w:rsid w:val="00E74819"/>
    <w:rsid w:val="00E74D65"/>
    <w:rsid w:val="00E75D82"/>
    <w:rsid w:val="00E80335"/>
    <w:rsid w:val="00E8175F"/>
    <w:rsid w:val="00E83BC7"/>
    <w:rsid w:val="00E87FEF"/>
    <w:rsid w:val="00E933B7"/>
    <w:rsid w:val="00E968F9"/>
    <w:rsid w:val="00E971A0"/>
    <w:rsid w:val="00EA0E6A"/>
    <w:rsid w:val="00EA5102"/>
    <w:rsid w:val="00EA5DBE"/>
    <w:rsid w:val="00EA712B"/>
    <w:rsid w:val="00EB15EA"/>
    <w:rsid w:val="00EB172E"/>
    <w:rsid w:val="00EB1D22"/>
    <w:rsid w:val="00EB357D"/>
    <w:rsid w:val="00EB3CB2"/>
    <w:rsid w:val="00EB4B68"/>
    <w:rsid w:val="00EB69CC"/>
    <w:rsid w:val="00EC2F57"/>
    <w:rsid w:val="00EC5D6C"/>
    <w:rsid w:val="00EC7F10"/>
    <w:rsid w:val="00ED0285"/>
    <w:rsid w:val="00ED24CB"/>
    <w:rsid w:val="00ED3164"/>
    <w:rsid w:val="00ED4793"/>
    <w:rsid w:val="00ED65A4"/>
    <w:rsid w:val="00EE04A7"/>
    <w:rsid w:val="00EE0D16"/>
    <w:rsid w:val="00EE3576"/>
    <w:rsid w:val="00EE4ABC"/>
    <w:rsid w:val="00EE6100"/>
    <w:rsid w:val="00EF47A4"/>
    <w:rsid w:val="00EF5E26"/>
    <w:rsid w:val="00EF60EE"/>
    <w:rsid w:val="00EF6A3A"/>
    <w:rsid w:val="00F00239"/>
    <w:rsid w:val="00F02D23"/>
    <w:rsid w:val="00F05922"/>
    <w:rsid w:val="00F103EC"/>
    <w:rsid w:val="00F130A1"/>
    <w:rsid w:val="00F158F1"/>
    <w:rsid w:val="00F17B78"/>
    <w:rsid w:val="00F22D67"/>
    <w:rsid w:val="00F23328"/>
    <w:rsid w:val="00F2427D"/>
    <w:rsid w:val="00F2693D"/>
    <w:rsid w:val="00F4001A"/>
    <w:rsid w:val="00F403A1"/>
    <w:rsid w:val="00F40B22"/>
    <w:rsid w:val="00F4113A"/>
    <w:rsid w:val="00F50080"/>
    <w:rsid w:val="00F51BAA"/>
    <w:rsid w:val="00F52E96"/>
    <w:rsid w:val="00F53054"/>
    <w:rsid w:val="00F54057"/>
    <w:rsid w:val="00F5414F"/>
    <w:rsid w:val="00F5655D"/>
    <w:rsid w:val="00F61E97"/>
    <w:rsid w:val="00F6592B"/>
    <w:rsid w:val="00F65DCE"/>
    <w:rsid w:val="00F67FA6"/>
    <w:rsid w:val="00F7048B"/>
    <w:rsid w:val="00F73D7E"/>
    <w:rsid w:val="00F770DF"/>
    <w:rsid w:val="00F83B8F"/>
    <w:rsid w:val="00F90750"/>
    <w:rsid w:val="00F92FEA"/>
    <w:rsid w:val="00F9325F"/>
    <w:rsid w:val="00F95B9D"/>
    <w:rsid w:val="00F967CC"/>
    <w:rsid w:val="00F96A48"/>
    <w:rsid w:val="00FA1813"/>
    <w:rsid w:val="00FA1FDC"/>
    <w:rsid w:val="00FA21EC"/>
    <w:rsid w:val="00FA26D9"/>
    <w:rsid w:val="00FA38CB"/>
    <w:rsid w:val="00FB00B6"/>
    <w:rsid w:val="00FB4F0F"/>
    <w:rsid w:val="00FB4FB7"/>
    <w:rsid w:val="00FB660F"/>
    <w:rsid w:val="00FB67CA"/>
    <w:rsid w:val="00FC2204"/>
    <w:rsid w:val="00FC3372"/>
    <w:rsid w:val="00FC50ED"/>
    <w:rsid w:val="00FC51FA"/>
    <w:rsid w:val="00FC5C4D"/>
    <w:rsid w:val="00FC63C7"/>
    <w:rsid w:val="00FC6941"/>
    <w:rsid w:val="00FD1172"/>
    <w:rsid w:val="00FD2F91"/>
    <w:rsid w:val="00FD2F95"/>
    <w:rsid w:val="00FD4063"/>
    <w:rsid w:val="00FD6DE5"/>
    <w:rsid w:val="00FE0F64"/>
    <w:rsid w:val="00FE2EF5"/>
    <w:rsid w:val="00FE345F"/>
    <w:rsid w:val="00FE3D80"/>
    <w:rsid w:val="00FE5D69"/>
    <w:rsid w:val="00FE6673"/>
    <w:rsid w:val="00FE6903"/>
    <w:rsid w:val="00FE7C5B"/>
    <w:rsid w:val="00FF14B3"/>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1EB21297"/>
  <w15:docId w15:val="{989E6BA0-E66E-4BC5-87C6-2AD23A05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 w:type="character" w:styleId="NichtaufgelsteErwhnung">
    <w:name w:val="Unresolved Mention"/>
    <w:basedOn w:val="Absatz-Standardschriftart"/>
    <w:uiPriority w:val="99"/>
    <w:semiHidden/>
    <w:unhideWhenUsed/>
    <w:rsid w:val="00980D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0C67-4126-4D14-B5DB-5A147E69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659</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5220</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2019-03-01T10:45:00Z</cp:lastPrinted>
  <dcterms:created xsi:type="dcterms:W3CDTF">2019-03-01T10:39:00Z</dcterms:created>
  <dcterms:modified xsi:type="dcterms:W3CDTF">2019-03-04T06:20:00Z</dcterms:modified>
</cp:coreProperties>
</file>