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D392B" w14:textId="77777777" w:rsidR="0006370E" w:rsidRPr="00292CA1" w:rsidRDefault="005357F5" w:rsidP="0006370E">
      <w:pPr>
        <w:pStyle w:val="Standard12pt"/>
        <w:spacing w:before="120"/>
        <w:jc w:val="right"/>
        <w:rPr>
          <w:lang w:val="nl-BE"/>
        </w:rPr>
      </w:pPr>
      <w:r>
        <w:rPr>
          <w:lang w:val="nl-BE"/>
        </w:rPr>
        <w:t>8</w:t>
      </w:r>
      <w:r w:rsidR="00DC5AE7" w:rsidRPr="00292CA1">
        <w:rPr>
          <w:lang w:val="nl-BE"/>
        </w:rPr>
        <w:t xml:space="preserve"> april</w:t>
      </w:r>
      <w:r w:rsidR="0006370E" w:rsidRPr="00292CA1">
        <w:rPr>
          <w:lang w:val="nl-BE"/>
        </w:rPr>
        <w:t xml:space="preserve"> 201</w:t>
      </w:r>
      <w:r>
        <w:rPr>
          <w:lang w:val="nl-BE"/>
        </w:rPr>
        <w:t>9</w:t>
      </w:r>
      <w:bookmarkStart w:id="0" w:name="_GoBack"/>
      <w:bookmarkEnd w:id="0"/>
    </w:p>
    <w:p w14:paraId="01E6F440" w14:textId="77777777" w:rsidR="0006370E" w:rsidRPr="00292CA1" w:rsidRDefault="0006370E" w:rsidP="0006370E">
      <w:pPr>
        <w:pStyle w:val="Standard12pt"/>
        <w:rPr>
          <w:lang w:val="nl-BE"/>
        </w:rPr>
      </w:pPr>
    </w:p>
    <w:p w14:paraId="1434F59F" w14:textId="77777777" w:rsidR="0006370E" w:rsidRPr="00292CA1" w:rsidRDefault="0006370E" w:rsidP="0006370E">
      <w:pPr>
        <w:spacing w:line="300" w:lineRule="atLeast"/>
        <w:rPr>
          <w:sz w:val="24"/>
          <w:lang w:val="nl-BE"/>
        </w:rPr>
      </w:pPr>
      <w:r w:rsidRPr="00292CA1">
        <w:rPr>
          <w:sz w:val="24"/>
          <w:lang w:val="nl-BE"/>
        </w:rPr>
        <w:t xml:space="preserve">Jaarlijkse algemene vergadering </w:t>
      </w:r>
      <w:r w:rsidR="007418F6" w:rsidRPr="00292CA1">
        <w:rPr>
          <w:sz w:val="24"/>
          <w:lang w:val="nl-BE"/>
        </w:rPr>
        <w:t xml:space="preserve">van aandeelhouders </w:t>
      </w:r>
      <w:r w:rsidRPr="00292CA1">
        <w:rPr>
          <w:sz w:val="24"/>
          <w:lang w:val="nl-BE"/>
        </w:rPr>
        <w:t>201</w:t>
      </w:r>
      <w:r w:rsidR="005357F5">
        <w:rPr>
          <w:sz w:val="24"/>
          <w:lang w:val="nl-BE"/>
        </w:rPr>
        <w:t>9</w:t>
      </w:r>
    </w:p>
    <w:p w14:paraId="4EBF9B59" w14:textId="77777777" w:rsidR="0006370E" w:rsidRPr="00292CA1" w:rsidRDefault="0006370E" w:rsidP="0006370E">
      <w:pPr>
        <w:spacing w:line="300" w:lineRule="atLeast"/>
        <w:rPr>
          <w:sz w:val="24"/>
          <w:lang w:val="nl-BE"/>
        </w:rPr>
      </w:pPr>
    </w:p>
    <w:p w14:paraId="27B773DC" w14:textId="77777777" w:rsidR="0006370E" w:rsidRPr="00292CA1" w:rsidRDefault="0006370E" w:rsidP="0006370E">
      <w:pPr>
        <w:spacing w:line="300" w:lineRule="atLeast"/>
        <w:rPr>
          <w:b/>
          <w:sz w:val="36"/>
          <w:szCs w:val="36"/>
          <w:lang w:val="nl-BE"/>
        </w:rPr>
      </w:pPr>
      <w:r w:rsidRPr="00292CA1">
        <w:rPr>
          <w:b/>
          <w:sz w:val="36"/>
          <w:szCs w:val="36"/>
          <w:lang w:val="nl-BE"/>
        </w:rPr>
        <w:t>Focus op duurzame winstgevende groei</w:t>
      </w:r>
    </w:p>
    <w:p w14:paraId="43E4802F" w14:textId="77777777" w:rsidR="0006370E" w:rsidRPr="00292CA1" w:rsidRDefault="0006370E" w:rsidP="0006370E">
      <w:pPr>
        <w:spacing w:line="300" w:lineRule="atLeast"/>
        <w:rPr>
          <w:b/>
          <w:sz w:val="24"/>
          <w:lang w:val="nl-BE"/>
        </w:rPr>
      </w:pPr>
    </w:p>
    <w:p w14:paraId="30166CEF" w14:textId="77777777" w:rsidR="0006370E" w:rsidRPr="00292CA1" w:rsidRDefault="0006370E" w:rsidP="0006370E">
      <w:pPr>
        <w:numPr>
          <w:ilvl w:val="0"/>
          <w:numId w:val="2"/>
        </w:numPr>
        <w:spacing w:line="360" w:lineRule="auto"/>
        <w:rPr>
          <w:b/>
          <w:sz w:val="24"/>
          <w:lang w:val="nl-BE" w:eastAsia="de-DE"/>
        </w:rPr>
      </w:pPr>
      <w:r w:rsidRPr="00292CA1">
        <w:rPr>
          <w:b/>
          <w:sz w:val="24"/>
          <w:lang w:val="nl-BE" w:eastAsia="de-DE"/>
        </w:rPr>
        <w:t>Boekjaar 201</w:t>
      </w:r>
      <w:r w:rsidR="005357F5">
        <w:rPr>
          <w:b/>
          <w:sz w:val="24"/>
          <w:lang w:val="nl-BE" w:eastAsia="de-DE"/>
        </w:rPr>
        <w:t>8</w:t>
      </w:r>
      <w:r w:rsidRPr="00292CA1">
        <w:rPr>
          <w:b/>
          <w:sz w:val="24"/>
          <w:lang w:val="nl-BE" w:eastAsia="de-DE"/>
        </w:rPr>
        <w:t xml:space="preserve"> met recordomzet </w:t>
      </w:r>
      <w:r w:rsidR="007418F6" w:rsidRPr="00292CA1">
        <w:rPr>
          <w:b/>
          <w:sz w:val="24"/>
          <w:lang w:val="nl-BE" w:eastAsia="de-DE"/>
        </w:rPr>
        <w:t>-</w:t>
      </w:r>
      <w:r w:rsidRPr="00292CA1">
        <w:rPr>
          <w:b/>
          <w:sz w:val="24"/>
          <w:lang w:val="nl-BE" w:eastAsia="de-DE"/>
        </w:rPr>
        <w:t xml:space="preserve">en </w:t>
      </w:r>
      <w:r w:rsidR="007418F6" w:rsidRPr="00292CA1">
        <w:rPr>
          <w:b/>
          <w:sz w:val="24"/>
          <w:lang w:val="nl-BE" w:eastAsia="de-DE"/>
        </w:rPr>
        <w:t>winst</w:t>
      </w:r>
    </w:p>
    <w:p w14:paraId="675DC8D7" w14:textId="77777777" w:rsidR="0006370E" w:rsidRPr="00292CA1" w:rsidRDefault="0006370E" w:rsidP="0006370E">
      <w:pPr>
        <w:numPr>
          <w:ilvl w:val="0"/>
          <w:numId w:val="2"/>
        </w:numPr>
        <w:spacing w:line="360" w:lineRule="auto"/>
        <w:rPr>
          <w:b/>
          <w:sz w:val="24"/>
          <w:lang w:val="nl-BE" w:eastAsia="de-DE"/>
        </w:rPr>
      </w:pPr>
      <w:r w:rsidRPr="00292CA1">
        <w:rPr>
          <w:b/>
          <w:sz w:val="24"/>
          <w:lang w:val="nl-BE" w:eastAsia="de-DE"/>
        </w:rPr>
        <w:t xml:space="preserve">Recorddividend van </w:t>
      </w:r>
      <w:r w:rsidRPr="00292CA1">
        <w:rPr>
          <w:rFonts w:cs="Arial"/>
          <w:b/>
          <w:sz w:val="24"/>
          <w:lang w:val="nl-BE" w:eastAsia="de-DE"/>
        </w:rPr>
        <w:t>€</w:t>
      </w:r>
      <w:r w:rsidRPr="00292CA1">
        <w:rPr>
          <w:b/>
          <w:sz w:val="24"/>
          <w:lang w:val="nl-BE" w:eastAsia="de-DE"/>
        </w:rPr>
        <w:t xml:space="preserve"> </w:t>
      </w:r>
      <w:r w:rsidRPr="00292CA1">
        <w:rPr>
          <w:b/>
          <w:sz w:val="24"/>
          <w:lang w:val="nl-BE"/>
        </w:rPr>
        <w:t>1,</w:t>
      </w:r>
      <w:r w:rsidR="005357F5">
        <w:rPr>
          <w:b/>
          <w:sz w:val="24"/>
          <w:lang w:val="nl-BE"/>
        </w:rPr>
        <w:t>85</w:t>
      </w:r>
      <w:r w:rsidRPr="00292CA1">
        <w:rPr>
          <w:b/>
          <w:sz w:val="24"/>
          <w:lang w:val="nl-BE"/>
        </w:rPr>
        <w:t xml:space="preserve"> per preferent aandeel</w:t>
      </w:r>
      <w:r w:rsidRPr="00292CA1">
        <w:rPr>
          <w:b/>
          <w:sz w:val="24"/>
          <w:lang w:val="nl-BE" w:eastAsia="de-DE"/>
        </w:rPr>
        <w:t xml:space="preserve"> voorgesteld (</w:t>
      </w:r>
      <w:r w:rsidRPr="00292CA1">
        <w:rPr>
          <w:b/>
          <w:sz w:val="24"/>
          <w:lang w:val="nl-BE"/>
        </w:rPr>
        <w:t>+</w:t>
      </w:r>
      <w:r w:rsidR="005357F5">
        <w:rPr>
          <w:b/>
          <w:sz w:val="24"/>
          <w:lang w:val="nl-BE"/>
        </w:rPr>
        <w:t>3,4</w:t>
      </w:r>
      <w:r w:rsidRPr="00292CA1">
        <w:rPr>
          <w:b/>
          <w:sz w:val="24"/>
          <w:lang w:val="nl-BE"/>
        </w:rPr>
        <w:t xml:space="preserve">%) </w:t>
      </w:r>
    </w:p>
    <w:p w14:paraId="13EECCE8" w14:textId="77777777" w:rsidR="0006370E" w:rsidRDefault="005357F5" w:rsidP="0006370E">
      <w:pPr>
        <w:numPr>
          <w:ilvl w:val="0"/>
          <w:numId w:val="2"/>
        </w:numPr>
        <w:spacing w:line="360" w:lineRule="auto"/>
        <w:rPr>
          <w:b/>
          <w:sz w:val="24"/>
          <w:lang w:val="nl-BE" w:eastAsia="de-DE"/>
        </w:rPr>
      </w:pPr>
      <w:r>
        <w:rPr>
          <w:b/>
          <w:sz w:val="24"/>
          <w:lang w:val="nl-BE" w:eastAsia="de-DE"/>
        </w:rPr>
        <w:t>Zeer goede vooruitgang bij de i</w:t>
      </w:r>
      <w:r w:rsidR="0006370E" w:rsidRPr="00292CA1">
        <w:rPr>
          <w:b/>
          <w:sz w:val="24"/>
          <w:lang w:val="nl-BE" w:eastAsia="de-DE"/>
        </w:rPr>
        <w:t xml:space="preserve">mplementatie van strategische prioriteiten </w:t>
      </w:r>
    </w:p>
    <w:p w14:paraId="4B3789DE" w14:textId="0AFCB7E4" w:rsidR="005357F5" w:rsidRPr="00C631E2" w:rsidRDefault="005357F5" w:rsidP="005357F5">
      <w:pPr>
        <w:numPr>
          <w:ilvl w:val="0"/>
          <w:numId w:val="2"/>
        </w:numPr>
        <w:spacing w:line="360" w:lineRule="auto"/>
        <w:rPr>
          <w:b/>
          <w:sz w:val="24"/>
          <w:lang w:val="nl-BE" w:eastAsia="de-DE"/>
        </w:rPr>
      </w:pPr>
      <w:r w:rsidRPr="00C631E2">
        <w:rPr>
          <w:b/>
          <w:sz w:val="24"/>
          <w:lang w:val="nl-BE" w:eastAsia="de-DE"/>
        </w:rPr>
        <w:t xml:space="preserve">Groei-initiatieven </w:t>
      </w:r>
      <w:r w:rsidR="00C631E2" w:rsidRPr="00C631E2">
        <w:rPr>
          <w:b/>
          <w:sz w:val="24"/>
          <w:lang w:val="nl-BE" w:eastAsia="de-DE"/>
        </w:rPr>
        <w:t>onderstrepen</w:t>
      </w:r>
      <w:r w:rsidRPr="00C631E2">
        <w:rPr>
          <w:b/>
          <w:sz w:val="24"/>
          <w:lang w:val="nl-BE" w:eastAsia="de-DE"/>
        </w:rPr>
        <w:t xml:space="preserve"> </w:t>
      </w:r>
      <w:r w:rsidR="00C631E2" w:rsidRPr="00C631E2">
        <w:rPr>
          <w:b/>
          <w:sz w:val="24"/>
          <w:lang w:val="nl-BE" w:eastAsia="de-DE"/>
        </w:rPr>
        <w:t xml:space="preserve">engagement voor </w:t>
      </w:r>
      <w:r w:rsidR="00D06761">
        <w:rPr>
          <w:b/>
          <w:sz w:val="24"/>
          <w:lang w:val="nl-BE" w:eastAsia="de-DE"/>
        </w:rPr>
        <w:t>winstgevende</w:t>
      </w:r>
      <w:r w:rsidR="00C631E2" w:rsidRPr="00C631E2">
        <w:rPr>
          <w:b/>
          <w:sz w:val="24"/>
          <w:lang w:val="nl-BE" w:eastAsia="de-DE"/>
        </w:rPr>
        <w:t xml:space="preserve"> groei </w:t>
      </w:r>
    </w:p>
    <w:p w14:paraId="2CB0DC39" w14:textId="77777777" w:rsidR="005357F5" w:rsidRPr="00292CA1" w:rsidRDefault="005357F5" w:rsidP="005357F5">
      <w:pPr>
        <w:numPr>
          <w:ilvl w:val="0"/>
          <w:numId w:val="2"/>
        </w:numPr>
        <w:spacing w:line="360" w:lineRule="auto"/>
        <w:rPr>
          <w:b/>
          <w:sz w:val="24"/>
          <w:lang w:val="nl-BE" w:eastAsia="de-DE"/>
        </w:rPr>
      </w:pPr>
      <w:r w:rsidRPr="00292CA1">
        <w:rPr>
          <w:b/>
          <w:sz w:val="24"/>
          <w:lang w:val="nl-BE" w:eastAsia="de-DE"/>
        </w:rPr>
        <w:t>Vooruitzichten boekjaar 201</w:t>
      </w:r>
      <w:r>
        <w:rPr>
          <w:b/>
          <w:sz w:val="24"/>
          <w:lang w:val="nl-BE" w:eastAsia="de-DE"/>
        </w:rPr>
        <w:t>9</w:t>
      </w:r>
      <w:r w:rsidRPr="00292CA1">
        <w:rPr>
          <w:b/>
          <w:sz w:val="24"/>
          <w:lang w:val="nl-BE" w:eastAsia="de-DE"/>
        </w:rPr>
        <w:t xml:space="preserve"> bevestigd</w:t>
      </w:r>
    </w:p>
    <w:p w14:paraId="17FD30A1" w14:textId="77777777" w:rsidR="0006370E" w:rsidRPr="00292CA1" w:rsidRDefault="0006370E" w:rsidP="0006370E">
      <w:pPr>
        <w:spacing w:line="360" w:lineRule="auto"/>
        <w:rPr>
          <w:b/>
          <w:sz w:val="24"/>
          <w:lang w:val="nl-BE" w:eastAsia="de-DE"/>
        </w:rPr>
      </w:pPr>
    </w:p>
    <w:p w14:paraId="673F539F" w14:textId="21AF1E41" w:rsidR="0006370E" w:rsidRDefault="0006370E" w:rsidP="0006370E">
      <w:pPr>
        <w:spacing w:line="360" w:lineRule="auto"/>
        <w:jc w:val="both"/>
        <w:rPr>
          <w:sz w:val="24"/>
          <w:lang w:val="nl-BE"/>
        </w:rPr>
      </w:pPr>
      <w:r w:rsidRPr="00292CA1">
        <w:rPr>
          <w:sz w:val="24"/>
          <w:lang w:val="nl-BE"/>
        </w:rPr>
        <w:t xml:space="preserve">Düsseldorf – </w:t>
      </w:r>
      <w:r w:rsidR="007418F6" w:rsidRPr="00292CA1">
        <w:rPr>
          <w:sz w:val="24"/>
          <w:lang w:val="nl-BE"/>
        </w:rPr>
        <w:t xml:space="preserve">Tijdens </w:t>
      </w:r>
      <w:r w:rsidR="00042F87" w:rsidRPr="00292CA1">
        <w:rPr>
          <w:sz w:val="24"/>
          <w:lang w:val="nl-BE"/>
        </w:rPr>
        <w:t>Henkels</w:t>
      </w:r>
      <w:r w:rsidRPr="00292CA1">
        <w:rPr>
          <w:sz w:val="24"/>
          <w:lang w:val="nl-BE"/>
        </w:rPr>
        <w:t xml:space="preserve"> jaarlijkse algemene vergadering </w:t>
      </w:r>
      <w:r w:rsidR="00C66D82" w:rsidRPr="00292CA1">
        <w:rPr>
          <w:sz w:val="24"/>
          <w:lang w:val="nl-BE"/>
        </w:rPr>
        <w:t xml:space="preserve">presenteerde </w:t>
      </w:r>
      <w:r w:rsidR="00C631E2">
        <w:rPr>
          <w:sz w:val="24"/>
          <w:lang w:val="nl-BE"/>
        </w:rPr>
        <w:t xml:space="preserve">Henkel </w:t>
      </w:r>
      <w:r w:rsidRPr="00292CA1">
        <w:rPr>
          <w:sz w:val="24"/>
          <w:lang w:val="nl-BE"/>
        </w:rPr>
        <w:t xml:space="preserve">CEO Hans Van Bylen </w:t>
      </w:r>
      <w:r w:rsidR="00F31989">
        <w:rPr>
          <w:sz w:val="24"/>
          <w:lang w:val="nl-BE"/>
        </w:rPr>
        <w:t xml:space="preserve">vandaag </w:t>
      </w:r>
      <w:r w:rsidRPr="00292CA1">
        <w:rPr>
          <w:sz w:val="24"/>
          <w:lang w:val="nl-BE"/>
        </w:rPr>
        <w:t xml:space="preserve">de </w:t>
      </w:r>
      <w:r w:rsidRPr="00C631E2">
        <w:rPr>
          <w:b/>
          <w:sz w:val="24"/>
          <w:lang w:val="nl-BE"/>
        </w:rPr>
        <w:t xml:space="preserve">voornaamste ontwikkelingen </w:t>
      </w:r>
      <w:r w:rsidR="00C66D82" w:rsidRPr="00C631E2">
        <w:rPr>
          <w:b/>
          <w:sz w:val="24"/>
          <w:lang w:val="nl-BE"/>
        </w:rPr>
        <w:t>in</w:t>
      </w:r>
      <w:r w:rsidRPr="00C631E2">
        <w:rPr>
          <w:b/>
          <w:sz w:val="24"/>
          <w:lang w:val="nl-BE"/>
        </w:rPr>
        <w:t xml:space="preserve"> het boekjaar 201</w:t>
      </w:r>
      <w:r w:rsidR="00C631E2" w:rsidRPr="00C631E2">
        <w:rPr>
          <w:b/>
          <w:sz w:val="24"/>
          <w:lang w:val="nl-BE"/>
        </w:rPr>
        <w:t>8</w:t>
      </w:r>
      <w:r w:rsidRPr="00292CA1">
        <w:rPr>
          <w:sz w:val="24"/>
          <w:lang w:val="nl-BE"/>
        </w:rPr>
        <w:t xml:space="preserve"> en lichtte hij de </w:t>
      </w:r>
      <w:r w:rsidRPr="00C631E2">
        <w:rPr>
          <w:b/>
          <w:sz w:val="24"/>
          <w:lang w:val="nl-BE"/>
        </w:rPr>
        <w:t xml:space="preserve">vooruitgang toe die </w:t>
      </w:r>
      <w:r w:rsidR="00C66D82" w:rsidRPr="00C631E2">
        <w:rPr>
          <w:b/>
          <w:sz w:val="24"/>
          <w:lang w:val="nl-BE"/>
        </w:rPr>
        <w:t xml:space="preserve">geboekt werd </w:t>
      </w:r>
      <w:r w:rsidR="00717539" w:rsidRPr="00C631E2">
        <w:rPr>
          <w:b/>
          <w:sz w:val="24"/>
          <w:lang w:val="nl-BE"/>
        </w:rPr>
        <w:t>bij</w:t>
      </w:r>
      <w:r w:rsidRPr="00C631E2">
        <w:rPr>
          <w:b/>
          <w:sz w:val="24"/>
          <w:lang w:val="nl-BE"/>
        </w:rPr>
        <w:t xml:space="preserve"> de implementatie van de strategische prioriteiten van het bedrijf</w:t>
      </w:r>
      <w:r w:rsidRPr="00292CA1">
        <w:rPr>
          <w:sz w:val="24"/>
          <w:lang w:val="nl-BE"/>
        </w:rPr>
        <w:t xml:space="preserve">. </w:t>
      </w:r>
      <w:r w:rsidR="00C631E2">
        <w:rPr>
          <w:sz w:val="24"/>
          <w:lang w:val="nl-BE"/>
        </w:rPr>
        <w:t xml:space="preserve">Verder gaf hij ook </w:t>
      </w:r>
      <w:r w:rsidR="00F31989">
        <w:rPr>
          <w:sz w:val="24"/>
          <w:lang w:val="nl-BE"/>
        </w:rPr>
        <w:t xml:space="preserve">uitleg </w:t>
      </w:r>
      <w:r w:rsidR="00C631E2">
        <w:rPr>
          <w:sz w:val="24"/>
          <w:lang w:val="nl-BE"/>
        </w:rPr>
        <w:t xml:space="preserve">bij de </w:t>
      </w:r>
      <w:r w:rsidR="00C631E2" w:rsidRPr="00C631E2">
        <w:rPr>
          <w:b/>
          <w:sz w:val="24"/>
          <w:lang w:val="nl-BE"/>
        </w:rPr>
        <w:t>groei-initiatieven</w:t>
      </w:r>
      <w:r w:rsidR="00C631E2">
        <w:rPr>
          <w:sz w:val="24"/>
          <w:lang w:val="nl-BE"/>
        </w:rPr>
        <w:t xml:space="preserve"> die het bedrijf aan het begin van het jaar aankondigde. </w:t>
      </w:r>
      <w:r w:rsidRPr="00292CA1">
        <w:rPr>
          <w:sz w:val="24"/>
          <w:lang w:val="nl-BE"/>
        </w:rPr>
        <w:t>Op basis van Henkels sterke prestatie in het boekjaar 201</w:t>
      </w:r>
      <w:r w:rsidR="00C631E2">
        <w:rPr>
          <w:sz w:val="24"/>
          <w:lang w:val="nl-BE"/>
        </w:rPr>
        <w:t>8</w:t>
      </w:r>
      <w:r w:rsidRPr="00292CA1">
        <w:rPr>
          <w:sz w:val="24"/>
          <w:lang w:val="nl-BE"/>
        </w:rPr>
        <w:t xml:space="preserve">, kondigde Hans Van Bylen de uitbetaling aan van </w:t>
      </w:r>
      <w:r w:rsidR="00042F87" w:rsidRPr="00292CA1">
        <w:rPr>
          <w:sz w:val="24"/>
          <w:lang w:val="nl-BE"/>
        </w:rPr>
        <w:t>het</w:t>
      </w:r>
      <w:r w:rsidRPr="00292CA1">
        <w:rPr>
          <w:sz w:val="24"/>
          <w:lang w:val="nl-BE"/>
        </w:rPr>
        <w:t xml:space="preserve"> </w:t>
      </w:r>
      <w:r w:rsidRPr="00C631E2">
        <w:rPr>
          <w:b/>
          <w:sz w:val="24"/>
          <w:lang w:val="nl-BE"/>
        </w:rPr>
        <w:t>hoogste dividend in de geschiedenis van het bedrijf</w:t>
      </w:r>
      <w:r w:rsidRPr="00292CA1">
        <w:rPr>
          <w:sz w:val="24"/>
          <w:lang w:val="nl-BE"/>
        </w:rPr>
        <w:t xml:space="preserve">. Hij bevestigde ook de </w:t>
      </w:r>
      <w:r w:rsidRPr="00C631E2">
        <w:rPr>
          <w:b/>
          <w:sz w:val="24"/>
          <w:lang w:val="nl-BE"/>
        </w:rPr>
        <w:t>vooruitzichten voor het huidige boekjaar 201</w:t>
      </w:r>
      <w:r w:rsidR="00C631E2" w:rsidRPr="00C631E2">
        <w:rPr>
          <w:b/>
          <w:sz w:val="24"/>
          <w:lang w:val="nl-BE"/>
        </w:rPr>
        <w:t>9</w:t>
      </w:r>
      <w:r w:rsidRPr="00292CA1">
        <w:rPr>
          <w:sz w:val="24"/>
          <w:lang w:val="nl-BE"/>
        </w:rPr>
        <w:t xml:space="preserve">. </w:t>
      </w:r>
    </w:p>
    <w:p w14:paraId="0377F161" w14:textId="77777777" w:rsidR="0006370E" w:rsidRPr="00B74FFC" w:rsidRDefault="0006370E" w:rsidP="0006370E">
      <w:pPr>
        <w:spacing w:line="360" w:lineRule="auto"/>
        <w:jc w:val="both"/>
        <w:rPr>
          <w:sz w:val="24"/>
          <w:lang w:val="nl-BE"/>
        </w:rPr>
      </w:pPr>
    </w:p>
    <w:p w14:paraId="2B73B7F5" w14:textId="388FBE30" w:rsidR="0006370E" w:rsidRPr="00292CA1" w:rsidRDefault="0006370E" w:rsidP="0006370E">
      <w:pPr>
        <w:spacing w:line="360" w:lineRule="auto"/>
        <w:jc w:val="both"/>
        <w:rPr>
          <w:sz w:val="24"/>
          <w:lang w:val="nl-BE"/>
        </w:rPr>
      </w:pPr>
      <w:r w:rsidRPr="00292CA1">
        <w:rPr>
          <w:sz w:val="24"/>
          <w:lang w:val="nl-BE"/>
        </w:rPr>
        <w:t>“</w:t>
      </w:r>
      <w:r w:rsidR="00C631E2">
        <w:rPr>
          <w:sz w:val="24"/>
          <w:lang w:val="nl-BE"/>
        </w:rPr>
        <w:t xml:space="preserve">Henkel is </w:t>
      </w:r>
      <w:r w:rsidR="00C631E2" w:rsidRPr="00C631E2">
        <w:rPr>
          <w:b/>
          <w:sz w:val="24"/>
          <w:lang w:val="nl-BE"/>
        </w:rPr>
        <w:t>financieel erg gezond</w:t>
      </w:r>
      <w:r w:rsidR="00C631E2">
        <w:rPr>
          <w:sz w:val="24"/>
          <w:lang w:val="nl-BE"/>
        </w:rPr>
        <w:t xml:space="preserve">. In 2018 bleven we </w:t>
      </w:r>
      <w:r w:rsidR="00C631E2" w:rsidRPr="00C631E2">
        <w:rPr>
          <w:b/>
          <w:sz w:val="24"/>
          <w:lang w:val="nl-BE"/>
        </w:rPr>
        <w:t>rendabele groei</w:t>
      </w:r>
      <w:r w:rsidR="00C631E2">
        <w:rPr>
          <w:sz w:val="24"/>
          <w:lang w:val="nl-BE"/>
        </w:rPr>
        <w:t xml:space="preserve"> leveren voor Henkel. </w:t>
      </w:r>
      <w:r w:rsidRPr="00292CA1">
        <w:rPr>
          <w:sz w:val="24"/>
          <w:lang w:val="nl-BE"/>
        </w:rPr>
        <w:t xml:space="preserve">We </w:t>
      </w:r>
      <w:r w:rsidR="00C631E2">
        <w:rPr>
          <w:sz w:val="24"/>
          <w:lang w:val="nl-BE"/>
        </w:rPr>
        <w:t xml:space="preserve">bereikten goede organische groei met </w:t>
      </w:r>
      <w:r w:rsidRPr="00292CA1">
        <w:rPr>
          <w:sz w:val="24"/>
          <w:lang w:val="nl-BE"/>
        </w:rPr>
        <w:t xml:space="preserve">nieuwe </w:t>
      </w:r>
      <w:r w:rsidRPr="00BC434A">
        <w:rPr>
          <w:b/>
          <w:sz w:val="24"/>
          <w:lang w:val="nl-BE"/>
        </w:rPr>
        <w:t>record</w:t>
      </w:r>
      <w:r w:rsidR="00717539" w:rsidRPr="00BC434A">
        <w:rPr>
          <w:b/>
          <w:sz w:val="24"/>
          <w:lang w:val="nl-BE"/>
        </w:rPr>
        <w:t xml:space="preserve">niveaus qua </w:t>
      </w:r>
      <w:r w:rsidR="00BC434A">
        <w:rPr>
          <w:b/>
          <w:sz w:val="24"/>
          <w:lang w:val="nl-BE"/>
        </w:rPr>
        <w:t>opbrengst en winst</w:t>
      </w:r>
      <w:r w:rsidRPr="00292CA1">
        <w:rPr>
          <w:sz w:val="24"/>
          <w:lang w:val="nl-BE"/>
        </w:rPr>
        <w:t xml:space="preserve">. Daarom stellen we </w:t>
      </w:r>
      <w:r w:rsidR="00AE20F3" w:rsidRPr="00292CA1">
        <w:rPr>
          <w:sz w:val="24"/>
          <w:lang w:val="nl-BE"/>
        </w:rPr>
        <w:t xml:space="preserve">aan de jaarlijkse algemene vergadering een </w:t>
      </w:r>
      <w:r w:rsidR="00042F87" w:rsidRPr="00BC434A">
        <w:rPr>
          <w:b/>
          <w:sz w:val="24"/>
          <w:lang w:val="nl-BE"/>
        </w:rPr>
        <w:t>record</w:t>
      </w:r>
      <w:r w:rsidR="00AE20F3" w:rsidRPr="00BC434A">
        <w:rPr>
          <w:b/>
          <w:sz w:val="24"/>
          <w:lang w:val="nl-BE"/>
        </w:rPr>
        <w:t>dividend</w:t>
      </w:r>
      <w:r w:rsidR="00AE20F3" w:rsidRPr="00292CA1">
        <w:rPr>
          <w:sz w:val="24"/>
          <w:lang w:val="nl-BE"/>
        </w:rPr>
        <w:t xml:space="preserve"> voor </w:t>
      </w:r>
      <w:r w:rsidR="00AE20F3" w:rsidRPr="00BC434A">
        <w:rPr>
          <w:b/>
          <w:sz w:val="24"/>
          <w:lang w:val="nl-BE"/>
        </w:rPr>
        <w:t xml:space="preserve">van </w:t>
      </w:r>
      <w:r w:rsidR="00AE20F3" w:rsidRPr="00BC434A">
        <w:rPr>
          <w:rFonts w:cs="Arial"/>
          <w:b/>
          <w:sz w:val="24"/>
          <w:lang w:val="nl-BE"/>
        </w:rPr>
        <w:t>€</w:t>
      </w:r>
      <w:r w:rsidRPr="00BC434A">
        <w:rPr>
          <w:b/>
          <w:sz w:val="24"/>
          <w:lang w:val="nl-BE"/>
        </w:rPr>
        <w:t xml:space="preserve"> 1</w:t>
      </w:r>
      <w:r w:rsidR="00AE20F3" w:rsidRPr="00BC434A">
        <w:rPr>
          <w:b/>
          <w:sz w:val="24"/>
          <w:lang w:val="nl-BE"/>
        </w:rPr>
        <w:t>,</w:t>
      </w:r>
      <w:r w:rsidR="00BC434A" w:rsidRPr="00BC434A">
        <w:rPr>
          <w:b/>
          <w:sz w:val="24"/>
          <w:lang w:val="nl-BE"/>
        </w:rPr>
        <w:t>85</w:t>
      </w:r>
      <w:r w:rsidRPr="00BC434A">
        <w:rPr>
          <w:b/>
          <w:sz w:val="24"/>
          <w:lang w:val="nl-BE"/>
        </w:rPr>
        <w:t xml:space="preserve"> </w:t>
      </w:r>
      <w:r w:rsidR="00AE20F3" w:rsidRPr="00BC434A">
        <w:rPr>
          <w:b/>
          <w:sz w:val="24"/>
          <w:lang w:val="nl-BE"/>
        </w:rPr>
        <w:t>per preferent aandeel</w:t>
      </w:r>
      <w:r w:rsidRPr="00292CA1">
        <w:rPr>
          <w:sz w:val="24"/>
          <w:lang w:val="nl-BE"/>
        </w:rPr>
        <w:t xml:space="preserve">,” </w:t>
      </w:r>
      <w:r w:rsidR="00AE20F3" w:rsidRPr="00292CA1">
        <w:rPr>
          <w:sz w:val="24"/>
          <w:lang w:val="nl-BE"/>
        </w:rPr>
        <w:t>zei</w:t>
      </w:r>
      <w:r w:rsidRPr="00292CA1">
        <w:rPr>
          <w:sz w:val="24"/>
          <w:lang w:val="nl-BE"/>
        </w:rPr>
        <w:t xml:space="preserve"> Hans Van Bylen. “</w:t>
      </w:r>
      <w:r w:rsidR="00AE20F3" w:rsidRPr="00292CA1">
        <w:rPr>
          <w:sz w:val="24"/>
          <w:lang w:val="nl-BE"/>
        </w:rPr>
        <w:t xml:space="preserve">Dit is het resultaat van de </w:t>
      </w:r>
      <w:r w:rsidR="00AE20F3" w:rsidRPr="00BC434A">
        <w:rPr>
          <w:b/>
          <w:sz w:val="24"/>
          <w:lang w:val="nl-BE"/>
        </w:rPr>
        <w:t>in</w:t>
      </w:r>
      <w:r w:rsidR="00042F87" w:rsidRPr="00BC434A">
        <w:rPr>
          <w:b/>
          <w:sz w:val="24"/>
          <w:lang w:val="nl-BE"/>
        </w:rPr>
        <w:t>zet</w:t>
      </w:r>
      <w:r w:rsidR="00AE20F3" w:rsidRPr="00BC434A">
        <w:rPr>
          <w:b/>
          <w:sz w:val="24"/>
          <w:lang w:val="nl-BE"/>
        </w:rPr>
        <w:t xml:space="preserve"> van onze </w:t>
      </w:r>
      <w:r w:rsidR="00BC434A" w:rsidRPr="00BC434A">
        <w:rPr>
          <w:b/>
          <w:sz w:val="24"/>
          <w:lang w:val="nl-BE"/>
        </w:rPr>
        <w:t>ongeveer</w:t>
      </w:r>
      <w:r w:rsidR="00AE20F3" w:rsidRPr="00BC434A">
        <w:rPr>
          <w:b/>
          <w:sz w:val="24"/>
          <w:lang w:val="nl-BE"/>
        </w:rPr>
        <w:t xml:space="preserve"> 53.000 medewerkers</w:t>
      </w:r>
      <w:r w:rsidR="00AE20F3" w:rsidRPr="00292CA1">
        <w:rPr>
          <w:sz w:val="24"/>
          <w:lang w:val="nl-BE"/>
        </w:rPr>
        <w:t xml:space="preserve">. </w:t>
      </w:r>
      <w:r w:rsidR="00BC434A">
        <w:rPr>
          <w:sz w:val="24"/>
          <w:lang w:val="nl-BE"/>
        </w:rPr>
        <w:t xml:space="preserve">Hun toewijding, ondernemersgeest en klantgerichtheid liggen aan de grondslag van de succesvolle ontwikkeling van ons bedrijf </w:t>
      </w:r>
      <w:r w:rsidR="00D4674A">
        <w:rPr>
          <w:sz w:val="24"/>
          <w:lang w:val="nl-BE"/>
        </w:rPr>
        <w:t>i</w:t>
      </w:r>
      <w:r w:rsidR="00BC434A">
        <w:rPr>
          <w:sz w:val="24"/>
          <w:lang w:val="nl-BE"/>
        </w:rPr>
        <w:t>n 2018</w:t>
      </w:r>
      <w:r w:rsidR="00D4674A">
        <w:rPr>
          <w:sz w:val="24"/>
          <w:lang w:val="nl-BE"/>
        </w:rPr>
        <w:t xml:space="preserve">. Daarvoor wil ik </w:t>
      </w:r>
      <w:r w:rsidR="00D06761">
        <w:rPr>
          <w:sz w:val="24"/>
          <w:lang w:val="nl-BE"/>
        </w:rPr>
        <w:t>onze medewerkers</w:t>
      </w:r>
      <w:r w:rsidR="00D4674A">
        <w:rPr>
          <w:sz w:val="24"/>
          <w:lang w:val="nl-BE"/>
        </w:rPr>
        <w:t xml:space="preserve"> namens het volledige directiecomité bedanken</w:t>
      </w:r>
      <w:r w:rsidR="00AE20F3" w:rsidRPr="00292CA1">
        <w:rPr>
          <w:sz w:val="24"/>
          <w:lang w:val="nl-BE"/>
        </w:rPr>
        <w:t xml:space="preserve">.” </w:t>
      </w:r>
    </w:p>
    <w:p w14:paraId="116501CE" w14:textId="77777777" w:rsidR="0006370E" w:rsidRPr="00292CA1" w:rsidRDefault="0006370E" w:rsidP="0006370E">
      <w:pPr>
        <w:spacing w:line="360" w:lineRule="auto"/>
        <w:jc w:val="both"/>
        <w:rPr>
          <w:sz w:val="24"/>
          <w:lang w:val="nl-BE"/>
        </w:rPr>
      </w:pPr>
    </w:p>
    <w:p w14:paraId="6B030078" w14:textId="77777777" w:rsidR="0006370E" w:rsidRPr="00292CA1" w:rsidRDefault="0006370E" w:rsidP="0006370E">
      <w:pPr>
        <w:spacing w:line="360" w:lineRule="auto"/>
        <w:jc w:val="both"/>
        <w:rPr>
          <w:sz w:val="24"/>
          <w:lang w:val="nl-BE"/>
        </w:rPr>
      </w:pPr>
      <w:r w:rsidRPr="00D4674A">
        <w:rPr>
          <w:b/>
          <w:sz w:val="24"/>
          <w:lang w:val="nl-BE"/>
        </w:rPr>
        <w:t>Dr. Simone Bagel-Trah</w:t>
      </w:r>
      <w:r w:rsidRPr="00292CA1">
        <w:rPr>
          <w:sz w:val="24"/>
          <w:lang w:val="nl-BE"/>
        </w:rPr>
        <w:t xml:space="preserve">, </w:t>
      </w:r>
      <w:r w:rsidR="00AA11E9" w:rsidRPr="00292CA1">
        <w:rPr>
          <w:sz w:val="24"/>
          <w:lang w:val="nl-BE"/>
        </w:rPr>
        <w:t xml:space="preserve">Voorzitter van de </w:t>
      </w:r>
      <w:r w:rsidR="00717539" w:rsidRPr="00292CA1">
        <w:rPr>
          <w:sz w:val="24"/>
          <w:lang w:val="nl-BE"/>
        </w:rPr>
        <w:t>Commissie van A</w:t>
      </w:r>
      <w:r w:rsidR="00AA11E9" w:rsidRPr="00292CA1">
        <w:rPr>
          <w:sz w:val="24"/>
          <w:lang w:val="nl-BE"/>
        </w:rPr>
        <w:t xml:space="preserve">andeelhouders en de </w:t>
      </w:r>
      <w:r w:rsidR="00717539" w:rsidRPr="00292CA1">
        <w:rPr>
          <w:sz w:val="24"/>
          <w:lang w:val="nl-BE"/>
        </w:rPr>
        <w:t>R</w:t>
      </w:r>
      <w:r w:rsidR="00AA11E9" w:rsidRPr="00292CA1">
        <w:rPr>
          <w:sz w:val="24"/>
          <w:lang w:val="nl-BE"/>
        </w:rPr>
        <w:t xml:space="preserve">aad van </w:t>
      </w:r>
      <w:r w:rsidR="00717539" w:rsidRPr="00292CA1">
        <w:rPr>
          <w:sz w:val="24"/>
          <w:lang w:val="nl-BE"/>
        </w:rPr>
        <w:t>T</w:t>
      </w:r>
      <w:r w:rsidR="00AA11E9" w:rsidRPr="00292CA1">
        <w:rPr>
          <w:sz w:val="24"/>
          <w:lang w:val="nl-BE"/>
        </w:rPr>
        <w:t xml:space="preserve">oezicht, bedankte de </w:t>
      </w:r>
      <w:r w:rsidR="00717539" w:rsidRPr="00292CA1">
        <w:rPr>
          <w:sz w:val="24"/>
          <w:lang w:val="nl-BE"/>
        </w:rPr>
        <w:t>directie</w:t>
      </w:r>
      <w:r w:rsidR="00AA11E9" w:rsidRPr="00292CA1">
        <w:rPr>
          <w:sz w:val="24"/>
          <w:lang w:val="nl-BE"/>
        </w:rPr>
        <w:t xml:space="preserve"> en alle medewerkers voor hun g</w:t>
      </w:r>
      <w:r w:rsidR="00717539" w:rsidRPr="00292CA1">
        <w:rPr>
          <w:sz w:val="24"/>
          <w:lang w:val="nl-BE"/>
        </w:rPr>
        <w:t>rote</w:t>
      </w:r>
      <w:r w:rsidR="00AA11E9" w:rsidRPr="00292CA1">
        <w:rPr>
          <w:sz w:val="24"/>
          <w:lang w:val="nl-BE"/>
        </w:rPr>
        <w:t xml:space="preserve"> inzet in 201</w:t>
      </w:r>
      <w:r w:rsidR="00D4674A">
        <w:rPr>
          <w:sz w:val="24"/>
          <w:lang w:val="nl-BE"/>
        </w:rPr>
        <w:t>8</w:t>
      </w:r>
      <w:r w:rsidR="00AA11E9" w:rsidRPr="00292CA1">
        <w:rPr>
          <w:sz w:val="24"/>
          <w:lang w:val="nl-BE"/>
        </w:rPr>
        <w:t xml:space="preserve">. </w:t>
      </w:r>
    </w:p>
    <w:p w14:paraId="6D35E41E" w14:textId="77777777" w:rsidR="00D4674A" w:rsidRPr="00B74FFC" w:rsidRDefault="00D4674A" w:rsidP="00D4674A">
      <w:pPr>
        <w:spacing w:line="360" w:lineRule="auto"/>
        <w:jc w:val="both"/>
        <w:rPr>
          <w:sz w:val="24"/>
          <w:lang w:val="nl-BE"/>
        </w:rPr>
      </w:pPr>
    </w:p>
    <w:p w14:paraId="477D3BB9" w14:textId="77777777" w:rsidR="00D4674A" w:rsidRPr="00D4674A" w:rsidRDefault="00D4674A" w:rsidP="00D4674A">
      <w:pPr>
        <w:spacing w:line="360" w:lineRule="auto"/>
        <w:jc w:val="both"/>
        <w:rPr>
          <w:sz w:val="24"/>
          <w:lang w:val="nl-BE"/>
        </w:rPr>
      </w:pPr>
      <w:r w:rsidRPr="00D4674A">
        <w:rPr>
          <w:sz w:val="24"/>
          <w:lang w:val="nl-BE"/>
        </w:rPr>
        <w:t xml:space="preserve">Hans Van </w:t>
      </w:r>
      <w:proofErr w:type="spellStart"/>
      <w:r w:rsidRPr="00D4674A">
        <w:rPr>
          <w:sz w:val="24"/>
          <w:lang w:val="nl-BE"/>
        </w:rPr>
        <w:t>Bylen</w:t>
      </w:r>
      <w:proofErr w:type="spellEnd"/>
      <w:r w:rsidRPr="00D4674A">
        <w:rPr>
          <w:sz w:val="24"/>
          <w:lang w:val="nl-BE"/>
        </w:rPr>
        <w:t xml:space="preserve"> en Dr. Simone Bagel-Trah bedankten ook </w:t>
      </w:r>
      <w:r w:rsidRPr="00D4674A">
        <w:rPr>
          <w:b/>
          <w:sz w:val="24"/>
          <w:lang w:val="nl-BE"/>
        </w:rPr>
        <w:t>Kathrin Menges</w:t>
      </w:r>
      <w:r w:rsidRPr="00D4674A">
        <w:rPr>
          <w:sz w:val="24"/>
          <w:lang w:val="nl-BE"/>
        </w:rPr>
        <w:t xml:space="preserve"> voor haar bijdragen aa</w:t>
      </w:r>
      <w:r>
        <w:rPr>
          <w:sz w:val="24"/>
          <w:lang w:val="nl-BE"/>
        </w:rPr>
        <w:t xml:space="preserve">n het bedrijf. </w:t>
      </w:r>
      <w:r w:rsidRPr="00D4674A">
        <w:rPr>
          <w:sz w:val="24"/>
          <w:lang w:val="nl-BE"/>
        </w:rPr>
        <w:t>Zij werkt 20 jaar voor Henkel en was lid van de directie sinds 2011 als verantwoordelijke voor Human Resources, Infrastructure Ser</w:t>
      </w:r>
      <w:r>
        <w:rPr>
          <w:sz w:val="24"/>
          <w:lang w:val="nl-BE"/>
        </w:rPr>
        <w:t>vices en</w:t>
      </w:r>
      <w:r w:rsidRPr="00D4674A">
        <w:rPr>
          <w:sz w:val="24"/>
          <w:lang w:val="nl-BE"/>
        </w:rPr>
        <w:t xml:space="preserve"> </w:t>
      </w:r>
      <w:r>
        <w:rPr>
          <w:sz w:val="24"/>
          <w:lang w:val="nl-BE"/>
        </w:rPr>
        <w:t>Duurzaamheid</w:t>
      </w:r>
      <w:r w:rsidRPr="00D4674A">
        <w:rPr>
          <w:sz w:val="24"/>
          <w:lang w:val="nl-BE"/>
        </w:rPr>
        <w:t>.</w:t>
      </w:r>
      <w:r w:rsidRPr="00D4674A">
        <w:rPr>
          <w:lang w:val="nl-BE"/>
        </w:rPr>
        <w:t xml:space="preserve"> </w:t>
      </w:r>
      <w:r w:rsidRPr="00D4674A">
        <w:rPr>
          <w:sz w:val="24"/>
          <w:lang w:val="nl-BE"/>
        </w:rPr>
        <w:t>Met ingang van 9 april 2019 zal</w:t>
      </w:r>
      <w:r w:rsidRPr="00D4674A">
        <w:rPr>
          <w:lang w:val="nl-BE"/>
        </w:rPr>
        <w:t xml:space="preserve"> </w:t>
      </w:r>
      <w:r w:rsidRPr="00D4674A">
        <w:rPr>
          <w:b/>
          <w:sz w:val="24"/>
          <w:lang w:val="nl-BE"/>
        </w:rPr>
        <w:t xml:space="preserve">Sylvie Nicol Kathrin Menges </w:t>
      </w:r>
      <w:r>
        <w:rPr>
          <w:b/>
          <w:sz w:val="24"/>
          <w:lang w:val="nl-BE"/>
        </w:rPr>
        <w:t xml:space="preserve">opvolgen in de directie. </w:t>
      </w:r>
      <w:r w:rsidRPr="00D4674A">
        <w:rPr>
          <w:b/>
          <w:sz w:val="24"/>
          <w:lang w:val="nl-BE"/>
        </w:rPr>
        <w:t xml:space="preserve"> </w:t>
      </w:r>
    </w:p>
    <w:p w14:paraId="2A69068B" w14:textId="77777777" w:rsidR="00D4674A" w:rsidRPr="00D4674A" w:rsidRDefault="00D4674A" w:rsidP="0006370E">
      <w:pPr>
        <w:spacing w:line="360" w:lineRule="auto"/>
        <w:jc w:val="both"/>
        <w:rPr>
          <w:sz w:val="24"/>
          <w:lang w:val="nl-BE"/>
        </w:rPr>
      </w:pPr>
    </w:p>
    <w:p w14:paraId="1A2CD046" w14:textId="77777777" w:rsidR="0006370E" w:rsidRPr="00292CA1" w:rsidRDefault="00AA11E9" w:rsidP="0006370E">
      <w:pPr>
        <w:spacing w:after="120" w:line="360" w:lineRule="auto"/>
        <w:jc w:val="both"/>
        <w:rPr>
          <w:rFonts w:cs="Arial"/>
          <w:b/>
          <w:color w:val="000000"/>
          <w:sz w:val="24"/>
          <w:lang w:val="nl-BE"/>
        </w:rPr>
      </w:pPr>
      <w:r w:rsidRPr="00292CA1">
        <w:rPr>
          <w:rFonts w:cs="Arial"/>
          <w:b/>
          <w:color w:val="000000"/>
          <w:sz w:val="24"/>
          <w:lang w:val="nl-BE"/>
        </w:rPr>
        <w:t>Dividend bereikt nieuw recordniveau</w:t>
      </w:r>
    </w:p>
    <w:p w14:paraId="443ED5BC" w14:textId="6BA603E8" w:rsidR="0006370E" w:rsidRPr="00D4674A" w:rsidRDefault="00AA11E9" w:rsidP="0006370E">
      <w:pPr>
        <w:spacing w:line="360" w:lineRule="auto"/>
        <w:jc w:val="both"/>
        <w:rPr>
          <w:sz w:val="24"/>
          <w:lang w:val="nl-BE"/>
        </w:rPr>
      </w:pPr>
      <w:r w:rsidRPr="00292CA1">
        <w:rPr>
          <w:sz w:val="24"/>
          <w:lang w:val="nl-BE"/>
        </w:rPr>
        <w:t xml:space="preserve">Een </w:t>
      </w:r>
      <w:r w:rsidR="00D4674A" w:rsidRPr="00D4674A">
        <w:rPr>
          <w:b/>
          <w:sz w:val="24"/>
          <w:lang w:val="nl-BE"/>
        </w:rPr>
        <w:t xml:space="preserve">dividendstijging met 3,4% </w:t>
      </w:r>
      <w:r w:rsidRPr="00D4674A">
        <w:rPr>
          <w:b/>
          <w:sz w:val="24"/>
          <w:lang w:val="nl-BE"/>
        </w:rPr>
        <w:t>v</w:t>
      </w:r>
      <w:r w:rsidR="00D4674A" w:rsidRPr="00D4674A">
        <w:rPr>
          <w:b/>
          <w:sz w:val="24"/>
          <w:lang w:val="nl-BE"/>
        </w:rPr>
        <w:t>oor</w:t>
      </w:r>
      <w:r w:rsidRPr="00D4674A">
        <w:rPr>
          <w:b/>
          <w:sz w:val="24"/>
          <w:lang w:val="nl-BE"/>
        </w:rPr>
        <w:t xml:space="preserve"> beide </w:t>
      </w:r>
      <w:r w:rsidR="00E7637F" w:rsidRPr="00D4674A">
        <w:rPr>
          <w:b/>
          <w:sz w:val="24"/>
          <w:lang w:val="nl-BE"/>
        </w:rPr>
        <w:t>aandelenklassen</w:t>
      </w:r>
      <w:r w:rsidR="0006370E" w:rsidRPr="00292CA1">
        <w:rPr>
          <w:sz w:val="24"/>
          <w:lang w:val="nl-BE"/>
        </w:rPr>
        <w:t xml:space="preserve"> to</w:t>
      </w:r>
      <w:r w:rsidRPr="00292CA1">
        <w:rPr>
          <w:sz w:val="24"/>
          <w:lang w:val="nl-BE"/>
        </w:rPr>
        <w:t xml:space="preserve">t </w:t>
      </w:r>
      <w:r w:rsidRPr="00292CA1">
        <w:rPr>
          <w:rFonts w:cs="Arial"/>
          <w:sz w:val="24"/>
          <w:lang w:val="nl-BE"/>
        </w:rPr>
        <w:t>€</w:t>
      </w:r>
      <w:r w:rsidR="0006370E" w:rsidRPr="00292CA1">
        <w:rPr>
          <w:sz w:val="24"/>
          <w:lang w:val="nl-BE"/>
        </w:rPr>
        <w:t xml:space="preserve"> 1</w:t>
      </w:r>
      <w:r w:rsidRPr="00292CA1">
        <w:rPr>
          <w:sz w:val="24"/>
          <w:lang w:val="nl-BE"/>
        </w:rPr>
        <w:t>,</w:t>
      </w:r>
      <w:r w:rsidR="00D4674A">
        <w:rPr>
          <w:sz w:val="24"/>
          <w:lang w:val="nl-BE"/>
        </w:rPr>
        <w:t>85</w:t>
      </w:r>
      <w:r w:rsidR="0006370E" w:rsidRPr="00292CA1">
        <w:rPr>
          <w:sz w:val="24"/>
          <w:lang w:val="nl-BE"/>
        </w:rPr>
        <w:t xml:space="preserve"> per </w:t>
      </w:r>
      <w:r w:rsidRPr="00292CA1">
        <w:rPr>
          <w:sz w:val="24"/>
          <w:lang w:val="nl-BE"/>
        </w:rPr>
        <w:t xml:space="preserve">preferent aandeel en </w:t>
      </w:r>
      <w:r w:rsidR="00E7637F" w:rsidRPr="00292CA1">
        <w:rPr>
          <w:sz w:val="24"/>
          <w:lang w:val="nl-BE"/>
        </w:rPr>
        <w:t xml:space="preserve">tot </w:t>
      </w:r>
      <w:r w:rsidRPr="00292CA1">
        <w:rPr>
          <w:rFonts w:cs="Arial"/>
          <w:sz w:val="24"/>
          <w:lang w:val="nl-BE"/>
        </w:rPr>
        <w:t xml:space="preserve">€ </w:t>
      </w:r>
      <w:r w:rsidR="0006370E" w:rsidRPr="00292CA1">
        <w:rPr>
          <w:sz w:val="24"/>
          <w:lang w:val="nl-BE"/>
        </w:rPr>
        <w:t>1</w:t>
      </w:r>
      <w:r w:rsidRPr="00292CA1">
        <w:rPr>
          <w:sz w:val="24"/>
          <w:lang w:val="nl-BE"/>
        </w:rPr>
        <w:t>,</w:t>
      </w:r>
      <w:r w:rsidR="00D4674A">
        <w:rPr>
          <w:sz w:val="24"/>
          <w:lang w:val="nl-BE"/>
        </w:rPr>
        <w:t>83</w:t>
      </w:r>
      <w:r w:rsidR="0006370E" w:rsidRPr="00292CA1">
        <w:rPr>
          <w:sz w:val="24"/>
          <w:lang w:val="nl-BE"/>
        </w:rPr>
        <w:t xml:space="preserve"> </w:t>
      </w:r>
      <w:r w:rsidRPr="00292CA1">
        <w:rPr>
          <w:sz w:val="24"/>
          <w:lang w:val="nl-BE"/>
        </w:rPr>
        <w:t xml:space="preserve">per gewoon aandeel werd voorgesteld aan de </w:t>
      </w:r>
      <w:r w:rsidR="00D4674A" w:rsidRPr="00292CA1">
        <w:rPr>
          <w:sz w:val="24"/>
          <w:lang w:val="nl-BE"/>
        </w:rPr>
        <w:t>jaarlijkse algemene vergadering</w:t>
      </w:r>
      <w:r w:rsidR="00D4674A">
        <w:rPr>
          <w:sz w:val="24"/>
          <w:lang w:val="nl-BE"/>
        </w:rPr>
        <w:t xml:space="preserve">. </w:t>
      </w:r>
      <w:r w:rsidR="0006370E" w:rsidRPr="00292CA1">
        <w:rPr>
          <w:sz w:val="24"/>
          <w:lang w:val="nl-BE"/>
        </w:rPr>
        <w:t>“</w:t>
      </w:r>
      <w:r w:rsidR="00D06761">
        <w:rPr>
          <w:sz w:val="24"/>
          <w:lang w:val="nl-BE"/>
        </w:rPr>
        <w:t>Dit</w:t>
      </w:r>
      <w:r w:rsidR="00727A35" w:rsidRPr="00292CA1">
        <w:rPr>
          <w:sz w:val="24"/>
          <w:lang w:val="nl-BE"/>
        </w:rPr>
        <w:t xml:space="preserve"> betekent een </w:t>
      </w:r>
      <w:r w:rsidR="00727A35" w:rsidRPr="00D4674A">
        <w:rPr>
          <w:b/>
          <w:sz w:val="24"/>
          <w:lang w:val="nl-BE"/>
        </w:rPr>
        <w:t>nieuw record</w:t>
      </w:r>
      <w:r w:rsidR="0006370E" w:rsidRPr="00292CA1">
        <w:rPr>
          <w:sz w:val="24"/>
          <w:lang w:val="nl-BE"/>
        </w:rPr>
        <w:t xml:space="preserve">,” </w:t>
      </w:r>
      <w:r w:rsidR="00727A35" w:rsidRPr="00292CA1">
        <w:rPr>
          <w:sz w:val="24"/>
          <w:lang w:val="nl-BE"/>
        </w:rPr>
        <w:t>zei</w:t>
      </w:r>
      <w:r w:rsidR="0006370E" w:rsidRPr="00292CA1">
        <w:rPr>
          <w:sz w:val="24"/>
          <w:lang w:val="nl-BE"/>
        </w:rPr>
        <w:t xml:space="preserve"> Hans Van Bylen. </w:t>
      </w:r>
      <w:r w:rsidR="00D4674A">
        <w:rPr>
          <w:sz w:val="24"/>
          <w:lang w:val="nl-BE"/>
        </w:rPr>
        <w:t xml:space="preserve">“Dit is een uiting van ons engagement om </w:t>
      </w:r>
      <w:r w:rsidR="00D4674A" w:rsidRPr="00021B33">
        <w:rPr>
          <w:b/>
          <w:sz w:val="24"/>
          <w:lang w:val="nl-BE"/>
        </w:rPr>
        <w:t>aantrekkelijke opbrengsten</w:t>
      </w:r>
      <w:r w:rsidR="00D4674A">
        <w:rPr>
          <w:sz w:val="24"/>
          <w:lang w:val="nl-BE"/>
        </w:rPr>
        <w:t xml:space="preserve"> te bieden aan onze aandeelhouders. </w:t>
      </w:r>
      <w:r w:rsidR="00D4674A" w:rsidRPr="00D4674A">
        <w:rPr>
          <w:sz w:val="24"/>
          <w:lang w:val="nl-BE"/>
        </w:rPr>
        <w:t>We zullen ook in de toekomst dit pad blijven v</w:t>
      </w:r>
      <w:r w:rsidR="00D4674A">
        <w:rPr>
          <w:sz w:val="24"/>
          <w:lang w:val="nl-BE"/>
        </w:rPr>
        <w:t>olgen.”</w:t>
      </w:r>
    </w:p>
    <w:p w14:paraId="399A7200" w14:textId="77777777" w:rsidR="00D4674A" w:rsidRPr="00B74FFC" w:rsidRDefault="00D4674A" w:rsidP="00D4674A">
      <w:pPr>
        <w:spacing w:line="360" w:lineRule="auto"/>
        <w:jc w:val="both"/>
        <w:rPr>
          <w:sz w:val="24"/>
          <w:lang w:val="nl-BE"/>
        </w:rPr>
      </w:pPr>
    </w:p>
    <w:p w14:paraId="751448A2" w14:textId="77777777" w:rsidR="00D4674A" w:rsidRPr="00B74FFC" w:rsidRDefault="00021B33" w:rsidP="0006370E">
      <w:pPr>
        <w:spacing w:line="360" w:lineRule="auto"/>
        <w:jc w:val="both"/>
        <w:rPr>
          <w:sz w:val="24"/>
          <w:lang w:val="nl-BE"/>
        </w:rPr>
      </w:pPr>
      <w:r w:rsidRPr="00021B33">
        <w:rPr>
          <w:sz w:val="24"/>
          <w:lang w:val="nl-BE"/>
        </w:rPr>
        <w:t xml:space="preserve">In dat kader kondigde Henkel aan de bandbreedte van de </w:t>
      </w:r>
      <w:r w:rsidRPr="00021B33">
        <w:rPr>
          <w:b/>
          <w:sz w:val="24"/>
          <w:lang w:val="nl-BE"/>
        </w:rPr>
        <w:t xml:space="preserve">ratio voor de dividenduitbetaling te verhogen </w:t>
      </w:r>
      <w:r>
        <w:rPr>
          <w:b/>
          <w:sz w:val="24"/>
          <w:lang w:val="nl-BE"/>
        </w:rPr>
        <w:t>naar</w:t>
      </w:r>
      <w:r w:rsidRPr="00021B33">
        <w:rPr>
          <w:b/>
          <w:sz w:val="24"/>
          <w:lang w:val="nl-BE"/>
        </w:rPr>
        <w:t xml:space="preserve"> 30 tot 40%</w:t>
      </w:r>
      <w:r>
        <w:rPr>
          <w:sz w:val="24"/>
          <w:lang w:val="nl-BE"/>
        </w:rPr>
        <w:t xml:space="preserve"> (voorheen 25 tot 35%). </w:t>
      </w:r>
    </w:p>
    <w:p w14:paraId="26335881" w14:textId="77777777" w:rsidR="0006370E" w:rsidRPr="00B74FFC" w:rsidRDefault="0006370E" w:rsidP="0006370E">
      <w:pPr>
        <w:spacing w:line="360" w:lineRule="auto"/>
        <w:jc w:val="both"/>
        <w:rPr>
          <w:sz w:val="24"/>
          <w:highlight w:val="yellow"/>
          <w:lang w:val="nl-BE"/>
        </w:rPr>
      </w:pPr>
    </w:p>
    <w:p w14:paraId="1AD704D6" w14:textId="77777777" w:rsidR="0006370E" w:rsidRPr="00292CA1" w:rsidRDefault="00727A35" w:rsidP="0006370E">
      <w:pPr>
        <w:spacing w:after="120" w:line="360" w:lineRule="auto"/>
        <w:jc w:val="both"/>
        <w:rPr>
          <w:rFonts w:cs="Arial"/>
          <w:b/>
          <w:color w:val="000000"/>
          <w:sz w:val="24"/>
          <w:lang w:val="nl-BE"/>
        </w:rPr>
      </w:pPr>
      <w:r w:rsidRPr="00292CA1">
        <w:rPr>
          <w:rFonts w:cs="Arial"/>
          <w:b/>
          <w:color w:val="000000"/>
          <w:sz w:val="24"/>
          <w:lang w:val="nl-BE"/>
        </w:rPr>
        <w:t>Vooruitzichten voor het volledige boekjaar 201</w:t>
      </w:r>
      <w:r w:rsidR="00021B33">
        <w:rPr>
          <w:rFonts w:cs="Arial"/>
          <w:b/>
          <w:color w:val="000000"/>
          <w:sz w:val="24"/>
          <w:lang w:val="nl-BE"/>
        </w:rPr>
        <w:t>9</w:t>
      </w:r>
      <w:r w:rsidRPr="00292CA1">
        <w:rPr>
          <w:rFonts w:cs="Arial"/>
          <w:b/>
          <w:color w:val="000000"/>
          <w:sz w:val="24"/>
          <w:lang w:val="nl-BE"/>
        </w:rPr>
        <w:t xml:space="preserve"> bevestigd</w:t>
      </w:r>
    </w:p>
    <w:p w14:paraId="45E15385" w14:textId="77777777" w:rsidR="0006370E" w:rsidRPr="00292CA1" w:rsidRDefault="00727A35" w:rsidP="0006370E">
      <w:pPr>
        <w:autoSpaceDE w:val="0"/>
        <w:autoSpaceDN w:val="0"/>
        <w:adjustRightInd w:val="0"/>
        <w:spacing w:line="360" w:lineRule="auto"/>
        <w:jc w:val="both"/>
        <w:rPr>
          <w:sz w:val="24"/>
          <w:lang w:val="nl-BE"/>
        </w:rPr>
      </w:pPr>
      <w:r w:rsidRPr="00292CA1">
        <w:rPr>
          <w:sz w:val="24"/>
          <w:lang w:val="nl-BE"/>
        </w:rPr>
        <w:t xml:space="preserve">Als commentaar op de verwachtingen voor de economische context in het huidige boekjaar zei </w:t>
      </w:r>
      <w:r w:rsidR="0006370E" w:rsidRPr="00292CA1">
        <w:rPr>
          <w:sz w:val="24"/>
          <w:lang w:val="nl-BE"/>
        </w:rPr>
        <w:t>Hans Van Bylen: “</w:t>
      </w:r>
      <w:r w:rsidR="00021B33">
        <w:rPr>
          <w:sz w:val="24"/>
          <w:lang w:val="nl-BE"/>
        </w:rPr>
        <w:t xml:space="preserve">We blijven werken in een </w:t>
      </w:r>
      <w:r w:rsidR="00021B33" w:rsidRPr="00021B33">
        <w:rPr>
          <w:b/>
          <w:sz w:val="24"/>
          <w:lang w:val="nl-BE"/>
        </w:rPr>
        <w:t>uitdagende markt</w:t>
      </w:r>
      <w:r w:rsidR="00021B33">
        <w:rPr>
          <w:b/>
          <w:sz w:val="24"/>
          <w:lang w:val="nl-BE"/>
        </w:rPr>
        <w:t>omgeving</w:t>
      </w:r>
      <w:r w:rsidR="00021B33">
        <w:rPr>
          <w:sz w:val="24"/>
          <w:lang w:val="nl-BE"/>
        </w:rPr>
        <w:t xml:space="preserve"> die getekend wordt door onzekerheid en volatiliteit. G</w:t>
      </w:r>
      <w:r w:rsidRPr="00292CA1">
        <w:rPr>
          <w:sz w:val="24"/>
          <w:lang w:val="nl-BE"/>
        </w:rPr>
        <w:t>lobaal genomen</w:t>
      </w:r>
      <w:r w:rsidR="00292CA1" w:rsidRPr="00292CA1">
        <w:rPr>
          <w:sz w:val="24"/>
          <w:lang w:val="nl-BE"/>
        </w:rPr>
        <w:t>,</w:t>
      </w:r>
      <w:r w:rsidR="00021B33">
        <w:rPr>
          <w:sz w:val="24"/>
          <w:lang w:val="nl-BE"/>
        </w:rPr>
        <w:t xml:space="preserve"> verwachten we </w:t>
      </w:r>
      <w:r w:rsidRPr="00292CA1">
        <w:rPr>
          <w:sz w:val="24"/>
          <w:lang w:val="nl-BE"/>
        </w:rPr>
        <w:t xml:space="preserve"> </w:t>
      </w:r>
    </w:p>
    <w:p w14:paraId="704DDD9F" w14:textId="77777777" w:rsidR="00021B33" w:rsidRPr="004E2501" w:rsidRDefault="00021B33" w:rsidP="00021B33">
      <w:pPr>
        <w:autoSpaceDE w:val="0"/>
        <w:autoSpaceDN w:val="0"/>
        <w:adjustRightInd w:val="0"/>
        <w:spacing w:line="360" w:lineRule="auto"/>
        <w:jc w:val="both"/>
        <w:rPr>
          <w:rFonts w:cs="Arial"/>
          <w:color w:val="000000"/>
          <w:sz w:val="24"/>
          <w:lang w:val="nl-BE"/>
        </w:rPr>
      </w:pPr>
      <w:r w:rsidRPr="00021B33">
        <w:rPr>
          <w:sz w:val="24"/>
          <w:lang w:val="nl-BE"/>
        </w:rPr>
        <w:t>dat de</w:t>
      </w:r>
      <w:r w:rsidRPr="00021B33">
        <w:rPr>
          <w:b/>
          <w:sz w:val="24"/>
          <w:lang w:val="nl-BE"/>
        </w:rPr>
        <w:t xml:space="preserve"> wisselkoerseffecten </w:t>
      </w:r>
      <w:r w:rsidRPr="00021B33">
        <w:rPr>
          <w:sz w:val="24"/>
          <w:lang w:val="nl-BE"/>
        </w:rPr>
        <w:t>zullen afzwakken in boekjaar 2019 in vergelijking met het vorige jaar</w:t>
      </w:r>
      <w:r>
        <w:rPr>
          <w:b/>
          <w:sz w:val="24"/>
          <w:lang w:val="nl-BE"/>
        </w:rPr>
        <w:t xml:space="preserve">. </w:t>
      </w:r>
      <w:r w:rsidRPr="00021B33">
        <w:rPr>
          <w:sz w:val="24"/>
          <w:lang w:val="nl-BE"/>
        </w:rPr>
        <w:t>Maar we verwachten nog steeds een negatieve impact in het laag enkelcijferig percentagebereik</w:t>
      </w:r>
      <w:r w:rsidRPr="00021B33">
        <w:rPr>
          <w:rFonts w:cs="Arial"/>
          <w:color w:val="000000"/>
          <w:sz w:val="24"/>
          <w:lang w:val="nl-BE"/>
        </w:rPr>
        <w:t xml:space="preserve">. </w:t>
      </w:r>
      <w:r w:rsidRPr="004E2501">
        <w:rPr>
          <w:rFonts w:cs="Arial"/>
          <w:color w:val="000000"/>
          <w:sz w:val="24"/>
          <w:lang w:val="nl-BE"/>
        </w:rPr>
        <w:t xml:space="preserve">We verwachten eveneens een stijging </w:t>
      </w:r>
      <w:r w:rsidR="004E2501" w:rsidRPr="004E2501">
        <w:rPr>
          <w:rFonts w:cs="Arial"/>
          <w:color w:val="000000"/>
          <w:sz w:val="24"/>
          <w:lang w:val="nl-BE"/>
        </w:rPr>
        <w:t>van de grondstofprijzen</w:t>
      </w:r>
      <w:r w:rsidR="004E2501">
        <w:rPr>
          <w:rFonts w:cs="Arial"/>
          <w:color w:val="000000"/>
          <w:sz w:val="24"/>
          <w:lang w:val="nl-BE"/>
        </w:rPr>
        <w:t xml:space="preserve"> </w:t>
      </w:r>
      <w:r w:rsidR="004E2501" w:rsidRPr="00021B33">
        <w:rPr>
          <w:sz w:val="24"/>
          <w:lang w:val="nl-BE"/>
        </w:rPr>
        <w:t>in het laag enkelcijferig percentagebereik</w:t>
      </w:r>
      <w:r w:rsidR="004E2501">
        <w:rPr>
          <w:rFonts w:cs="Arial"/>
          <w:color w:val="000000"/>
          <w:sz w:val="24"/>
          <w:lang w:val="nl-BE"/>
        </w:rPr>
        <w:t>.”</w:t>
      </w:r>
      <w:r w:rsidRPr="004E2501">
        <w:rPr>
          <w:rFonts w:cs="Arial"/>
          <w:color w:val="000000"/>
          <w:sz w:val="24"/>
          <w:lang w:val="nl-BE"/>
        </w:rPr>
        <w:t xml:space="preserve"> </w:t>
      </w:r>
    </w:p>
    <w:p w14:paraId="763C0176" w14:textId="77777777" w:rsidR="00021B33" w:rsidRPr="004E2501" w:rsidRDefault="00021B33" w:rsidP="0006370E">
      <w:pPr>
        <w:autoSpaceDE w:val="0"/>
        <w:autoSpaceDN w:val="0"/>
        <w:adjustRightInd w:val="0"/>
        <w:spacing w:line="360" w:lineRule="auto"/>
        <w:jc w:val="both"/>
        <w:rPr>
          <w:sz w:val="24"/>
          <w:lang w:val="nl-BE"/>
        </w:rPr>
      </w:pPr>
    </w:p>
    <w:p w14:paraId="771110DD" w14:textId="69187B9E" w:rsidR="0006370E" w:rsidRPr="00292CA1" w:rsidRDefault="004E2501" w:rsidP="0006370E">
      <w:pPr>
        <w:autoSpaceDE w:val="0"/>
        <w:autoSpaceDN w:val="0"/>
        <w:adjustRightInd w:val="0"/>
        <w:spacing w:line="360" w:lineRule="auto"/>
        <w:jc w:val="both"/>
        <w:rPr>
          <w:rFonts w:cs="Arial"/>
          <w:sz w:val="24"/>
          <w:lang w:val="nl-BE"/>
        </w:rPr>
      </w:pPr>
      <w:r>
        <w:rPr>
          <w:sz w:val="24"/>
          <w:lang w:val="nl-BE"/>
        </w:rPr>
        <w:lastRenderedPageBreak/>
        <w:t xml:space="preserve">Tegelijk </w:t>
      </w:r>
      <w:r w:rsidR="0078310E" w:rsidRPr="00292CA1">
        <w:rPr>
          <w:sz w:val="24"/>
          <w:lang w:val="nl-BE"/>
        </w:rPr>
        <w:t xml:space="preserve">bevestigde </w:t>
      </w:r>
      <w:r w:rsidR="0006370E" w:rsidRPr="00292CA1">
        <w:rPr>
          <w:sz w:val="24"/>
          <w:lang w:val="nl-BE"/>
        </w:rPr>
        <w:t xml:space="preserve">Hans Van Bylen </w:t>
      </w:r>
      <w:r w:rsidR="0078310E" w:rsidRPr="00292CA1">
        <w:rPr>
          <w:sz w:val="24"/>
          <w:lang w:val="nl-BE"/>
        </w:rPr>
        <w:t xml:space="preserve">de </w:t>
      </w:r>
      <w:r w:rsidR="0078310E" w:rsidRPr="004E2501">
        <w:rPr>
          <w:b/>
          <w:sz w:val="24"/>
          <w:lang w:val="nl-BE"/>
        </w:rPr>
        <w:t>vooruitzichten</w:t>
      </w:r>
      <w:r w:rsidR="0078310E" w:rsidRPr="00292CA1">
        <w:rPr>
          <w:sz w:val="24"/>
          <w:lang w:val="nl-BE"/>
        </w:rPr>
        <w:t xml:space="preserve"> voor </w:t>
      </w:r>
      <w:r>
        <w:rPr>
          <w:sz w:val="24"/>
          <w:lang w:val="nl-BE"/>
        </w:rPr>
        <w:t>het boekjaar 2019</w:t>
      </w:r>
      <w:r w:rsidR="0006370E" w:rsidRPr="00292CA1">
        <w:rPr>
          <w:sz w:val="24"/>
          <w:lang w:val="nl-BE"/>
        </w:rPr>
        <w:t xml:space="preserve">: </w:t>
      </w:r>
      <w:r>
        <w:rPr>
          <w:sz w:val="24"/>
          <w:lang w:val="nl-BE"/>
        </w:rPr>
        <w:t>Henkel verwacht</w:t>
      </w:r>
      <w:r w:rsidR="0078310E" w:rsidRPr="00292CA1">
        <w:rPr>
          <w:sz w:val="24"/>
          <w:lang w:val="nl-BE"/>
        </w:rPr>
        <w:t xml:space="preserve"> een </w:t>
      </w:r>
      <w:r w:rsidR="0078310E" w:rsidRPr="00411B1F">
        <w:rPr>
          <w:b/>
          <w:sz w:val="24"/>
          <w:lang w:val="nl-BE"/>
        </w:rPr>
        <w:t>organische omzetgroei</w:t>
      </w:r>
      <w:r w:rsidR="0078310E" w:rsidRPr="00292CA1">
        <w:rPr>
          <w:sz w:val="24"/>
          <w:lang w:val="nl-BE"/>
        </w:rPr>
        <w:t xml:space="preserve"> van 2 à 4%.</w:t>
      </w:r>
      <w:r w:rsidR="0006370E" w:rsidRPr="00292CA1">
        <w:rPr>
          <w:sz w:val="24"/>
          <w:lang w:val="nl-BE"/>
        </w:rPr>
        <w:t xml:space="preserve"> </w:t>
      </w:r>
      <w:r>
        <w:rPr>
          <w:sz w:val="24"/>
          <w:lang w:val="nl-BE"/>
        </w:rPr>
        <w:t xml:space="preserve">Het bedrijf verwacht een bereik van 16 tot 17% voor de </w:t>
      </w:r>
      <w:r w:rsidRPr="00411B1F">
        <w:rPr>
          <w:b/>
          <w:sz w:val="24"/>
          <w:lang w:val="nl-BE"/>
        </w:rPr>
        <w:t>gecorrigeerde EBIT-marge</w:t>
      </w:r>
      <w:r>
        <w:rPr>
          <w:sz w:val="24"/>
          <w:lang w:val="nl-BE"/>
        </w:rPr>
        <w:t xml:space="preserve"> en een ontwikkeling van de</w:t>
      </w:r>
      <w:r w:rsidR="0078310E" w:rsidRPr="00292CA1">
        <w:rPr>
          <w:rFonts w:cs="Arial"/>
          <w:sz w:val="24"/>
          <w:lang w:val="nl-BE"/>
        </w:rPr>
        <w:t xml:space="preserve"> </w:t>
      </w:r>
      <w:r w:rsidR="0078310E" w:rsidRPr="00411B1F">
        <w:rPr>
          <w:rFonts w:cs="Arial"/>
          <w:b/>
          <w:sz w:val="24"/>
          <w:lang w:val="nl-BE"/>
        </w:rPr>
        <w:t>gecorrigeerde opbrengst per preferent aandeel</w:t>
      </w:r>
      <w:r w:rsidR="0078310E" w:rsidRPr="00292CA1">
        <w:rPr>
          <w:rFonts w:cs="Arial"/>
          <w:sz w:val="24"/>
          <w:lang w:val="nl-BE"/>
        </w:rPr>
        <w:t xml:space="preserve"> </w:t>
      </w:r>
      <w:r w:rsidR="00411B1F">
        <w:rPr>
          <w:rFonts w:cs="Arial"/>
          <w:sz w:val="24"/>
          <w:lang w:val="nl-BE"/>
        </w:rPr>
        <w:t xml:space="preserve">binnen het </w:t>
      </w:r>
      <w:r w:rsidR="00411B1F" w:rsidRPr="00411B1F">
        <w:rPr>
          <w:rFonts w:cs="Arial"/>
          <w:sz w:val="24"/>
          <w:lang w:val="nl-BE"/>
        </w:rPr>
        <w:t>mid-single percentage bereik</w:t>
      </w:r>
      <w:r w:rsidR="00411B1F">
        <w:rPr>
          <w:rFonts w:cs="Arial"/>
          <w:sz w:val="24"/>
          <w:lang w:val="nl-BE"/>
        </w:rPr>
        <w:t xml:space="preserve"> onder het vorige jaar bij constante wisselkoersen.” </w:t>
      </w:r>
      <w:r w:rsidR="00411B1F" w:rsidRPr="00292CA1">
        <w:rPr>
          <w:rFonts w:cs="Arial"/>
          <w:sz w:val="24"/>
          <w:lang w:val="nl-BE"/>
        </w:rPr>
        <w:t xml:space="preserve"> </w:t>
      </w:r>
    </w:p>
    <w:p w14:paraId="64C0D802" w14:textId="77777777" w:rsidR="0006370E" w:rsidRPr="00292CA1" w:rsidRDefault="0006370E" w:rsidP="0006370E">
      <w:pPr>
        <w:autoSpaceDE w:val="0"/>
        <w:autoSpaceDN w:val="0"/>
        <w:adjustRightInd w:val="0"/>
        <w:spacing w:after="120" w:line="360" w:lineRule="auto"/>
        <w:jc w:val="both"/>
        <w:rPr>
          <w:b/>
          <w:sz w:val="24"/>
          <w:lang w:val="nl-BE"/>
        </w:rPr>
      </w:pPr>
    </w:p>
    <w:p w14:paraId="552BA9F4" w14:textId="77777777" w:rsidR="0006370E" w:rsidRPr="00292CA1" w:rsidRDefault="0006370E" w:rsidP="0006370E">
      <w:pPr>
        <w:autoSpaceDE w:val="0"/>
        <w:autoSpaceDN w:val="0"/>
        <w:adjustRightInd w:val="0"/>
        <w:spacing w:after="120" w:line="360" w:lineRule="auto"/>
        <w:jc w:val="both"/>
        <w:rPr>
          <w:b/>
          <w:sz w:val="24"/>
          <w:lang w:val="nl-BE"/>
        </w:rPr>
      </w:pPr>
      <w:r w:rsidRPr="00292CA1">
        <w:rPr>
          <w:b/>
          <w:sz w:val="24"/>
          <w:lang w:val="nl-BE"/>
        </w:rPr>
        <w:t>Henkel 2020</w:t>
      </w:r>
      <w:r w:rsidRPr="00292CA1">
        <w:rPr>
          <w:b/>
          <w:sz w:val="24"/>
          <w:vertAlign w:val="superscript"/>
          <w:lang w:val="nl-BE"/>
        </w:rPr>
        <w:t>+</w:t>
      </w:r>
      <w:r w:rsidRPr="00292CA1">
        <w:rPr>
          <w:b/>
          <w:sz w:val="24"/>
          <w:lang w:val="nl-BE"/>
        </w:rPr>
        <w:t>: Implementati</w:t>
      </w:r>
      <w:r w:rsidR="0078310E" w:rsidRPr="00292CA1">
        <w:rPr>
          <w:b/>
          <w:sz w:val="24"/>
          <w:lang w:val="nl-BE"/>
        </w:rPr>
        <w:t>e van strategische prioriteiten goed op schema</w:t>
      </w:r>
    </w:p>
    <w:p w14:paraId="0723DEB2" w14:textId="5AF0D8C9" w:rsidR="0006370E" w:rsidRPr="00292CA1" w:rsidRDefault="0006370E" w:rsidP="0006370E">
      <w:pPr>
        <w:spacing w:line="360" w:lineRule="auto"/>
        <w:jc w:val="both"/>
        <w:rPr>
          <w:rFonts w:cs="Arial"/>
          <w:sz w:val="24"/>
          <w:lang w:val="nl-BE"/>
        </w:rPr>
      </w:pPr>
      <w:bookmarkStart w:id="1" w:name="_Hlk509390637"/>
      <w:r w:rsidRPr="00292CA1">
        <w:rPr>
          <w:rFonts w:cs="Arial"/>
          <w:sz w:val="24"/>
          <w:lang w:val="nl-BE"/>
        </w:rPr>
        <w:t xml:space="preserve">“We </w:t>
      </w:r>
      <w:r w:rsidR="0078310E" w:rsidRPr="00292CA1">
        <w:rPr>
          <w:rFonts w:cs="Arial"/>
          <w:sz w:val="24"/>
          <w:lang w:val="nl-BE"/>
        </w:rPr>
        <w:t xml:space="preserve">streven een </w:t>
      </w:r>
      <w:r w:rsidR="00411B1F" w:rsidRPr="00411B1F">
        <w:rPr>
          <w:rFonts w:cs="Arial"/>
          <w:b/>
          <w:sz w:val="24"/>
          <w:lang w:val="nl-BE"/>
        </w:rPr>
        <w:t>duidelijke langetermijnstrategie</w:t>
      </w:r>
      <w:r w:rsidR="0078310E" w:rsidRPr="00292CA1">
        <w:rPr>
          <w:rFonts w:cs="Arial"/>
          <w:sz w:val="24"/>
          <w:lang w:val="nl-BE"/>
        </w:rPr>
        <w:t xml:space="preserve"> na voor Henkel</w:t>
      </w:r>
      <w:r w:rsidR="00411B1F">
        <w:rPr>
          <w:rFonts w:cs="Arial"/>
          <w:sz w:val="24"/>
          <w:lang w:val="nl-BE"/>
        </w:rPr>
        <w:t>:</w:t>
      </w:r>
      <w:r w:rsidR="0078310E" w:rsidRPr="00292CA1">
        <w:rPr>
          <w:rFonts w:cs="Arial"/>
          <w:sz w:val="24"/>
          <w:lang w:val="nl-BE"/>
        </w:rPr>
        <w:t xml:space="preserve"> </w:t>
      </w:r>
      <w:r w:rsidR="00411B1F">
        <w:rPr>
          <w:rFonts w:cs="Arial"/>
          <w:sz w:val="24"/>
          <w:lang w:val="nl-BE"/>
        </w:rPr>
        <w:t xml:space="preserve">we willen duurzame winstgevende groei genereren,” </w:t>
      </w:r>
      <w:r w:rsidR="0078310E" w:rsidRPr="00292CA1">
        <w:rPr>
          <w:rFonts w:cs="Arial"/>
          <w:sz w:val="24"/>
          <w:lang w:val="nl-BE"/>
        </w:rPr>
        <w:t>zei</w:t>
      </w:r>
      <w:r w:rsidRPr="00292CA1">
        <w:rPr>
          <w:rFonts w:cs="Arial"/>
          <w:sz w:val="24"/>
          <w:lang w:val="nl-BE"/>
        </w:rPr>
        <w:t xml:space="preserve"> Hans Van Bylen. </w:t>
      </w:r>
      <w:r w:rsidR="0078310E" w:rsidRPr="00292CA1">
        <w:rPr>
          <w:rFonts w:cs="Arial"/>
          <w:sz w:val="24"/>
          <w:lang w:val="nl-BE"/>
        </w:rPr>
        <w:t xml:space="preserve">Daarom heeft Henkel </w:t>
      </w:r>
      <w:r w:rsidR="0078310E" w:rsidRPr="00411B1F">
        <w:rPr>
          <w:rFonts w:cs="Arial"/>
          <w:b/>
          <w:sz w:val="24"/>
          <w:lang w:val="nl-BE"/>
        </w:rPr>
        <w:t>vier strategische prioriteiten</w:t>
      </w:r>
      <w:r w:rsidR="0078310E" w:rsidRPr="00292CA1">
        <w:rPr>
          <w:rFonts w:cs="Arial"/>
          <w:sz w:val="24"/>
          <w:lang w:val="nl-BE"/>
        </w:rPr>
        <w:t xml:space="preserve"> geïdentificeerd: </w:t>
      </w:r>
      <w:r w:rsidR="007418F6" w:rsidRPr="00292CA1">
        <w:rPr>
          <w:rFonts w:cs="Arial"/>
          <w:sz w:val="24"/>
          <w:lang w:val="nl-BE"/>
        </w:rPr>
        <w:t xml:space="preserve">groei </w:t>
      </w:r>
      <w:r w:rsidR="00DC5AE7" w:rsidRPr="00292CA1">
        <w:rPr>
          <w:rFonts w:cs="Arial"/>
          <w:sz w:val="24"/>
          <w:lang w:val="nl-BE"/>
        </w:rPr>
        <w:t>doorzetten</w:t>
      </w:r>
      <w:r w:rsidR="007418F6" w:rsidRPr="00292CA1">
        <w:rPr>
          <w:rFonts w:cs="Arial"/>
          <w:sz w:val="24"/>
          <w:lang w:val="nl-BE"/>
        </w:rPr>
        <w:t>, digitalisering versnellen, wendbaarheid vergroten en groei financieren. “</w:t>
      </w:r>
      <w:r w:rsidR="00411B1F">
        <w:rPr>
          <w:rFonts w:cs="Arial"/>
          <w:sz w:val="24"/>
          <w:lang w:val="nl-BE"/>
        </w:rPr>
        <w:t xml:space="preserve">De voorbije twee jaar hebben we zeer goede vooruitgang geboekt in de implementatie van onze strategie en hebben we met succes belangrijke strategische initiatieven gerealiseerd in </w:t>
      </w:r>
      <w:r w:rsidR="006363B2">
        <w:rPr>
          <w:rFonts w:cs="Arial"/>
          <w:sz w:val="24"/>
          <w:lang w:val="nl-BE"/>
        </w:rPr>
        <w:t xml:space="preserve">alle </w:t>
      </w:r>
      <w:r w:rsidR="00411B1F">
        <w:rPr>
          <w:rFonts w:cs="Arial"/>
          <w:sz w:val="24"/>
          <w:lang w:val="nl-BE"/>
        </w:rPr>
        <w:t>domeinen.”</w:t>
      </w:r>
      <w:bookmarkEnd w:id="1"/>
      <w:r w:rsidRPr="00292CA1">
        <w:rPr>
          <w:rFonts w:cs="Arial"/>
          <w:sz w:val="24"/>
          <w:lang w:val="nl-BE"/>
        </w:rPr>
        <w:t xml:space="preserve"> </w:t>
      </w:r>
    </w:p>
    <w:p w14:paraId="0622F91B" w14:textId="77777777" w:rsidR="00411B1F" w:rsidRPr="00B74FFC" w:rsidRDefault="00411B1F" w:rsidP="00411B1F">
      <w:pPr>
        <w:spacing w:line="360" w:lineRule="auto"/>
        <w:jc w:val="both"/>
        <w:rPr>
          <w:sz w:val="24"/>
          <w:lang w:val="nl-BE"/>
        </w:rPr>
      </w:pPr>
      <w:bookmarkStart w:id="2" w:name="_Hlk510531104"/>
    </w:p>
    <w:bookmarkEnd w:id="2"/>
    <w:p w14:paraId="06BB3B42" w14:textId="77777777" w:rsidR="00411B1F" w:rsidRDefault="00411B1F" w:rsidP="00411B1F">
      <w:pPr>
        <w:spacing w:line="360" w:lineRule="auto"/>
        <w:jc w:val="both"/>
        <w:rPr>
          <w:sz w:val="24"/>
          <w:lang w:val="nl-BE"/>
        </w:rPr>
      </w:pPr>
      <w:r w:rsidRPr="00411B1F">
        <w:rPr>
          <w:sz w:val="24"/>
          <w:lang w:val="nl-BE"/>
        </w:rPr>
        <w:t xml:space="preserve">Om </w:t>
      </w:r>
      <w:r w:rsidRPr="00411B1F">
        <w:rPr>
          <w:b/>
          <w:sz w:val="24"/>
          <w:lang w:val="nl-BE"/>
        </w:rPr>
        <w:t>bijkomende groei-opportuniteiten</w:t>
      </w:r>
      <w:r w:rsidRPr="00411B1F">
        <w:rPr>
          <w:sz w:val="24"/>
          <w:lang w:val="nl-BE"/>
        </w:rPr>
        <w:t xml:space="preserve"> te kunnen benutten, vooral in de </w:t>
      </w:r>
      <w:r w:rsidRPr="00411B1F">
        <w:rPr>
          <w:b/>
          <w:sz w:val="24"/>
          <w:lang w:val="nl-BE"/>
        </w:rPr>
        <w:t>consumentenbusinesses</w:t>
      </w:r>
      <w:r w:rsidRPr="00411B1F">
        <w:rPr>
          <w:sz w:val="24"/>
          <w:lang w:val="nl-BE"/>
        </w:rPr>
        <w:t xml:space="preserve">, en om de </w:t>
      </w:r>
      <w:r w:rsidRPr="00411B1F">
        <w:rPr>
          <w:b/>
          <w:sz w:val="24"/>
          <w:lang w:val="nl-BE"/>
        </w:rPr>
        <w:t>digitale transformatie</w:t>
      </w:r>
      <w:r w:rsidRPr="00411B1F">
        <w:rPr>
          <w:sz w:val="24"/>
          <w:lang w:val="nl-BE"/>
        </w:rPr>
        <w:t xml:space="preserve"> verder te versnellen, kondigde Henkel in januari aan zijn investeringen te vergroten met zo’n </w:t>
      </w:r>
      <w:r w:rsidRPr="00411B1F">
        <w:rPr>
          <w:rFonts w:cs="Arial"/>
          <w:sz w:val="24"/>
          <w:lang w:val="nl-BE"/>
        </w:rPr>
        <w:t>€</w:t>
      </w:r>
      <w:r w:rsidRPr="00411B1F">
        <w:rPr>
          <w:sz w:val="24"/>
          <w:lang w:val="nl-BE"/>
        </w:rPr>
        <w:t xml:space="preserve"> 300 miljoen per jaar vanaf 2019. </w:t>
      </w:r>
    </w:p>
    <w:p w14:paraId="57DCFA2A" w14:textId="77777777" w:rsidR="00411B1F" w:rsidRDefault="00411B1F" w:rsidP="00411B1F">
      <w:pPr>
        <w:spacing w:line="360" w:lineRule="auto"/>
        <w:jc w:val="both"/>
        <w:rPr>
          <w:sz w:val="24"/>
          <w:lang w:val="nl-BE"/>
        </w:rPr>
      </w:pPr>
    </w:p>
    <w:p w14:paraId="5375F705" w14:textId="77777777" w:rsidR="00411B1F" w:rsidRPr="00B74FFC" w:rsidRDefault="00C85AFC" w:rsidP="00411B1F">
      <w:pPr>
        <w:pStyle w:val="HTMLPreformatted"/>
        <w:shd w:val="clear" w:color="auto" w:fill="FFFFFF"/>
        <w:spacing w:after="120" w:line="360" w:lineRule="auto"/>
        <w:jc w:val="both"/>
        <w:rPr>
          <w:rFonts w:ascii="Arial" w:hAnsi="Arial" w:cs="Times New Roman"/>
          <w:b/>
          <w:sz w:val="24"/>
          <w:szCs w:val="24"/>
          <w:lang w:val="nl-BE" w:eastAsia="en-US"/>
        </w:rPr>
      </w:pPr>
      <w:r w:rsidRPr="00B74FFC">
        <w:rPr>
          <w:rFonts w:ascii="Arial" w:hAnsi="Arial" w:cs="Times New Roman"/>
          <w:b/>
          <w:sz w:val="24"/>
          <w:szCs w:val="24"/>
          <w:lang w:val="nl-BE" w:eastAsia="en-US"/>
        </w:rPr>
        <w:t>Duidelijk engagement voor</w:t>
      </w:r>
      <w:r w:rsidR="00411B1F" w:rsidRPr="00B74FFC">
        <w:rPr>
          <w:rFonts w:ascii="Arial" w:hAnsi="Arial" w:cs="Times New Roman"/>
          <w:b/>
          <w:sz w:val="24"/>
          <w:szCs w:val="24"/>
          <w:lang w:val="nl-BE" w:eastAsia="en-US"/>
        </w:rPr>
        <w:t xml:space="preserve"> Europ</w:t>
      </w:r>
      <w:r w:rsidRPr="00B74FFC">
        <w:rPr>
          <w:rFonts w:ascii="Arial" w:hAnsi="Arial" w:cs="Times New Roman"/>
          <w:b/>
          <w:sz w:val="24"/>
          <w:szCs w:val="24"/>
          <w:lang w:val="nl-BE" w:eastAsia="en-US"/>
        </w:rPr>
        <w:t>a</w:t>
      </w:r>
    </w:p>
    <w:p w14:paraId="6F926BE1" w14:textId="720DA589" w:rsidR="00411B1F" w:rsidRPr="00B74FFC" w:rsidRDefault="00C85AFC" w:rsidP="00411B1F">
      <w:pPr>
        <w:pStyle w:val="HTMLPreformatted"/>
        <w:shd w:val="clear" w:color="auto" w:fill="FFFFFF"/>
        <w:spacing w:line="360" w:lineRule="auto"/>
        <w:jc w:val="both"/>
        <w:rPr>
          <w:rFonts w:ascii="Arial" w:hAnsi="Arial" w:cs="Times New Roman"/>
          <w:sz w:val="24"/>
          <w:szCs w:val="24"/>
          <w:lang w:val="nl-BE" w:eastAsia="en-US"/>
        </w:rPr>
      </w:pPr>
      <w:r w:rsidRPr="00140CD4">
        <w:rPr>
          <w:rFonts w:ascii="Arial" w:hAnsi="Arial" w:cs="Times New Roman"/>
          <w:sz w:val="24"/>
          <w:szCs w:val="24"/>
          <w:lang w:val="nl-BE" w:eastAsia="en-US"/>
        </w:rPr>
        <w:t>Met het oog op de Europese verkiezingen in mei riep Hans Van Bylen</w:t>
      </w:r>
      <w:r w:rsidR="00F31989">
        <w:rPr>
          <w:rFonts w:ascii="Arial" w:hAnsi="Arial" w:cs="Times New Roman"/>
          <w:sz w:val="24"/>
          <w:szCs w:val="24"/>
          <w:lang w:val="nl-BE" w:eastAsia="en-US"/>
        </w:rPr>
        <w:t xml:space="preserve"> op</w:t>
      </w:r>
      <w:r w:rsidRPr="00140CD4">
        <w:rPr>
          <w:rFonts w:ascii="Arial" w:hAnsi="Arial" w:cs="Times New Roman"/>
          <w:sz w:val="24"/>
          <w:szCs w:val="24"/>
          <w:lang w:val="nl-BE" w:eastAsia="en-US"/>
        </w:rPr>
        <w:t xml:space="preserve"> </w:t>
      </w:r>
      <w:r w:rsidR="00140CD4" w:rsidRPr="00140CD4">
        <w:rPr>
          <w:rFonts w:ascii="Arial" w:hAnsi="Arial" w:cs="Times New Roman"/>
          <w:sz w:val="24"/>
          <w:szCs w:val="24"/>
          <w:lang w:val="nl-BE" w:eastAsia="en-US"/>
        </w:rPr>
        <w:t xml:space="preserve">tot een verenigde opkomst in Europa: </w:t>
      </w:r>
      <w:r w:rsidR="00411B1F" w:rsidRPr="00140CD4">
        <w:rPr>
          <w:rFonts w:ascii="Arial" w:hAnsi="Arial" w:cs="Times New Roman"/>
          <w:sz w:val="24"/>
          <w:szCs w:val="24"/>
          <w:lang w:val="nl-BE" w:eastAsia="en-US"/>
        </w:rPr>
        <w:t>“Europ</w:t>
      </w:r>
      <w:r w:rsidR="00140CD4">
        <w:rPr>
          <w:rFonts w:ascii="Arial" w:hAnsi="Arial" w:cs="Times New Roman"/>
          <w:sz w:val="24"/>
          <w:szCs w:val="24"/>
          <w:lang w:val="nl-BE" w:eastAsia="en-US"/>
        </w:rPr>
        <w:t xml:space="preserve">a is een economisch gebied met ongeveer 500 miljoen mensen. </w:t>
      </w:r>
      <w:r w:rsidR="00140CD4" w:rsidRPr="00140CD4">
        <w:rPr>
          <w:rFonts w:ascii="Arial" w:hAnsi="Arial" w:cs="Times New Roman"/>
          <w:sz w:val="24"/>
          <w:szCs w:val="24"/>
          <w:lang w:val="nl-BE" w:eastAsia="en-US"/>
        </w:rPr>
        <w:t xml:space="preserve">We hebben een </w:t>
      </w:r>
      <w:r w:rsidR="00140CD4" w:rsidRPr="00140CD4">
        <w:rPr>
          <w:rFonts w:ascii="Arial" w:hAnsi="Arial" w:cs="Times New Roman"/>
          <w:b/>
          <w:sz w:val="24"/>
          <w:szCs w:val="24"/>
          <w:lang w:val="nl-BE" w:eastAsia="en-US"/>
        </w:rPr>
        <w:t>duidelijk belang bij een sterk Europa</w:t>
      </w:r>
      <w:r w:rsidR="00140CD4">
        <w:rPr>
          <w:rFonts w:ascii="Arial" w:hAnsi="Arial" w:cs="Times New Roman"/>
          <w:sz w:val="24"/>
          <w:szCs w:val="24"/>
          <w:lang w:val="nl-BE" w:eastAsia="en-US"/>
        </w:rPr>
        <w:t xml:space="preserve">. </w:t>
      </w:r>
      <w:r w:rsidR="006363B2">
        <w:rPr>
          <w:rFonts w:ascii="Arial" w:hAnsi="Arial" w:cs="Times New Roman"/>
          <w:sz w:val="24"/>
          <w:szCs w:val="24"/>
          <w:lang w:val="nl-BE" w:eastAsia="en-US"/>
        </w:rPr>
        <w:t xml:space="preserve">Daar </w:t>
      </w:r>
      <w:proofErr w:type="gramStart"/>
      <w:r w:rsidR="006363B2">
        <w:rPr>
          <w:rFonts w:ascii="Arial" w:hAnsi="Arial" w:cs="Times New Roman"/>
          <w:sz w:val="24"/>
          <w:szCs w:val="24"/>
          <w:lang w:val="nl-BE" w:eastAsia="en-US"/>
        </w:rPr>
        <w:t xml:space="preserve">ligt </w:t>
      </w:r>
      <w:r w:rsidR="006363B2" w:rsidRPr="00B74FFC">
        <w:rPr>
          <w:rFonts w:ascii="Arial" w:hAnsi="Arial" w:cs="Times New Roman"/>
          <w:sz w:val="24"/>
          <w:szCs w:val="24"/>
          <w:lang w:val="nl-BE" w:eastAsia="en-US"/>
        </w:rPr>
        <w:t xml:space="preserve"> </w:t>
      </w:r>
      <w:r w:rsidR="00140CD4" w:rsidRPr="00B74FFC">
        <w:rPr>
          <w:rFonts w:ascii="Arial" w:hAnsi="Arial" w:cs="Times New Roman"/>
          <w:sz w:val="24"/>
          <w:szCs w:val="24"/>
          <w:lang w:val="nl-BE" w:eastAsia="en-US"/>
        </w:rPr>
        <w:t>ons</w:t>
      </w:r>
      <w:proofErr w:type="gramEnd"/>
      <w:r w:rsidR="00140CD4" w:rsidRPr="00B74FFC">
        <w:rPr>
          <w:rFonts w:ascii="Arial" w:hAnsi="Arial" w:cs="Times New Roman"/>
          <w:sz w:val="24"/>
          <w:szCs w:val="24"/>
          <w:lang w:val="nl-BE" w:eastAsia="en-US"/>
        </w:rPr>
        <w:t xml:space="preserve"> engagement. </w:t>
      </w:r>
      <w:r w:rsidR="00140CD4" w:rsidRPr="00140CD4">
        <w:rPr>
          <w:rFonts w:ascii="Arial" w:hAnsi="Arial" w:cs="Times New Roman"/>
          <w:sz w:val="24"/>
          <w:szCs w:val="24"/>
          <w:lang w:val="nl-BE" w:eastAsia="en-US"/>
        </w:rPr>
        <w:t>Zelfs als er veel moet gebeuren en veel moet evolueren zod</w:t>
      </w:r>
      <w:r w:rsidR="00140CD4">
        <w:rPr>
          <w:rFonts w:ascii="Arial" w:hAnsi="Arial" w:cs="Times New Roman"/>
          <w:sz w:val="24"/>
          <w:szCs w:val="24"/>
          <w:lang w:val="nl-BE" w:eastAsia="en-US"/>
        </w:rPr>
        <w:t xml:space="preserve">at Europa in de toekomst succesvol blijft in de internationale concurrentie en staat voor vrede en voorspoed.” </w:t>
      </w:r>
    </w:p>
    <w:p w14:paraId="5F419A9C" w14:textId="77777777" w:rsidR="00411B1F" w:rsidRPr="00B74FFC" w:rsidRDefault="00411B1F" w:rsidP="00411B1F">
      <w:pPr>
        <w:pStyle w:val="HTMLPreformatted"/>
        <w:shd w:val="clear" w:color="auto" w:fill="FFFFFF"/>
        <w:spacing w:line="360" w:lineRule="auto"/>
        <w:jc w:val="both"/>
        <w:rPr>
          <w:rFonts w:ascii="Arial" w:hAnsi="Arial" w:cs="Times New Roman"/>
          <w:sz w:val="24"/>
          <w:szCs w:val="24"/>
          <w:lang w:val="nl-BE" w:eastAsia="en-US"/>
        </w:rPr>
      </w:pPr>
    </w:p>
    <w:p w14:paraId="72D546E2" w14:textId="77777777" w:rsidR="00411B1F" w:rsidRPr="00B74FFC" w:rsidRDefault="00411B1F" w:rsidP="00411B1F">
      <w:pPr>
        <w:pStyle w:val="HTMLPreformatted"/>
        <w:shd w:val="clear" w:color="auto" w:fill="FFFFFF"/>
        <w:spacing w:after="120" w:line="360" w:lineRule="auto"/>
        <w:jc w:val="both"/>
        <w:rPr>
          <w:rFonts w:ascii="Arial" w:hAnsi="Arial" w:cs="Times New Roman"/>
          <w:b/>
          <w:sz w:val="24"/>
          <w:szCs w:val="24"/>
          <w:lang w:val="nl-BE" w:eastAsia="en-US"/>
        </w:rPr>
      </w:pPr>
      <w:r w:rsidRPr="00B74FFC">
        <w:rPr>
          <w:rFonts w:ascii="Arial" w:hAnsi="Arial" w:cs="Times New Roman"/>
          <w:b/>
          <w:sz w:val="24"/>
          <w:szCs w:val="24"/>
          <w:lang w:val="nl-BE" w:eastAsia="en-US"/>
        </w:rPr>
        <w:t>Social</w:t>
      </w:r>
      <w:r w:rsidR="002947C0" w:rsidRPr="00B74FFC">
        <w:rPr>
          <w:rFonts w:ascii="Arial" w:hAnsi="Arial" w:cs="Times New Roman"/>
          <w:b/>
          <w:sz w:val="24"/>
          <w:szCs w:val="24"/>
          <w:lang w:val="nl-BE" w:eastAsia="en-US"/>
        </w:rPr>
        <w:t>e</w:t>
      </w:r>
      <w:r w:rsidRPr="00B74FFC">
        <w:rPr>
          <w:rFonts w:ascii="Arial" w:hAnsi="Arial" w:cs="Times New Roman"/>
          <w:b/>
          <w:sz w:val="24"/>
          <w:szCs w:val="24"/>
          <w:lang w:val="nl-BE" w:eastAsia="en-US"/>
        </w:rPr>
        <w:t xml:space="preserve"> </w:t>
      </w:r>
      <w:r w:rsidR="002947C0" w:rsidRPr="00B74FFC">
        <w:rPr>
          <w:rFonts w:ascii="Arial" w:hAnsi="Arial" w:cs="Times New Roman"/>
          <w:b/>
          <w:sz w:val="24"/>
          <w:szCs w:val="24"/>
          <w:lang w:val="nl-BE" w:eastAsia="en-US"/>
        </w:rPr>
        <w:t>verantwoordelijkheid</w:t>
      </w:r>
    </w:p>
    <w:p w14:paraId="7B0D41BC" w14:textId="5C48DDC7" w:rsidR="00411B1F" w:rsidRPr="002947C0" w:rsidRDefault="00411B1F" w:rsidP="00411B1F">
      <w:pPr>
        <w:spacing w:line="360" w:lineRule="auto"/>
        <w:jc w:val="both"/>
        <w:rPr>
          <w:sz w:val="24"/>
          <w:lang w:val="nl-BE"/>
        </w:rPr>
      </w:pPr>
      <w:r w:rsidRPr="002947C0">
        <w:rPr>
          <w:sz w:val="24"/>
          <w:lang w:val="nl-BE"/>
        </w:rPr>
        <w:t xml:space="preserve">Henkel </w:t>
      </w:r>
      <w:r w:rsidR="002947C0" w:rsidRPr="002947C0">
        <w:rPr>
          <w:sz w:val="24"/>
          <w:lang w:val="nl-BE"/>
        </w:rPr>
        <w:t>heeft al vele ja</w:t>
      </w:r>
      <w:r w:rsidR="002947C0">
        <w:rPr>
          <w:sz w:val="24"/>
          <w:lang w:val="nl-BE"/>
        </w:rPr>
        <w:t>ren</w:t>
      </w:r>
      <w:r w:rsidR="002947C0" w:rsidRPr="002947C0">
        <w:rPr>
          <w:sz w:val="24"/>
          <w:lang w:val="nl-BE"/>
        </w:rPr>
        <w:t xml:space="preserve"> een </w:t>
      </w:r>
      <w:r w:rsidR="002947C0" w:rsidRPr="002947C0">
        <w:rPr>
          <w:b/>
          <w:sz w:val="24"/>
          <w:lang w:val="nl-BE"/>
        </w:rPr>
        <w:t>leiderschapspositie op het vlak van duurzaamheid</w:t>
      </w:r>
      <w:r w:rsidR="002947C0" w:rsidRPr="002947C0">
        <w:rPr>
          <w:sz w:val="24"/>
          <w:lang w:val="nl-BE"/>
        </w:rPr>
        <w:t>.</w:t>
      </w:r>
      <w:r w:rsidRPr="002947C0">
        <w:rPr>
          <w:sz w:val="24"/>
          <w:lang w:val="nl-BE"/>
        </w:rPr>
        <w:t xml:space="preserve"> In 2018</w:t>
      </w:r>
      <w:r w:rsidR="002947C0" w:rsidRPr="002947C0">
        <w:rPr>
          <w:sz w:val="24"/>
          <w:lang w:val="nl-BE"/>
        </w:rPr>
        <w:t xml:space="preserve"> werden de verwezenlijkingen van Henkel op</w:t>
      </w:r>
      <w:r w:rsidR="002947C0">
        <w:rPr>
          <w:sz w:val="24"/>
          <w:lang w:val="nl-BE"/>
        </w:rPr>
        <w:t xml:space="preserve">nieuw erkend in verschillende </w:t>
      </w:r>
      <w:r w:rsidR="002947C0">
        <w:rPr>
          <w:sz w:val="24"/>
          <w:lang w:val="nl-BE"/>
        </w:rPr>
        <w:lastRenderedPageBreak/>
        <w:t>rankings en ratings.</w:t>
      </w:r>
      <w:r w:rsidRPr="002947C0">
        <w:rPr>
          <w:sz w:val="24"/>
          <w:lang w:val="nl-BE"/>
        </w:rPr>
        <w:t xml:space="preserve"> "</w:t>
      </w:r>
      <w:r w:rsidR="002947C0" w:rsidRPr="002947C0">
        <w:rPr>
          <w:sz w:val="24"/>
          <w:lang w:val="nl-BE"/>
        </w:rPr>
        <w:t xml:space="preserve">Duurzaam denken en handelen maakt deel uit van </w:t>
      </w:r>
      <w:r w:rsidR="002947C0">
        <w:rPr>
          <w:sz w:val="24"/>
          <w:lang w:val="nl-BE"/>
        </w:rPr>
        <w:t xml:space="preserve">onze bedrijfscultuur en waarden. </w:t>
      </w:r>
      <w:r w:rsidRPr="002947C0">
        <w:rPr>
          <w:sz w:val="24"/>
          <w:lang w:val="nl-BE"/>
        </w:rPr>
        <w:t>W</w:t>
      </w:r>
      <w:r w:rsidR="002947C0" w:rsidRPr="002947C0">
        <w:rPr>
          <w:sz w:val="24"/>
          <w:lang w:val="nl-BE"/>
        </w:rPr>
        <w:t>ij zien duurzaam handelen al</w:t>
      </w:r>
      <w:r w:rsidR="00F31989">
        <w:rPr>
          <w:sz w:val="24"/>
          <w:lang w:val="nl-BE"/>
        </w:rPr>
        <w:t xml:space="preserve">s </w:t>
      </w:r>
      <w:r w:rsidR="002947C0" w:rsidRPr="002947C0">
        <w:rPr>
          <w:sz w:val="24"/>
          <w:lang w:val="nl-BE"/>
        </w:rPr>
        <w:t>een competitief voordeel,</w:t>
      </w:r>
      <w:r w:rsidR="002947C0">
        <w:rPr>
          <w:sz w:val="24"/>
          <w:lang w:val="nl-BE"/>
        </w:rPr>
        <w:t>”</w:t>
      </w:r>
      <w:r w:rsidRPr="002947C0">
        <w:rPr>
          <w:sz w:val="24"/>
          <w:lang w:val="nl-BE"/>
        </w:rPr>
        <w:t xml:space="preserve"> </w:t>
      </w:r>
      <w:r w:rsidR="002947C0">
        <w:rPr>
          <w:sz w:val="24"/>
          <w:lang w:val="nl-BE"/>
        </w:rPr>
        <w:t xml:space="preserve">zei </w:t>
      </w:r>
      <w:r w:rsidRPr="002947C0">
        <w:rPr>
          <w:sz w:val="24"/>
          <w:lang w:val="nl-BE"/>
        </w:rPr>
        <w:t>Hans Van Bylen.</w:t>
      </w:r>
    </w:p>
    <w:p w14:paraId="469FD064" w14:textId="77777777" w:rsidR="00411B1F" w:rsidRPr="002947C0" w:rsidRDefault="00411B1F" w:rsidP="00411B1F">
      <w:pPr>
        <w:spacing w:line="360" w:lineRule="auto"/>
        <w:jc w:val="both"/>
        <w:rPr>
          <w:sz w:val="24"/>
          <w:lang w:val="nl-BE"/>
        </w:rPr>
      </w:pPr>
    </w:p>
    <w:p w14:paraId="7C0A7958" w14:textId="77279517" w:rsidR="00411B1F" w:rsidRPr="002947C0" w:rsidRDefault="002947C0" w:rsidP="00411B1F">
      <w:pPr>
        <w:spacing w:line="360" w:lineRule="auto"/>
        <w:jc w:val="both"/>
        <w:rPr>
          <w:sz w:val="24"/>
          <w:lang w:val="nl-BE"/>
        </w:rPr>
      </w:pPr>
      <w:r w:rsidRPr="002947C0">
        <w:rPr>
          <w:sz w:val="24"/>
          <w:lang w:val="nl-BE"/>
        </w:rPr>
        <w:t xml:space="preserve">Een bijzonder aandachtspunt is het </w:t>
      </w:r>
      <w:r w:rsidRPr="002947C0">
        <w:rPr>
          <w:b/>
          <w:sz w:val="24"/>
          <w:lang w:val="nl-BE"/>
        </w:rPr>
        <w:t>verantwoord gebruik van plastic</w:t>
      </w:r>
      <w:r>
        <w:rPr>
          <w:sz w:val="24"/>
          <w:lang w:val="nl-BE"/>
        </w:rPr>
        <w:t xml:space="preserve">. </w:t>
      </w:r>
      <w:r w:rsidR="00411B1F" w:rsidRPr="002947C0">
        <w:rPr>
          <w:sz w:val="24"/>
          <w:lang w:val="nl-BE"/>
        </w:rPr>
        <w:t xml:space="preserve">Henkel </w:t>
      </w:r>
      <w:r w:rsidRPr="002947C0">
        <w:rPr>
          <w:sz w:val="24"/>
          <w:lang w:val="nl-BE"/>
        </w:rPr>
        <w:t xml:space="preserve">heeft zichzelf ambitieuze doelen opgelegd op </w:t>
      </w:r>
      <w:r>
        <w:rPr>
          <w:sz w:val="24"/>
          <w:lang w:val="nl-BE"/>
        </w:rPr>
        <w:t>dat vlak</w:t>
      </w:r>
      <w:r w:rsidR="00444E05">
        <w:rPr>
          <w:sz w:val="24"/>
          <w:lang w:val="nl-BE"/>
        </w:rPr>
        <w:t xml:space="preserve">: </w:t>
      </w:r>
      <w:r w:rsidRPr="002947C0">
        <w:rPr>
          <w:sz w:val="24"/>
          <w:lang w:val="nl-BE"/>
        </w:rPr>
        <w:t>volledig recycleerbare verpakkingen en een groter gedeelte ge</w:t>
      </w:r>
      <w:r>
        <w:rPr>
          <w:sz w:val="24"/>
          <w:lang w:val="nl-BE"/>
        </w:rPr>
        <w:t xml:space="preserve">recycleerd plastic. </w:t>
      </w:r>
      <w:r w:rsidR="00411B1F" w:rsidRPr="002947C0">
        <w:rPr>
          <w:sz w:val="24"/>
          <w:lang w:val="nl-BE"/>
        </w:rPr>
        <w:t xml:space="preserve">Henkel is </w:t>
      </w:r>
      <w:r w:rsidRPr="002947C0">
        <w:rPr>
          <w:sz w:val="24"/>
          <w:lang w:val="nl-BE"/>
        </w:rPr>
        <w:t>ook betrokken bij verschillende international</w:t>
      </w:r>
      <w:r>
        <w:rPr>
          <w:sz w:val="24"/>
          <w:lang w:val="nl-BE"/>
        </w:rPr>
        <w:t>e</w:t>
      </w:r>
      <w:r w:rsidRPr="002947C0">
        <w:rPr>
          <w:sz w:val="24"/>
          <w:lang w:val="nl-BE"/>
        </w:rPr>
        <w:t xml:space="preserve"> initiatieven en pa</w:t>
      </w:r>
      <w:r>
        <w:rPr>
          <w:sz w:val="24"/>
          <w:lang w:val="nl-BE"/>
        </w:rPr>
        <w:t xml:space="preserve">rtnerships, waaronder de </w:t>
      </w:r>
      <w:r w:rsidR="00411B1F" w:rsidRPr="002947C0">
        <w:rPr>
          <w:sz w:val="24"/>
          <w:lang w:val="nl-BE"/>
        </w:rPr>
        <w:t xml:space="preserve">‘Plastic Bank’ </w:t>
      </w:r>
      <w:r>
        <w:rPr>
          <w:sz w:val="24"/>
          <w:lang w:val="nl-BE"/>
        </w:rPr>
        <w:t>en de</w:t>
      </w:r>
      <w:r w:rsidR="00411B1F" w:rsidRPr="002947C0">
        <w:rPr>
          <w:sz w:val="24"/>
          <w:lang w:val="nl-BE"/>
        </w:rPr>
        <w:t xml:space="preserve"> ‘Alliance to End Plastic Waste’. Hans Van Bylen </w:t>
      </w:r>
      <w:r w:rsidRPr="002947C0">
        <w:rPr>
          <w:sz w:val="24"/>
          <w:lang w:val="nl-BE"/>
        </w:rPr>
        <w:t>zei dat een oplossing voor deze uitdaging enkel samen ka</w:t>
      </w:r>
      <w:r>
        <w:rPr>
          <w:sz w:val="24"/>
          <w:lang w:val="nl-BE"/>
        </w:rPr>
        <w:t xml:space="preserve">n bereikt worden. </w:t>
      </w:r>
    </w:p>
    <w:p w14:paraId="38DE3030" w14:textId="77777777" w:rsidR="00411B1F" w:rsidRPr="002947C0" w:rsidRDefault="00411B1F" w:rsidP="00411B1F">
      <w:pPr>
        <w:spacing w:line="360" w:lineRule="auto"/>
        <w:jc w:val="both"/>
        <w:rPr>
          <w:sz w:val="24"/>
          <w:lang w:val="nl-BE"/>
        </w:rPr>
      </w:pPr>
    </w:p>
    <w:p w14:paraId="3EEB67CC" w14:textId="77777777" w:rsidR="00411B1F" w:rsidRPr="00B74FFC" w:rsidRDefault="002947C0" w:rsidP="00411B1F">
      <w:pPr>
        <w:pStyle w:val="HTMLPreformatted"/>
        <w:shd w:val="clear" w:color="auto" w:fill="FFFFFF"/>
        <w:spacing w:after="120" w:line="360" w:lineRule="auto"/>
        <w:jc w:val="both"/>
        <w:rPr>
          <w:rFonts w:ascii="Arial" w:hAnsi="Arial" w:cs="Times New Roman"/>
          <w:b/>
          <w:sz w:val="24"/>
          <w:szCs w:val="24"/>
          <w:lang w:val="nl-BE" w:eastAsia="en-US"/>
        </w:rPr>
      </w:pPr>
      <w:r w:rsidRPr="00B74FFC">
        <w:rPr>
          <w:rFonts w:ascii="Arial" w:hAnsi="Arial" w:cs="Times New Roman"/>
          <w:b/>
          <w:sz w:val="24"/>
          <w:szCs w:val="24"/>
          <w:lang w:val="nl-BE" w:eastAsia="en-US"/>
        </w:rPr>
        <w:t>Diversiteit promoten</w:t>
      </w:r>
    </w:p>
    <w:p w14:paraId="67F9C616" w14:textId="77777777" w:rsidR="00411B1F" w:rsidRPr="00715FCC" w:rsidRDefault="002947C0" w:rsidP="00411B1F">
      <w:pPr>
        <w:spacing w:line="360" w:lineRule="auto"/>
        <w:jc w:val="both"/>
        <w:rPr>
          <w:sz w:val="24"/>
          <w:lang w:val="nl-BE"/>
        </w:rPr>
      </w:pPr>
      <w:r w:rsidRPr="002947C0">
        <w:rPr>
          <w:sz w:val="24"/>
          <w:lang w:val="nl-BE"/>
        </w:rPr>
        <w:t xml:space="preserve">Over het belang van diversiteit bij Henkel zei </w:t>
      </w:r>
      <w:r w:rsidR="00411B1F" w:rsidRPr="002947C0">
        <w:rPr>
          <w:sz w:val="24"/>
          <w:lang w:val="nl-BE"/>
        </w:rPr>
        <w:t xml:space="preserve">Hans Van Bylen </w:t>
      </w:r>
      <w:r w:rsidRPr="002947C0">
        <w:rPr>
          <w:sz w:val="24"/>
          <w:lang w:val="nl-BE"/>
        </w:rPr>
        <w:t>het volgende</w:t>
      </w:r>
      <w:r w:rsidR="00411B1F" w:rsidRPr="002947C0">
        <w:rPr>
          <w:sz w:val="24"/>
          <w:lang w:val="nl-BE"/>
        </w:rPr>
        <w:t>: "W</w:t>
      </w:r>
      <w:r w:rsidRPr="002947C0">
        <w:rPr>
          <w:sz w:val="24"/>
          <w:lang w:val="nl-BE"/>
        </w:rPr>
        <w:t xml:space="preserve">ij </w:t>
      </w:r>
      <w:r>
        <w:rPr>
          <w:sz w:val="24"/>
          <w:lang w:val="nl-BE"/>
        </w:rPr>
        <w:t xml:space="preserve">zijn actief in meer dan 100 landen wereldwijd en we promoten duurzaamheid binnen het bedrijf. </w:t>
      </w:r>
      <w:r w:rsidR="00411B1F" w:rsidRPr="002947C0">
        <w:rPr>
          <w:sz w:val="24"/>
          <w:lang w:val="nl-BE"/>
        </w:rPr>
        <w:t xml:space="preserve"> </w:t>
      </w:r>
      <w:r w:rsidRPr="002947C0">
        <w:rPr>
          <w:sz w:val="24"/>
          <w:lang w:val="nl-BE"/>
        </w:rPr>
        <w:t xml:space="preserve">Voor ons is een </w:t>
      </w:r>
      <w:r w:rsidRPr="00715FCC">
        <w:rPr>
          <w:b/>
          <w:sz w:val="24"/>
          <w:lang w:val="nl-BE"/>
        </w:rPr>
        <w:t>divers personeelsbestand een duidelijke succesfactor</w:t>
      </w:r>
      <w:r>
        <w:rPr>
          <w:sz w:val="24"/>
          <w:lang w:val="nl-BE"/>
        </w:rPr>
        <w:t xml:space="preserve">. </w:t>
      </w:r>
      <w:r w:rsidRPr="002947C0">
        <w:rPr>
          <w:sz w:val="24"/>
          <w:lang w:val="nl-BE"/>
        </w:rPr>
        <w:t>Dat slaat niet alleen op verschillende nationaliteiten en cu</w:t>
      </w:r>
      <w:r>
        <w:rPr>
          <w:sz w:val="24"/>
          <w:lang w:val="nl-BE"/>
        </w:rPr>
        <w:t xml:space="preserve">lturen. </w:t>
      </w:r>
      <w:r w:rsidRPr="00715FCC">
        <w:rPr>
          <w:sz w:val="24"/>
          <w:lang w:val="nl-BE"/>
        </w:rPr>
        <w:t xml:space="preserve">Maar ook op </w:t>
      </w:r>
      <w:r w:rsidR="00715FCC" w:rsidRPr="00715FCC">
        <w:rPr>
          <w:sz w:val="24"/>
          <w:lang w:val="nl-BE"/>
        </w:rPr>
        <w:t>het aantal vrouwen dat we te</w:t>
      </w:r>
      <w:r w:rsidR="00715FCC">
        <w:rPr>
          <w:sz w:val="24"/>
          <w:lang w:val="nl-BE"/>
        </w:rPr>
        <w:t xml:space="preserve">werkstellen. </w:t>
      </w:r>
      <w:r w:rsidR="00411B1F" w:rsidRPr="00715FCC">
        <w:rPr>
          <w:sz w:val="24"/>
          <w:lang w:val="nl-BE"/>
        </w:rPr>
        <w:t>"</w:t>
      </w:r>
      <w:r w:rsidR="00715FCC" w:rsidRPr="00715FCC">
        <w:rPr>
          <w:sz w:val="24"/>
          <w:lang w:val="nl-BE"/>
        </w:rPr>
        <w:t>Op dit vlak heef</w:t>
      </w:r>
      <w:r w:rsidR="00715FCC">
        <w:rPr>
          <w:sz w:val="24"/>
          <w:lang w:val="nl-BE"/>
        </w:rPr>
        <w:t>t Henkel een toppositie in de DAX</w:t>
      </w:r>
      <w:r w:rsidR="00411B1F" w:rsidRPr="00715FCC">
        <w:rPr>
          <w:sz w:val="24"/>
          <w:lang w:val="nl-BE"/>
        </w:rPr>
        <w:t xml:space="preserve">," </w:t>
      </w:r>
      <w:r w:rsidR="00715FCC">
        <w:rPr>
          <w:sz w:val="24"/>
          <w:lang w:val="nl-BE"/>
        </w:rPr>
        <w:t>zei</w:t>
      </w:r>
      <w:r w:rsidR="00411B1F" w:rsidRPr="00715FCC">
        <w:rPr>
          <w:sz w:val="24"/>
          <w:lang w:val="nl-BE"/>
        </w:rPr>
        <w:t xml:space="preserve"> Hans Van Bylen.</w:t>
      </w:r>
    </w:p>
    <w:p w14:paraId="7431370B" w14:textId="77777777" w:rsidR="00411B1F" w:rsidRPr="00715FCC" w:rsidRDefault="00411B1F" w:rsidP="00411B1F">
      <w:pPr>
        <w:spacing w:line="360" w:lineRule="auto"/>
        <w:jc w:val="both"/>
        <w:rPr>
          <w:sz w:val="24"/>
          <w:lang w:val="nl-BE"/>
        </w:rPr>
      </w:pPr>
    </w:p>
    <w:p w14:paraId="1F19A745" w14:textId="77777777" w:rsidR="00411B1F" w:rsidRPr="00715FCC" w:rsidRDefault="00411B1F" w:rsidP="00411B1F">
      <w:pPr>
        <w:spacing w:line="360" w:lineRule="auto"/>
        <w:jc w:val="both"/>
        <w:rPr>
          <w:sz w:val="24"/>
          <w:lang w:val="nl-BE"/>
        </w:rPr>
      </w:pPr>
    </w:p>
    <w:p w14:paraId="3632C8BA" w14:textId="77777777" w:rsidR="0006370E" w:rsidRPr="00715FCC" w:rsidRDefault="0006370E" w:rsidP="0006370E">
      <w:pPr>
        <w:spacing w:line="360" w:lineRule="auto"/>
        <w:jc w:val="both"/>
        <w:rPr>
          <w:rFonts w:cs="Arial"/>
          <w:sz w:val="24"/>
          <w:lang w:val="nl-BE"/>
        </w:rPr>
      </w:pPr>
    </w:p>
    <w:p w14:paraId="554B460F" w14:textId="77777777" w:rsidR="0006370E" w:rsidRPr="00292CA1" w:rsidRDefault="007418F6" w:rsidP="0006370E">
      <w:pPr>
        <w:spacing w:line="360" w:lineRule="auto"/>
        <w:jc w:val="both"/>
        <w:rPr>
          <w:sz w:val="24"/>
          <w:lang w:val="nl-BE"/>
        </w:rPr>
      </w:pPr>
      <w:r w:rsidRPr="00292CA1">
        <w:rPr>
          <w:sz w:val="24"/>
          <w:lang w:val="nl-BE"/>
        </w:rPr>
        <w:t xml:space="preserve">Voor meer informatie over de jaarlijkse algemene vergadering, bezoek onze website: </w:t>
      </w:r>
    </w:p>
    <w:p w14:paraId="43CB9A05" w14:textId="77777777" w:rsidR="0006370E" w:rsidRPr="007418F6" w:rsidRDefault="0006370E" w:rsidP="0006370E">
      <w:pPr>
        <w:spacing w:line="360" w:lineRule="auto"/>
        <w:jc w:val="both"/>
        <w:rPr>
          <w:sz w:val="24"/>
          <w:lang w:val="nl-BE"/>
        </w:rPr>
      </w:pPr>
    </w:p>
    <w:p w14:paraId="74E09338" w14:textId="77777777" w:rsidR="0006370E" w:rsidRPr="00571C72" w:rsidRDefault="0006370E" w:rsidP="0006370E">
      <w:pPr>
        <w:spacing w:line="240" w:lineRule="auto"/>
        <w:rPr>
          <w:b/>
          <w:szCs w:val="20"/>
          <w:lang w:val="en-US"/>
        </w:rPr>
      </w:pPr>
      <w:r w:rsidRPr="00571C72">
        <w:rPr>
          <w:b/>
          <w:szCs w:val="20"/>
          <w:lang w:val="en-US"/>
        </w:rPr>
        <w:t>Investors &amp; Analysts</w:t>
      </w:r>
    </w:p>
    <w:p w14:paraId="667CD0A4" w14:textId="77777777" w:rsidR="0006370E" w:rsidRPr="00DF009B" w:rsidRDefault="00AA2526" w:rsidP="0006370E">
      <w:pPr>
        <w:spacing w:line="240" w:lineRule="auto"/>
        <w:rPr>
          <w:rStyle w:val="Hyperlink"/>
        </w:rPr>
      </w:pPr>
      <w:hyperlink r:id="rId7" w:history="1">
        <w:r w:rsidR="0006370E" w:rsidRPr="00DF009B">
          <w:rPr>
            <w:rStyle w:val="Hyperlink"/>
            <w:lang w:val="en-US"/>
          </w:rPr>
          <w:t>www.henkel.com/investors-and-analysts/annual-general-meeting</w:t>
        </w:r>
      </w:hyperlink>
    </w:p>
    <w:p w14:paraId="5D5D02CF" w14:textId="77777777" w:rsidR="0006370E" w:rsidRPr="00571C72" w:rsidRDefault="0006370E" w:rsidP="0006370E">
      <w:pPr>
        <w:spacing w:line="240" w:lineRule="auto"/>
        <w:rPr>
          <w:b/>
          <w:szCs w:val="20"/>
          <w:lang w:val="en-US"/>
        </w:rPr>
      </w:pPr>
    </w:p>
    <w:p w14:paraId="5441BA3B" w14:textId="77777777" w:rsidR="0006370E" w:rsidRDefault="0006370E" w:rsidP="0006370E">
      <w:pPr>
        <w:spacing w:line="240" w:lineRule="auto"/>
        <w:rPr>
          <w:b/>
          <w:szCs w:val="20"/>
          <w:lang w:val="en-US"/>
        </w:rPr>
      </w:pPr>
      <w:r w:rsidRPr="00571C72">
        <w:rPr>
          <w:b/>
          <w:szCs w:val="20"/>
          <w:lang w:val="en-US"/>
        </w:rPr>
        <w:t>Press &amp; Media</w:t>
      </w:r>
    </w:p>
    <w:p w14:paraId="1FA1554B" w14:textId="7CB08877" w:rsidR="00292CA1" w:rsidRDefault="00B74FFC" w:rsidP="0006370E">
      <w:pPr>
        <w:spacing w:line="240" w:lineRule="auto"/>
        <w:rPr>
          <w:color w:val="FF0000"/>
          <w:lang w:val="en-US"/>
        </w:rPr>
      </w:pPr>
      <w:r>
        <w:rPr>
          <w:szCs w:val="20"/>
        </w:rPr>
        <w:t xml:space="preserve">www.henkel.com/press-and-media/press-releases-and-kits/2019-04-08-annual-general-meeting-2019-923206 </w:t>
      </w:r>
    </w:p>
    <w:p w14:paraId="0B51D2A0" w14:textId="77777777" w:rsidR="00292CA1" w:rsidRDefault="00292CA1" w:rsidP="0006370E">
      <w:pPr>
        <w:spacing w:line="240" w:lineRule="auto"/>
        <w:rPr>
          <w:b/>
          <w:szCs w:val="20"/>
          <w:lang w:val="en-US"/>
        </w:rPr>
      </w:pPr>
    </w:p>
    <w:p w14:paraId="5D09F653" w14:textId="77777777" w:rsidR="00292CA1" w:rsidRPr="00105D1D" w:rsidRDefault="00292CA1" w:rsidP="00292CA1">
      <w:pPr>
        <w:autoSpaceDE w:val="0"/>
        <w:autoSpaceDN w:val="0"/>
        <w:adjustRightInd w:val="0"/>
        <w:spacing w:line="240" w:lineRule="auto"/>
        <w:rPr>
          <w:rFonts w:cs="Arial"/>
          <w:color w:val="000000"/>
          <w:szCs w:val="20"/>
          <w:lang w:val="nl-BE" w:eastAsia="nl-BE"/>
        </w:rPr>
      </w:pPr>
      <w:r w:rsidRPr="00105D1D">
        <w:rPr>
          <w:rFonts w:cs="Arial"/>
          <w:color w:val="000000"/>
          <w:szCs w:val="20"/>
          <w:lang w:val="nl-BE" w:eastAsia="nl-BE"/>
        </w:rPr>
        <w:t>Dit persbericht in het Nederlands is een vertaling van de originele versie.</w:t>
      </w:r>
    </w:p>
    <w:p w14:paraId="623BC2D0" w14:textId="77777777" w:rsidR="00292CA1" w:rsidRPr="00292CA1" w:rsidRDefault="00292CA1" w:rsidP="0006370E">
      <w:pPr>
        <w:spacing w:line="240" w:lineRule="auto"/>
        <w:rPr>
          <w:b/>
          <w:szCs w:val="20"/>
          <w:lang w:val="nl-BE"/>
        </w:rPr>
      </w:pPr>
    </w:p>
    <w:p w14:paraId="29AD9EA6" w14:textId="77777777" w:rsidR="0006370E" w:rsidRPr="00292CA1" w:rsidRDefault="0006370E" w:rsidP="0006370E">
      <w:pPr>
        <w:rPr>
          <w:rFonts w:ascii="Calibri" w:hAnsi="Calibri"/>
          <w:color w:val="000000"/>
          <w:szCs w:val="20"/>
          <w:lang w:val="nl-BE"/>
        </w:rPr>
      </w:pPr>
    </w:p>
    <w:p w14:paraId="04AC0E2A" w14:textId="77777777" w:rsidR="0006370E" w:rsidRPr="00292CA1" w:rsidRDefault="0006370E" w:rsidP="0006370E">
      <w:pPr>
        <w:spacing w:line="360" w:lineRule="auto"/>
        <w:jc w:val="both"/>
        <w:rPr>
          <w:sz w:val="24"/>
          <w:lang w:val="nl-BE"/>
        </w:rPr>
      </w:pPr>
    </w:p>
    <w:p w14:paraId="57A81C26" w14:textId="77777777" w:rsidR="00292CA1" w:rsidRPr="00105D1D" w:rsidRDefault="0006370E" w:rsidP="00292CA1">
      <w:pPr>
        <w:spacing w:line="276" w:lineRule="auto"/>
        <w:jc w:val="both"/>
        <w:rPr>
          <w:b/>
          <w:bCs/>
          <w:szCs w:val="20"/>
          <w:lang w:val="nl-BE" w:eastAsia="de-DE"/>
        </w:rPr>
      </w:pPr>
      <w:r w:rsidRPr="00292CA1">
        <w:rPr>
          <w:b/>
          <w:bCs/>
          <w:lang w:val="nl-BE"/>
        </w:rPr>
        <w:br w:type="page"/>
      </w:r>
      <w:r w:rsidR="00292CA1" w:rsidRPr="00105D1D">
        <w:rPr>
          <w:b/>
          <w:bCs/>
          <w:szCs w:val="20"/>
          <w:lang w:val="nl-BE" w:eastAsia="de-DE"/>
        </w:rPr>
        <w:lastRenderedPageBreak/>
        <w:t>Over Henkel</w:t>
      </w:r>
    </w:p>
    <w:p w14:paraId="674CD52A" w14:textId="77777777" w:rsidR="00292CA1" w:rsidRPr="00105D1D" w:rsidRDefault="00292CA1" w:rsidP="00292CA1">
      <w:pPr>
        <w:spacing w:line="276" w:lineRule="auto"/>
        <w:jc w:val="both"/>
        <w:rPr>
          <w:szCs w:val="20"/>
          <w:lang w:val="nl-BE"/>
        </w:rPr>
      </w:pPr>
      <w:r w:rsidRPr="00105D1D">
        <w:rPr>
          <w:szCs w:val="20"/>
          <w:lang w:val="nl-BE"/>
        </w:rPr>
        <w:t xml:space="preserve">Henkel opereert wereldwijd met een goed gebalanceerd en divers productportfolio. Dankzij sterke merken, innovaties en technologieën neemt het bedrijf met zijn drie divisies leidende posities in, in zowel de industriële als consumentenmarkten. Henkel Adhesive Technologies is wereldleider in alle industriesegmenten van de kleefstoffenmarkt. In zijn divisies Laundry &amp; Home Care en Beauty Care heeft Henkel leidende posities in vele markten en categorieën over de hele wereld. </w:t>
      </w:r>
    </w:p>
    <w:p w14:paraId="0A1F8759" w14:textId="787E0B90" w:rsidR="00292CA1" w:rsidRDefault="00292CA1" w:rsidP="006363B2">
      <w:pPr>
        <w:autoSpaceDE w:val="0"/>
        <w:autoSpaceDN w:val="0"/>
        <w:adjustRightInd w:val="0"/>
        <w:spacing w:line="240" w:lineRule="auto"/>
        <w:jc w:val="both"/>
        <w:rPr>
          <w:szCs w:val="20"/>
          <w:lang w:val="nl-BE"/>
        </w:rPr>
      </w:pPr>
      <w:r w:rsidRPr="00105D1D">
        <w:rPr>
          <w:szCs w:val="20"/>
          <w:lang w:val="nl-BE"/>
        </w:rPr>
        <w:t xml:space="preserve">Henkel is opgericht in 1876 en kan terugkijken op meer dan 140 jaar succes. </w:t>
      </w:r>
      <w:r w:rsidRPr="00210C2E">
        <w:rPr>
          <w:szCs w:val="20"/>
          <w:lang w:val="nl-BE"/>
        </w:rPr>
        <w:t>In 201</w:t>
      </w:r>
      <w:r w:rsidR="006363B2">
        <w:rPr>
          <w:szCs w:val="20"/>
          <w:lang w:val="nl-BE"/>
        </w:rPr>
        <w:t>8</w:t>
      </w:r>
      <w:r w:rsidRPr="00210C2E">
        <w:rPr>
          <w:szCs w:val="20"/>
          <w:lang w:val="nl-BE"/>
        </w:rPr>
        <w:t xml:space="preserve"> noteerde Henkel een</w:t>
      </w:r>
      <w:r>
        <w:rPr>
          <w:szCs w:val="20"/>
          <w:lang w:val="nl-BE"/>
        </w:rPr>
        <w:t xml:space="preserve"> </w:t>
      </w:r>
      <w:r w:rsidRPr="00210C2E">
        <w:rPr>
          <w:szCs w:val="20"/>
          <w:lang w:val="nl-BE"/>
        </w:rPr>
        <w:t xml:space="preserve">omzet van </w:t>
      </w:r>
      <w:r w:rsidR="006363B2">
        <w:rPr>
          <w:szCs w:val="20"/>
          <w:lang w:val="nl-BE"/>
        </w:rPr>
        <w:t xml:space="preserve">ongeveer </w:t>
      </w:r>
      <w:r>
        <w:rPr>
          <w:szCs w:val="20"/>
          <w:lang w:val="nl-BE"/>
        </w:rPr>
        <w:t xml:space="preserve">20 </w:t>
      </w:r>
      <w:r w:rsidRPr="00210C2E">
        <w:rPr>
          <w:szCs w:val="20"/>
          <w:lang w:val="nl-BE"/>
        </w:rPr>
        <w:t>miljard euro en een aangepast bedrijfsresultaat van 3,</w:t>
      </w:r>
      <w:r>
        <w:rPr>
          <w:szCs w:val="20"/>
          <w:lang w:val="nl-BE"/>
        </w:rPr>
        <w:t>5</w:t>
      </w:r>
      <w:r w:rsidRPr="00210C2E">
        <w:rPr>
          <w:szCs w:val="20"/>
          <w:lang w:val="nl-BE"/>
        </w:rPr>
        <w:t xml:space="preserve"> miljard euro. </w:t>
      </w:r>
      <w:r w:rsidRPr="00105D1D">
        <w:rPr>
          <w:szCs w:val="20"/>
          <w:lang w:val="nl-BE"/>
        </w:rPr>
        <w:t xml:space="preserve">Bij Henkel werken wereldwijd </w:t>
      </w:r>
      <w:r w:rsidR="006363B2">
        <w:rPr>
          <w:szCs w:val="20"/>
          <w:lang w:val="nl-BE"/>
        </w:rPr>
        <w:t>ongeveer</w:t>
      </w:r>
      <w:r>
        <w:rPr>
          <w:szCs w:val="20"/>
          <w:lang w:val="nl-BE"/>
        </w:rPr>
        <w:t xml:space="preserve"> </w:t>
      </w:r>
      <w:r w:rsidRPr="00105D1D">
        <w:rPr>
          <w:szCs w:val="20"/>
          <w:lang w:val="nl-BE"/>
        </w:rPr>
        <w:t>53.000 mensen - een gepassioneerd en zeer divers team dat wordt verbonden door een sterke</w:t>
      </w:r>
      <w:r>
        <w:rPr>
          <w:szCs w:val="20"/>
          <w:lang w:val="nl-BE"/>
        </w:rPr>
        <w:t xml:space="preserve"> </w:t>
      </w:r>
      <w:r w:rsidRPr="00105D1D">
        <w:rPr>
          <w:szCs w:val="20"/>
          <w:lang w:val="nl-BE"/>
        </w:rPr>
        <w:t>bedrijfscultuur, een gezamenlijk doel om duurzame waarde te creëren en gedeelde waarden. Als erkend leider op het gebied van duurzaamheid bekleedt Henkel topposities in verschillende</w:t>
      </w:r>
      <w:r>
        <w:rPr>
          <w:szCs w:val="20"/>
          <w:lang w:val="nl-BE"/>
        </w:rPr>
        <w:t xml:space="preserve"> </w:t>
      </w:r>
      <w:r w:rsidRPr="00105D1D">
        <w:rPr>
          <w:szCs w:val="20"/>
          <w:lang w:val="nl-BE"/>
        </w:rPr>
        <w:t xml:space="preserve">internationale indexen en rankings. Henkels preferente aandelen zijn genoteerd aan de German Stock Index DAX. Voor meer informatie, bezoek </w:t>
      </w:r>
      <w:hyperlink r:id="rId8" w:history="1">
        <w:r w:rsidRPr="00105D1D">
          <w:rPr>
            <w:szCs w:val="20"/>
            <w:lang w:val="nl-BE"/>
          </w:rPr>
          <w:t>www.henkel.com</w:t>
        </w:r>
      </w:hyperlink>
      <w:r>
        <w:rPr>
          <w:szCs w:val="20"/>
          <w:lang w:val="nl-BE"/>
        </w:rPr>
        <w:t>.</w:t>
      </w:r>
    </w:p>
    <w:p w14:paraId="769829B6" w14:textId="77777777" w:rsidR="00292CA1" w:rsidRPr="006668DB" w:rsidRDefault="00292CA1" w:rsidP="00292CA1">
      <w:pPr>
        <w:rPr>
          <w:rFonts w:cs="Arial"/>
          <w:b/>
          <w:noProof/>
          <w:lang w:val="nl-NL"/>
        </w:rPr>
      </w:pPr>
    </w:p>
    <w:p w14:paraId="468516CA" w14:textId="77777777" w:rsidR="0006370E" w:rsidRPr="00292CA1" w:rsidRDefault="0006370E" w:rsidP="00292CA1">
      <w:pPr>
        <w:spacing w:line="276" w:lineRule="auto"/>
        <w:jc w:val="both"/>
        <w:rPr>
          <w:bCs/>
          <w:sz w:val="16"/>
          <w:lang w:val="nl-BE" w:eastAsia="de-DE"/>
        </w:rPr>
      </w:pPr>
    </w:p>
    <w:p w14:paraId="7AC81DF8" w14:textId="77777777" w:rsidR="00B931CF" w:rsidRPr="0022580D" w:rsidRDefault="00B931CF" w:rsidP="00B931CF">
      <w:pPr>
        <w:spacing w:line="240" w:lineRule="auto"/>
        <w:jc w:val="both"/>
        <w:rPr>
          <w:bCs/>
          <w:color w:val="000000"/>
          <w:sz w:val="16"/>
          <w:lang w:val="nl-BE" w:eastAsia="de-DE"/>
        </w:rPr>
      </w:pPr>
      <w:r w:rsidRPr="0022580D">
        <w:rPr>
          <w:bCs/>
          <w:i/>
          <w:iCs/>
          <w:color w:val="000000"/>
          <w:sz w:val="16"/>
          <w:lang w:val="nl-BE" w:eastAsia="de-DE"/>
        </w:rPr>
        <w:t>Dit bericht bevat bepaalde verklaringen met betrekking tot de toekomst ‏</w:t>
      </w:r>
      <w:r w:rsidRPr="0022580D">
        <w:rPr>
          <w:bCs/>
          <w:vanish/>
          <w:color w:val="000000"/>
          <w:sz w:val="16"/>
          <w:lang w:val="nl-BE" w:eastAsia="de-DE"/>
        </w:rPr>
        <w:t>‏</w:t>
      </w:r>
      <w:r w:rsidRPr="0022580D">
        <w:rPr>
          <w:bCs/>
          <w:i/>
          <w:iCs/>
          <w:color w:val="000000"/>
          <w:sz w:val="16"/>
          <w:lang w:val="nl-BE" w:eastAsia="de-DE"/>
        </w:rPr>
        <w:t>(forward-looking statements), die gebaseerd zijn op de huidige inschattingen en veronderstellingen van het bedrijfsmanagement van Henkel AG &amp; Co. KGaA. Forward-looking statements worden gekenmerkt door het gebruik van woorden als “verwachten”, “voorzien”, “van plan zijn”, “voorspellen”, “veronderstellen”, “geloven”, “‏</w:t>
      </w:r>
      <w:r w:rsidRPr="0022580D">
        <w:rPr>
          <w:bCs/>
          <w:vanish/>
          <w:color w:val="000000"/>
          <w:sz w:val="16"/>
          <w:lang w:val="nl-BE" w:eastAsia="de-DE"/>
        </w:rPr>
        <w:t>‏</w:t>
      </w:r>
      <w:r w:rsidRPr="0022580D">
        <w:rPr>
          <w:bCs/>
          <w:i/>
          <w:iCs/>
          <w:color w:val="000000"/>
          <w:sz w:val="16"/>
          <w:lang w:val="nl-BE" w:eastAsia="de-DE"/>
        </w:rPr>
        <w:t>(in)schatten” en “anticiperen”. Zulke verklaringen mogen niet worden verstaan als zouden zij op eender welke wijze garanderen dat deze verwachtingen uiteindelijk accuraat zullen zijn. De toekomstige prestaties en resultaten die effectief worden gerealiseerd door Henkel AG &amp; Co. KGaA en zijn/haar dochterondernemingen zijn onderhevig aan een aantal risico’s en onzekerheden en kunnen daarom wezenlijk verschillen van deze forward-looking statements. Veel van deze factoren liggen buiten Henkels controle en kunnen op voorhand niet precies worden ingeschat, zoals de toekomstige economische omstandigheden en de activiteiten van concurrenten en andere spelers op de markt. Henkel heeft niet de intentie en verbindt er zich niet toe om een aanpassing van deze verklaringen te publiceren.</w:t>
      </w:r>
    </w:p>
    <w:p w14:paraId="6A32A415" w14:textId="77777777" w:rsidR="0006370E" w:rsidRPr="00B931CF" w:rsidRDefault="0006370E" w:rsidP="0006370E">
      <w:pPr>
        <w:spacing w:line="240" w:lineRule="auto"/>
        <w:rPr>
          <w:rFonts w:cs="Arial"/>
          <w:b/>
          <w:szCs w:val="20"/>
          <w:lang w:val="nl-BE" w:eastAsia="de-DE"/>
        </w:rPr>
      </w:pPr>
    </w:p>
    <w:p w14:paraId="33CDB689" w14:textId="77777777" w:rsidR="0006370E" w:rsidRPr="00B931CF" w:rsidRDefault="0006370E" w:rsidP="0006370E">
      <w:pPr>
        <w:spacing w:line="240" w:lineRule="auto"/>
        <w:rPr>
          <w:rFonts w:cs="Arial"/>
          <w:b/>
          <w:szCs w:val="20"/>
          <w:lang w:val="nl-BE" w:eastAsia="de-DE"/>
        </w:rPr>
      </w:pPr>
    </w:p>
    <w:p w14:paraId="75E077BD" w14:textId="77777777" w:rsidR="0006370E" w:rsidRPr="00B931CF" w:rsidRDefault="0006370E" w:rsidP="0006370E">
      <w:pPr>
        <w:spacing w:line="240" w:lineRule="auto"/>
        <w:rPr>
          <w:rFonts w:cs="Arial"/>
          <w:b/>
          <w:szCs w:val="20"/>
          <w:lang w:val="nl-BE" w:eastAsia="de-DE"/>
        </w:rPr>
      </w:pPr>
    </w:p>
    <w:p w14:paraId="3F5E82EC" w14:textId="77777777" w:rsidR="0006370E" w:rsidRPr="00A66DB1" w:rsidRDefault="0006370E" w:rsidP="0006370E">
      <w:pPr>
        <w:spacing w:line="240" w:lineRule="auto"/>
        <w:rPr>
          <w:rFonts w:cs="Arial"/>
          <w:b/>
          <w:szCs w:val="20"/>
          <w:lang w:val="en-US" w:eastAsia="de-DE"/>
        </w:rPr>
      </w:pPr>
      <w:r w:rsidRPr="00A66DB1">
        <w:rPr>
          <w:rFonts w:cs="Arial"/>
          <w:b/>
          <w:szCs w:val="20"/>
          <w:lang w:val="en-US" w:eastAsia="de-DE"/>
        </w:rPr>
        <w:t>Contact</w:t>
      </w:r>
      <w:r w:rsidR="00B931CF">
        <w:rPr>
          <w:rFonts w:cs="Arial"/>
          <w:b/>
          <w:szCs w:val="20"/>
          <w:lang w:val="en-US" w:eastAsia="de-DE"/>
        </w:rPr>
        <w:t>:</w:t>
      </w:r>
    </w:p>
    <w:p w14:paraId="27D17BEA" w14:textId="77777777" w:rsidR="0006370E" w:rsidRPr="00A66DB1" w:rsidRDefault="0006370E" w:rsidP="0006370E">
      <w:pPr>
        <w:spacing w:line="280" w:lineRule="exact"/>
        <w:rPr>
          <w:rFonts w:cs="Arial"/>
          <w:szCs w:val="20"/>
          <w:lang w:val="en-US" w:eastAsia="de-DE"/>
        </w:rPr>
      </w:pPr>
    </w:p>
    <w:p w14:paraId="2A8B943B" w14:textId="77777777" w:rsidR="0006370E" w:rsidRPr="00A66DB1" w:rsidRDefault="0006370E" w:rsidP="0006370E">
      <w:pPr>
        <w:tabs>
          <w:tab w:val="left" w:pos="851"/>
          <w:tab w:val="left" w:pos="4536"/>
        </w:tabs>
        <w:spacing w:line="260" w:lineRule="exact"/>
        <w:rPr>
          <w:rFonts w:cs="Arial"/>
          <w:b/>
          <w:szCs w:val="20"/>
          <w:lang w:val="en-US" w:eastAsia="de-DE"/>
        </w:rPr>
      </w:pPr>
      <w:r w:rsidRPr="00A66DB1">
        <w:rPr>
          <w:rFonts w:cs="Arial"/>
          <w:b/>
          <w:szCs w:val="20"/>
          <w:lang w:val="en-US" w:eastAsia="de-DE"/>
        </w:rPr>
        <w:t>Investors &amp; Analysts</w:t>
      </w:r>
      <w:r w:rsidRPr="00A66DB1">
        <w:rPr>
          <w:rFonts w:cs="Arial"/>
          <w:b/>
          <w:szCs w:val="20"/>
          <w:lang w:val="en-US" w:eastAsia="de-DE"/>
        </w:rPr>
        <w:tab/>
        <w:t>Press &amp; Media</w:t>
      </w:r>
    </w:p>
    <w:p w14:paraId="47C25534" w14:textId="77777777" w:rsidR="0006370E" w:rsidRPr="00A66DB1" w:rsidRDefault="0006370E" w:rsidP="0006370E">
      <w:pPr>
        <w:tabs>
          <w:tab w:val="left" w:pos="851"/>
          <w:tab w:val="left" w:pos="4536"/>
        </w:tabs>
        <w:spacing w:line="260" w:lineRule="exact"/>
        <w:rPr>
          <w:rFonts w:cs="Arial"/>
          <w:b/>
          <w:szCs w:val="20"/>
          <w:lang w:val="en-US" w:eastAsia="de-DE"/>
        </w:rPr>
      </w:pPr>
    </w:p>
    <w:p w14:paraId="054B8775" w14:textId="77777777" w:rsidR="0006370E" w:rsidRPr="00A66DB1" w:rsidRDefault="0006370E" w:rsidP="0006370E">
      <w:pPr>
        <w:tabs>
          <w:tab w:val="left" w:pos="851"/>
          <w:tab w:val="left" w:pos="4536"/>
        </w:tabs>
        <w:spacing w:line="240" w:lineRule="auto"/>
        <w:rPr>
          <w:rFonts w:cs="Arial"/>
          <w:szCs w:val="20"/>
          <w:lang w:val="en-US" w:eastAsia="de-DE"/>
        </w:rPr>
      </w:pPr>
      <w:r>
        <w:rPr>
          <w:rFonts w:cs="Arial"/>
          <w:b/>
          <w:szCs w:val="20"/>
          <w:lang w:val="en-US" w:eastAsia="de-DE"/>
        </w:rPr>
        <w:t>Lars</w:t>
      </w:r>
      <w:r w:rsidRPr="00A66DB1">
        <w:rPr>
          <w:rFonts w:cs="Arial"/>
          <w:b/>
          <w:szCs w:val="20"/>
          <w:lang w:val="en-US" w:eastAsia="de-DE"/>
        </w:rPr>
        <w:t xml:space="preserve"> </w:t>
      </w:r>
      <w:proofErr w:type="spellStart"/>
      <w:r>
        <w:rPr>
          <w:rFonts w:cs="Arial"/>
          <w:b/>
          <w:szCs w:val="20"/>
          <w:lang w:val="en-US" w:eastAsia="de-DE"/>
        </w:rPr>
        <w:t>Korinth</w:t>
      </w:r>
      <w:proofErr w:type="spellEnd"/>
      <w:r w:rsidRPr="00A66DB1">
        <w:rPr>
          <w:rFonts w:cs="Arial"/>
          <w:b/>
          <w:szCs w:val="20"/>
          <w:lang w:val="en-US" w:eastAsia="de-DE"/>
        </w:rPr>
        <w:tab/>
        <w:t>Lars Witteck</w:t>
      </w:r>
    </w:p>
    <w:p w14:paraId="3D9845A2" w14:textId="77777777" w:rsidR="0006370E" w:rsidRPr="00A66DB1" w:rsidRDefault="0006370E" w:rsidP="0006370E">
      <w:pPr>
        <w:tabs>
          <w:tab w:val="left" w:pos="709"/>
          <w:tab w:val="left" w:pos="4536"/>
          <w:tab w:val="left" w:pos="5245"/>
        </w:tabs>
        <w:spacing w:line="240" w:lineRule="auto"/>
        <w:rPr>
          <w:rFonts w:cs="Arial"/>
          <w:szCs w:val="20"/>
          <w:lang w:val="en-US" w:eastAsia="de-DE"/>
        </w:rPr>
      </w:pPr>
      <w:r w:rsidRPr="00A66DB1">
        <w:rPr>
          <w:rFonts w:cs="Arial"/>
          <w:szCs w:val="20"/>
          <w:lang w:val="en-US" w:eastAsia="de-DE"/>
        </w:rPr>
        <w:t>Phone:</w:t>
      </w:r>
      <w:r w:rsidRPr="00A66DB1">
        <w:rPr>
          <w:rFonts w:cs="Arial"/>
          <w:szCs w:val="20"/>
          <w:lang w:val="en-US" w:eastAsia="de-DE"/>
        </w:rPr>
        <w:tab/>
        <w:t>+49 211 797 - 1631</w:t>
      </w:r>
      <w:r w:rsidRPr="00A66DB1">
        <w:rPr>
          <w:rFonts w:cs="Arial"/>
          <w:szCs w:val="20"/>
          <w:lang w:val="en-US" w:eastAsia="de-DE"/>
        </w:rPr>
        <w:tab/>
        <w:t>Phone:</w:t>
      </w:r>
      <w:r w:rsidRPr="00A66DB1">
        <w:rPr>
          <w:rFonts w:cs="Arial"/>
          <w:szCs w:val="20"/>
          <w:lang w:val="en-US" w:eastAsia="de-DE"/>
        </w:rPr>
        <w:tab/>
        <w:t>+49 211 797 - 2606</w:t>
      </w:r>
    </w:p>
    <w:p w14:paraId="15B41F30" w14:textId="77777777" w:rsidR="0006370E" w:rsidRPr="00A66DB1" w:rsidRDefault="0006370E" w:rsidP="0006370E">
      <w:pPr>
        <w:tabs>
          <w:tab w:val="left" w:pos="709"/>
          <w:tab w:val="left" w:pos="4536"/>
          <w:tab w:val="left" w:pos="5245"/>
        </w:tabs>
        <w:spacing w:line="240" w:lineRule="auto"/>
        <w:rPr>
          <w:rFonts w:cs="Arial"/>
          <w:color w:val="000000"/>
          <w:szCs w:val="20"/>
          <w:lang w:val="en-US" w:eastAsia="de-DE"/>
        </w:rPr>
      </w:pPr>
      <w:r w:rsidRPr="00A66DB1">
        <w:rPr>
          <w:rFonts w:cs="Arial"/>
          <w:color w:val="000000"/>
          <w:szCs w:val="20"/>
          <w:lang w:val="en-US" w:eastAsia="de-DE"/>
        </w:rPr>
        <w:t xml:space="preserve">Email: </w:t>
      </w:r>
      <w:r w:rsidRPr="00A66DB1">
        <w:rPr>
          <w:rFonts w:cs="Arial"/>
          <w:color w:val="000000"/>
          <w:szCs w:val="20"/>
          <w:lang w:val="en-US" w:eastAsia="de-DE"/>
        </w:rPr>
        <w:tab/>
      </w:r>
      <w:hyperlink r:id="rId9" w:history="1">
        <w:r w:rsidRPr="00E01D8E">
          <w:rPr>
            <w:rStyle w:val="Hyperlink"/>
            <w:rFonts w:cs="Arial"/>
            <w:szCs w:val="20"/>
            <w:lang w:val="en-US" w:eastAsia="de-DE"/>
          </w:rPr>
          <w:t>lars.korinth@henkel.com</w:t>
        </w:r>
      </w:hyperlink>
      <w:r w:rsidRPr="00A66DB1">
        <w:rPr>
          <w:rFonts w:cs="Arial"/>
          <w:color w:val="0000FF"/>
          <w:szCs w:val="20"/>
          <w:lang w:val="en-US" w:eastAsia="de-DE"/>
        </w:rPr>
        <w:tab/>
      </w:r>
      <w:r w:rsidRPr="00A66DB1">
        <w:rPr>
          <w:rFonts w:cs="Arial"/>
          <w:color w:val="000000"/>
          <w:szCs w:val="20"/>
          <w:lang w:val="en-US" w:eastAsia="de-DE"/>
        </w:rPr>
        <w:t>Email:</w:t>
      </w:r>
      <w:r w:rsidRPr="00A66DB1">
        <w:rPr>
          <w:rFonts w:cs="Arial"/>
          <w:color w:val="000000"/>
          <w:szCs w:val="20"/>
          <w:lang w:val="en-US" w:eastAsia="de-DE"/>
        </w:rPr>
        <w:tab/>
      </w:r>
      <w:hyperlink r:id="rId10" w:history="1">
        <w:r w:rsidRPr="00A66DB1">
          <w:rPr>
            <w:rStyle w:val="Hyperlink"/>
            <w:rFonts w:cs="Arial"/>
            <w:szCs w:val="20"/>
            <w:lang w:val="en-US" w:eastAsia="de-DE"/>
          </w:rPr>
          <w:t>lars.witteck@henkel.com</w:t>
        </w:r>
      </w:hyperlink>
    </w:p>
    <w:p w14:paraId="3A1D24EB" w14:textId="77777777" w:rsidR="0006370E" w:rsidRPr="00A66DB1" w:rsidRDefault="0006370E" w:rsidP="0006370E">
      <w:pPr>
        <w:tabs>
          <w:tab w:val="left" w:pos="709"/>
        </w:tabs>
        <w:autoSpaceDE w:val="0"/>
        <w:autoSpaceDN w:val="0"/>
        <w:adjustRightInd w:val="0"/>
        <w:spacing w:line="240" w:lineRule="auto"/>
        <w:jc w:val="both"/>
        <w:rPr>
          <w:rFonts w:cs="Arial"/>
          <w:b/>
          <w:szCs w:val="20"/>
          <w:lang w:val="en-US" w:eastAsia="de-DE"/>
        </w:rPr>
      </w:pPr>
    </w:p>
    <w:p w14:paraId="0B1E12DB" w14:textId="77777777" w:rsidR="0006370E" w:rsidRPr="00A66DB1" w:rsidRDefault="0006370E" w:rsidP="0006370E">
      <w:pPr>
        <w:tabs>
          <w:tab w:val="left" w:pos="709"/>
          <w:tab w:val="left" w:pos="4536"/>
          <w:tab w:val="left" w:pos="5245"/>
        </w:tabs>
        <w:autoSpaceDE w:val="0"/>
        <w:autoSpaceDN w:val="0"/>
        <w:adjustRightInd w:val="0"/>
        <w:spacing w:line="240" w:lineRule="auto"/>
        <w:jc w:val="both"/>
        <w:rPr>
          <w:rFonts w:cs="Arial"/>
          <w:szCs w:val="20"/>
          <w:lang w:val="en-US" w:eastAsia="de-DE"/>
        </w:rPr>
      </w:pPr>
      <w:r w:rsidRPr="00A66DB1">
        <w:rPr>
          <w:rFonts w:cs="Arial"/>
          <w:b/>
          <w:szCs w:val="20"/>
          <w:lang w:val="en-US" w:eastAsia="de-DE"/>
        </w:rPr>
        <w:t>Dr.</w:t>
      </w:r>
      <w:r w:rsidRPr="00A66DB1">
        <w:rPr>
          <w:rFonts w:cs="Arial"/>
          <w:szCs w:val="20"/>
          <w:lang w:val="en-US" w:eastAsia="de-DE"/>
        </w:rPr>
        <w:t xml:space="preserve"> </w:t>
      </w:r>
      <w:r w:rsidRPr="00A66DB1">
        <w:rPr>
          <w:rFonts w:cs="Arial"/>
          <w:b/>
          <w:szCs w:val="20"/>
          <w:lang w:val="en-US" w:eastAsia="de-DE"/>
        </w:rPr>
        <w:t>Eva Sewing</w:t>
      </w:r>
      <w:r w:rsidRPr="00A66DB1">
        <w:rPr>
          <w:rFonts w:cs="Arial"/>
          <w:b/>
          <w:szCs w:val="20"/>
          <w:lang w:val="en-US" w:eastAsia="de-DE"/>
        </w:rPr>
        <w:tab/>
        <w:t xml:space="preserve">Wulf </w:t>
      </w:r>
      <w:proofErr w:type="spellStart"/>
      <w:r w:rsidRPr="00A66DB1">
        <w:rPr>
          <w:rFonts w:cs="Arial"/>
          <w:b/>
          <w:szCs w:val="20"/>
          <w:lang w:val="en-US" w:eastAsia="de-DE"/>
        </w:rPr>
        <w:t>Klüppelholz</w:t>
      </w:r>
      <w:proofErr w:type="spellEnd"/>
    </w:p>
    <w:p w14:paraId="1BC619FA" w14:textId="77777777" w:rsidR="0006370E" w:rsidRPr="00A66DB1" w:rsidRDefault="0006370E" w:rsidP="0006370E">
      <w:pPr>
        <w:tabs>
          <w:tab w:val="left" w:pos="709"/>
          <w:tab w:val="left" w:pos="851"/>
          <w:tab w:val="left" w:pos="4536"/>
          <w:tab w:val="left" w:pos="5245"/>
        </w:tabs>
        <w:autoSpaceDE w:val="0"/>
        <w:autoSpaceDN w:val="0"/>
        <w:adjustRightInd w:val="0"/>
        <w:spacing w:line="240" w:lineRule="auto"/>
        <w:jc w:val="both"/>
        <w:rPr>
          <w:rFonts w:cs="Arial"/>
          <w:szCs w:val="20"/>
          <w:lang w:val="en-US" w:eastAsia="de-DE"/>
        </w:rPr>
      </w:pPr>
      <w:r w:rsidRPr="00A66DB1">
        <w:rPr>
          <w:rFonts w:cs="Arial"/>
          <w:szCs w:val="20"/>
          <w:lang w:val="en-US" w:eastAsia="de-DE"/>
        </w:rPr>
        <w:t>Phone:</w:t>
      </w:r>
      <w:r w:rsidRPr="00A66DB1">
        <w:rPr>
          <w:rFonts w:cs="Arial"/>
          <w:szCs w:val="20"/>
          <w:lang w:val="en-US" w:eastAsia="de-DE"/>
        </w:rPr>
        <w:tab/>
        <w:t>+49 211 797 - 5277</w:t>
      </w:r>
      <w:r w:rsidRPr="00A66DB1">
        <w:rPr>
          <w:rFonts w:cs="Arial"/>
          <w:szCs w:val="20"/>
          <w:lang w:val="en-US" w:eastAsia="de-DE"/>
        </w:rPr>
        <w:tab/>
        <w:t xml:space="preserve">Phone: </w:t>
      </w:r>
      <w:r w:rsidRPr="00A66DB1">
        <w:rPr>
          <w:rFonts w:cs="Arial"/>
          <w:szCs w:val="20"/>
          <w:lang w:val="en-US" w:eastAsia="de-DE"/>
        </w:rPr>
        <w:tab/>
        <w:t>+49 211 797 - 1875</w:t>
      </w:r>
    </w:p>
    <w:p w14:paraId="19DF4B10" w14:textId="77777777" w:rsidR="0006370E" w:rsidRPr="00A66DB1" w:rsidRDefault="0006370E" w:rsidP="0006370E">
      <w:pPr>
        <w:tabs>
          <w:tab w:val="left" w:pos="709"/>
          <w:tab w:val="left" w:pos="4536"/>
          <w:tab w:val="left" w:pos="5245"/>
        </w:tabs>
        <w:autoSpaceDE w:val="0"/>
        <w:autoSpaceDN w:val="0"/>
        <w:adjustRightInd w:val="0"/>
        <w:spacing w:line="240" w:lineRule="auto"/>
        <w:jc w:val="both"/>
        <w:rPr>
          <w:color w:val="0000FF"/>
          <w:szCs w:val="20"/>
          <w:lang w:val="en-US"/>
        </w:rPr>
      </w:pPr>
      <w:r w:rsidRPr="00A66DB1">
        <w:rPr>
          <w:rFonts w:cs="Arial"/>
          <w:color w:val="000000"/>
          <w:szCs w:val="20"/>
          <w:lang w:val="en-US" w:eastAsia="de-DE"/>
        </w:rPr>
        <w:t>Email:</w:t>
      </w:r>
      <w:r w:rsidRPr="00A66DB1">
        <w:rPr>
          <w:rFonts w:cs="Arial"/>
          <w:color w:val="000000"/>
          <w:szCs w:val="20"/>
          <w:lang w:val="en-US" w:eastAsia="de-DE"/>
        </w:rPr>
        <w:tab/>
      </w:r>
      <w:hyperlink r:id="rId11" w:history="1">
        <w:r w:rsidRPr="00A66DB1">
          <w:rPr>
            <w:rStyle w:val="Hyperlink"/>
            <w:szCs w:val="20"/>
            <w:lang w:val="en-US"/>
          </w:rPr>
          <w:t>eva.sewing@henkel.com</w:t>
        </w:r>
      </w:hyperlink>
      <w:r w:rsidRPr="00A66DB1">
        <w:rPr>
          <w:rFonts w:cs="Arial"/>
          <w:color w:val="0000FF"/>
          <w:szCs w:val="20"/>
          <w:lang w:val="en-US" w:eastAsia="de-DE"/>
        </w:rPr>
        <w:tab/>
      </w:r>
      <w:r w:rsidRPr="00A66DB1">
        <w:rPr>
          <w:rFonts w:cs="Arial"/>
          <w:szCs w:val="20"/>
          <w:lang w:val="en-US" w:eastAsia="de-DE"/>
        </w:rPr>
        <w:t>Email:</w:t>
      </w:r>
      <w:r w:rsidRPr="00A66DB1">
        <w:rPr>
          <w:rFonts w:cs="Arial"/>
          <w:color w:val="0000FF"/>
          <w:szCs w:val="20"/>
          <w:lang w:val="en-US" w:eastAsia="de-DE"/>
        </w:rPr>
        <w:tab/>
      </w:r>
      <w:r w:rsidRPr="00A66DB1">
        <w:rPr>
          <w:color w:val="0000FF"/>
          <w:szCs w:val="20"/>
          <w:u w:val="single"/>
          <w:lang w:val="en-US" w:eastAsia="de-DE"/>
        </w:rPr>
        <w:t>wulf.klueppelholz@henkel.</w:t>
      </w:r>
      <w:r w:rsidRPr="00A66DB1">
        <w:rPr>
          <w:color w:val="0000FF"/>
          <w:szCs w:val="20"/>
          <w:u w:val="single"/>
          <w:lang w:val="en-US"/>
        </w:rPr>
        <w:t>com</w:t>
      </w:r>
    </w:p>
    <w:p w14:paraId="264F63FB" w14:textId="77777777" w:rsidR="0006370E" w:rsidRPr="00A66DB1" w:rsidRDefault="0006370E" w:rsidP="0006370E">
      <w:pPr>
        <w:tabs>
          <w:tab w:val="left" w:pos="709"/>
          <w:tab w:val="left" w:pos="4536"/>
          <w:tab w:val="left" w:pos="4962"/>
          <w:tab w:val="left" w:pos="5245"/>
        </w:tabs>
        <w:spacing w:line="240" w:lineRule="auto"/>
        <w:rPr>
          <w:rFonts w:cs="Arial"/>
          <w:szCs w:val="20"/>
          <w:lang w:val="en-US" w:eastAsia="de-DE"/>
        </w:rPr>
      </w:pPr>
    </w:p>
    <w:p w14:paraId="4EBB4C61" w14:textId="77777777" w:rsidR="0006370E" w:rsidRPr="00A66DB1" w:rsidRDefault="0006370E" w:rsidP="0006370E">
      <w:pPr>
        <w:tabs>
          <w:tab w:val="left" w:pos="709"/>
          <w:tab w:val="left" w:pos="4536"/>
          <w:tab w:val="left" w:pos="4962"/>
          <w:tab w:val="left" w:pos="5245"/>
        </w:tabs>
        <w:spacing w:line="240" w:lineRule="auto"/>
        <w:rPr>
          <w:rFonts w:cs="Arial"/>
          <w:color w:val="000000"/>
          <w:szCs w:val="20"/>
          <w:lang w:val="en-US" w:eastAsia="de-DE"/>
        </w:rPr>
      </w:pPr>
      <w:r w:rsidRPr="00A66DB1">
        <w:rPr>
          <w:rFonts w:cs="Arial"/>
          <w:b/>
          <w:szCs w:val="20"/>
          <w:lang w:val="en-US" w:eastAsia="de-DE"/>
        </w:rPr>
        <w:t xml:space="preserve">Christopher </w:t>
      </w:r>
      <w:proofErr w:type="spellStart"/>
      <w:r w:rsidRPr="00A66DB1">
        <w:rPr>
          <w:rFonts w:cs="Arial"/>
          <w:b/>
          <w:szCs w:val="20"/>
          <w:lang w:val="en-US" w:eastAsia="de-DE"/>
        </w:rPr>
        <w:t>Huesgen</w:t>
      </w:r>
      <w:proofErr w:type="spellEnd"/>
      <w:r w:rsidRPr="00A66DB1">
        <w:rPr>
          <w:rFonts w:cs="Arial"/>
          <w:b/>
          <w:color w:val="000000"/>
          <w:szCs w:val="20"/>
          <w:lang w:val="en-US" w:eastAsia="de-DE"/>
        </w:rPr>
        <w:tab/>
      </w:r>
      <w:r>
        <w:rPr>
          <w:rFonts w:cs="Arial"/>
          <w:b/>
          <w:color w:val="000000"/>
          <w:szCs w:val="20"/>
          <w:lang w:val="en-US" w:eastAsia="de-DE"/>
        </w:rPr>
        <w:t>Hanna</w:t>
      </w:r>
      <w:r w:rsidRPr="00A66DB1">
        <w:rPr>
          <w:rFonts w:cs="Arial"/>
          <w:b/>
          <w:color w:val="000000"/>
          <w:szCs w:val="20"/>
          <w:lang w:val="en-US" w:eastAsia="de-DE"/>
        </w:rPr>
        <w:t xml:space="preserve"> Philipps</w:t>
      </w:r>
    </w:p>
    <w:p w14:paraId="026E07EC" w14:textId="77777777" w:rsidR="0006370E" w:rsidRPr="00A66DB1" w:rsidRDefault="0006370E" w:rsidP="0006370E">
      <w:pPr>
        <w:tabs>
          <w:tab w:val="left" w:pos="709"/>
          <w:tab w:val="left" w:pos="4536"/>
          <w:tab w:val="left" w:pos="5245"/>
        </w:tabs>
        <w:spacing w:line="240" w:lineRule="auto"/>
        <w:rPr>
          <w:rFonts w:cs="Arial"/>
          <w:color w:val="000000"/>
          <w:szCs w:val="20"/>
          <w:lang w:val="en-US" w:eastAsia="de-DE"/>
        </w:rPr>
      </w:pPr>
      <w:r w:rsidRPr="00A66DB1">
        <w:rPr>
          <w:rFonts w:cs="Arial"/>
          <w:szCs w:val="20"/>
          <w:lang w:val="en-US" w:eastAsia="de-DE"/>
        </w:rPr>
        <w:t>Phone:</w:t>
      </w:r>
      <w:r w:rsidRPr="00A66DB1">
        <w:rPr>
          <w:rFonts w:cs="Arial"/>
          <w:szCs w:val="20"/>
          <w:lang w:val="en-US" w:eastAsia="de-DE"/>
        </w:rPr>
        <w:tab/>
        <w:t>+49 211 797 - 4314</w:t>
      </w:r>
      <w:r w:rsidRPr="00A66DB1">
        <w:rPr>
          <w:rFonts w:cs="Arial"/>
          <w:szCs w:val="20"/>
          <w:lang w:val="en-US" w:eastAsia="de-DE"/>
        </w:rPr>
        <w:tab/>
        <w:t>Phone:</w:t>
      </w:r>
      <w:r w:rsidRPr="00A66DB1">
        <w:rPr>
          <w:rFonts w:cs="Arial"/>
          <w:szCs w:val="20"/>
          <w:lang w:val="en-US" w:eastAsia="de-DE"/>
        </w:rPr>
        <w:tab/>
        <w:t>+49 211 797 - 3626</w:t>
      </w:r>
    </w:p>
    <w:p w14:paraId="5232A4AD" w14:textId="77777777" w:rsidR="0006370E" w:rsidRPr="00A66DB1" w:rsidRDefault="0006370E" w:rsidP="0006370E">
      <w:pPr>
        <w:tabs>
          <w:tab w:val="left" w:pos="709"/>
          <w:tab w:val="left" w:pos="4536"/>
          <w:tab w:val="left" w:pos="5245"/>
        </w:tabs>
        <w:spacing w:line="240" w:lineRule="auto"/>
        <w:rPr>
          <w:szCs w:val="20"/>
          <w:lang w:val="en-US"/>
        </w:rPr>
      </w:pPr>
      <w:r w:rsidRPr="00A66DB1">
        <w:rPr>
          <w:rFonts w:cs="Arial"/>
          <w:color w:val="000000"/>
          <w:szCs w:val="20"/>
          <w:lang w:val="en-US" w:eastAsia="de-DE"/>
        </w:rPr>
        <w:t xml:space="preserve">Email: </w:t>
      </w:r>
      <w:r w:rsidRPr="00A66DB1">
        <w:rPr>
          <w:rFonts w:cs="Arial"/>
          <w:color w:val="000000"/>
          <w:szCs w:val="20"/>
          <w:lang w:val="en-US" w:eastAsia="de-DE"/>
        </w:rPr>
        <w:tab/>
      </w:r>
      <w:hyperlink r:id="rId12" w:history="1">
        <w:r w:rsidRPr="00A66DB1">
          <w:rPr>
            <w:rStyle w:val="Hyperlink"/>
            <w:rFonts w:cs="Arial"/>
            <w:szCs w:val="20"/>
            <w:lang w:val="en-US" w:eastAsia="de-DE"/>
          </w:rPr>
          <w:t>christopher.huesgen@henkel.com</w:t>
        </w:r>
      </w:hyperlink>
      <w:r w:rsidRPr="00A66DB1">
        <w:rPr>
          <w:rFonts w:cs="Arial"/>
          <w:color w:val="0000FF"/>
          <w:szCs w:val="20"/>
          <w:lang w:val="en-US" w:eastAsia="de-DE"/>
        </w:rPr>
        <w:tab/>
      </w:r>
      <w:r w:rsidRPr="00A66DB1">
        <w:rPr>
          <w:rFonts w:cs="Arial"/>
          <w:szCs w:val="20"/>
          <w:lang w:val="en-US" w:eastAsia="de-DE"/>
        </w:rPr>
        <w:t>Email:</w:t>
      </w:r>
      <w:r w:rsidRPr="00A66DB1">
        <w:rPr>
          <w:rFonts w:cs="Arial"/>
          <w:szCs w:val="20"/>
          <w:lang w:val="en-US" w:eastAsia="de-DE"/>
        </w:rPr>
        <w:tab/>
      </w:r>
      <w:hyperlink r:id="rId13" w:history="1">
        <w:r w:rsidRPr="00A66DB1">
          <w:rPr>
            <w:rStyle w:val="Hyperlink"/>
            <w:rFonts w:cs="Arial"/>
            <w:szCs w:val="20"/>
            <w:lang w:val="en-US" w:eastAsia="de-DE"/>
          </w:rPr>
          <w:t>hanna.philipps@henkel.com</w:t>
        </w:r>
      </w:hyperlink>
    </w:p>
    <w:p w14:paraId="7BE466AD" w14:textId="77777777" w:rsidR="0006370E" w:rsidRPr="00A66DB1" w:rsidRDefault="0006370E" w:rsidP="0006370E">
      <w:pPr>
        <w:tabs>
          <w:tab w:val="left" w:pos="709"/>
          <w:tab w:val="left" w:pos="4962"/>
          <w:tab w:val="left" w:pos="5245"/>
        </w:tabs>
        <w:autoSpaceDE w:val="0"/>
        <w:autoSpaceDN w:val="0"/>
        <w:adjustRightInd w:val="0"/>
        <w:spacing w:line="240" w:lineRule="auto"/>
        <w:jc w:val="both"/>
        <w:rPr>
          <w:rFonts w:cs="Arial"/>
          <w:szCs w:val="20"/>
          <w:lang w:val="en-US" w:eastAsia="de-DE"/>
        </w:rPr>
      </w:pPr>
    </w:p>
    <w:p w14:paraId="0443E5ED" w14:textId="77777777" w:rsidR="0006370E" w:rsidRPr="00A66DB1" w:rsidRDefault="0006370E" w:rsidP="0006370E">
      <w:pPr>
        <w:tabs>
          <w:tab w:val="left" w:pos="709"/>
          <w:tab w:val="left" w:pos="4536"/>
          <w:tab w:val="left" w:pos="4962"/>
          <w:tab w:val="left" w:pos="5245"/>
        </w:tabs>
        <w:spacing w:line="240" w:lineRule="auto"/>
        <w:rPr>
          <w:rFonts w:cs="Arial"/>
          <w:bCs/>
          <w:szCs w:val="20"/>
          <w:lang w:val="en-US" w:eastAsia="de-DE"/>
        </w:rPr>
      </w:pPr>
      <w:r w:rsidRPr="001F40A0">
        <w:rPr>
          <w:rFonts w:cs="Arial"/>
          <w:b/>
          <w:szCs w:val="20"/>
          <w:lang w:val="en-US" w:eastAsia="de-DE"/>
        </w:rPr>
        <w:t xml:space="preserve">Mona </w:t>
      </w:r>
      <w:proofErr w:type="spellStart"/>
      <w:r w:rsidRPr="001F40A0">
        <w:rPr>
          <w:rFonts w:cs="Arial"/>
          <w:b/>
          <w:szCs w:val="20"/>
          <w:lang w:val="en-US" w:eastAsia="de-DE"/>
        </w:rPr>
        <w:t>Niermann</w:t>
      </w:r>
      <w:proofErr w:type="spellEnd"/>
    </w:p>
    <w:p w14:paraId="3BD857F1" w14:textId="77777777" w:rsidR="0006370E" w:rsidRPr="00A66DB1" w:rsidRDefault="0006370E" w:rsidP="0006370E">
      <w:pPr>
        <w:tabs>
          <w:tab w:val="left" w:pos="709"/>
          <w:tab w:val="left" w:pos="4536"/>
          <w:tab w:val="left" w:pos="5245"/>
        </w:tabs>
        <w:spacing w:line="240" w:lineRule="auto"/>
        <w:rPr>
          <w:rFonts w:cs="Arial"/>
          <w:szCs w:val="20"/>
          <w:lang w:val="en-US" w:eastAsia="de-DE"/>
        </w:rPr>
      </w:pPr>
      <w:r w:rsidRPr="00A66DB1">
        <w:rPr>
          <w:rFonts w:cs="Arial"/>
          <w:szCs w:val="20"/>
          <w:lang w:val="en-US" w:eastAsia="de-DE"/>
        </w:rPr>
        <w:t>Phone:</w:t>
      </w:r>
      <w:r w:rsidRPr="00A66DB1">
        <w:rPr>
          <w:rFonts w:cs="Arial"/>
          <w:szCs w:val="20"/>
          <w:lang w:val="en-US" w:eastAsia="de-DE"/>
        </w:rPr>
        <w:tab/>
        <w:t>+49 211 797 - 7151</w:t>
      </w:r>
    </w:p>
    <w:p w14:paraId="75B27DC8" w14:textId="77777777" w:rsidR="0006370E" w:rsidRDefault="0006370E" w:rsidP="0006370E">
      <w:pPr>
        <w:tabs>
          <w:tab w:val="left" w:pos="709"/>
          <w:tab w:val="left" w:pos="4536"/>
          <w:tab w:val="left" w:pos="5245"/>
        </w:tabs>
        <w:spacing w:line="240" w:lineRule="auto"/>
        <w:rPr>
          <w:rStyle w:val="Hyperlink"/>
        </w:rPr>
      </w:pPr>
      <w:r w:rsidRPr="00A66DB1">
        <w:rPr>
          <w:rFonts w:cs="Arial"/>
          <w:color w:val="000000"/>
          <w:szCs w:val="20"/>
          <w:lang w:val="en-US" w:eastAsia="de-DE"/>
        </w:rPr>
        <w:t xml:space="preserve">Email: </w:t>
      </w:r>
      <w:r w:rsidRPr="00A66DB1">
        <w:rPr>
          <w:rFonts w:cs="Arial"/>
          <w:color w:val="000000"/>
          <w:szCs w:val="20"/>
          <w:lang w:val="en-US" w:eastAsia="de-DE"/>
        </w:rPr>
        <w:tab/>
      </w:r>
      <w:proofErr w:type="gramStart"/>
      <w:r w:rsidRPr="00E867E3">
        <w:rPr>
          <w:rStyle w:val="Hyperlink"/>
          <w:lang w:val="en-US"/>
        </w:rPr>
        <w:t>mona.niermann</w:t>
      </w:r>
      <w:proofErr w:type="gramEnd"/>
      <w:hyperlink r:id="rId14" w:history="1">
        <w:r w:rsidRPr="00E01D8E">
          <w:rPr>
            <w:rStyle w:val="Hyperlink"/>
            <w:rFonts w:cs="Arial"/>
            <w:szCs w:val="20"/>
            <w:lang w:val="en-US" w:eastAsia="de-DE"/>
          </w:rPr>
          <w:t>@henkel.com</w:t>
        </w:r>
      </w:hyperlink>
    </w:p>
    <w:p w14:paraId="5B905B90" w14:textId="77777777" w:rsidR="0006370E" w:rsidRDefault="0006370E" w:rsidP="0006370E">
      <w:pPr>
        <w:tabs>
          <w:tab w:val="left" w:pos="709"/>
          <w:tab w:val="left" w:pos="4536"/>
          <w:tab w:val="left" w:pos="5245"/>
        </w:tabs>
        <w:spacing w:line="240" w:lineRule="auto"/>
        <w:rPr>
          <w:rFonts w:cs="Arial"/>
          <w:szCs w:val="20"/>
          <w:lang w:val="en-US" w:eastAsia="de-DE"/>
        </w:rPr>
      </w:pPr>
    </w:p>
    <w:p w14:paraId="4C159188" w14:textId="77777777" w:rsidR="0006370E" w:rsidRPr="00A66DB1" w:rsidRDefault="0006370E" w:rsidP="0006370E">
      <w:pPr>
        <w:tabs>
          <w:tab w:val="left" w:pos="709"/>
          <w:tab w:val="left" w:pos="4536"/>
          <w:tab w:val="left" w:pos="5245"/>
        </w:tabs>
        <w:spacing w:line="240" w:lineRule="auto"/>
        <w:rPr>
          <w:rFonts w:cs="Arial"/>
          <w:szCs w:val="20"/>
          <w:lang w:val="en-US" w:eastAsia="de-DE"/>
        </w:rPr>
      </w:pPr>
    </w:p>
    <w:p w14:paraId="727CEFA9" w14:textId="77777777" w:rsidR="0006370E" w:rsidRPr="00A22E62" w:rsidRDefault="00AA2526" w:rsidP="0006370E">
      <w:pPr>
        <w:autoSpaceDE w:val="0"/>
        <w:autoSpaceDN w:val="0"/>
        <w:rPr>
          <w:rFonts w:ascii="Calibri" w:hAnsi="Calibri" w:cs="Calibri"/>
          <w:sz w:val="22"/>
          <w:szCs w:val="22"/>
          <w:lang w:val="en-US"/>
        </w:rPr>
      </w:pPr>
      <w:hyperlink r:id="rId15" w:history="1">
        <w:r w:rsidR="0006370E" w:rsidRPr="00A22E62">
          <w:rPr>
            <w:color w:val="0000FF"/>
            <w:u w:val="single"/>
            <w:lang w:val="en-US"/>
          </w:rPr>
          <w:t>www.henkel.com/press</w:t>
        </w:r>
      </w:hyperlink>
    </w:p>
    <w:p w14:paraId="3E031DC1" w14:textId="77777777" w:rsidR="0006370E" w:rsidRPr="0091650E" w:rsidRDefault="00AA2526" w:rsidP="0006370E">
      <w:pPr>
        <w:autoSpaceDE w:val="0"/>
        <w:autoSpaceDN w:val="0"/>
        <w:rPr>
          <w:lang w:val="en-US"/>
        </w:rPr>
      </w:pPr>
      <w:hyperlink r:id="rId16" w:history="1">
        <w:r w:rsidR="0006370E" w:rsidRPr="00A22E62">
          <w:rPr>
            <w:color w:val="0000FF"/>
            <w:u w:val="single"/>
            <w:lang w:val="en-US"/>
          </w:rPr>
          <w:t>www.henkel.com/ir</w:t>
        </w:r>
      </w:hyperlink>
    </w:p>
    <w:p w14:paraId="18995C98" w14:textId="77777777" w:rsidR="00E148D3" w:rsidRDefault="00E148D3"/>
    <w:sectPr w:rsidR="00E148D3" w:rsidSect="0006370E">
      <w:headerReference w:type="default" r:id="rId17"/>
      <w:footerReference w:type="default" r:id="rId18"/>
      <w:headerReference w:type="first" r:id="rId19"/>
      <w:footerReference w:type="first" r:id="rId20"/>
      <w:pgSz w:w="11907" w:h="16840" w:code="9"/>
      <w:pgMar w:top="1134" w:right="1418" w:bottom="1985" w:left="1418" w:header="1304"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517A7" w14:textId="77777777" w:rsidR="003E1519" w:rsidRDefault="003E1519" w:rsidP="00DC5AE7">
      <w:pPr>
        <w:spacing w:line="240" w:lineRule="auto"/>
      </w:pPr>
      <w:r>
        <w:separator/>
      </w:r>
    </w:p>
  </w:endnote>
  <w:endnote w:type="continuationSeparator" w:id="0">
    <w:p w14:paraId="5EC12175" w14:textId="77777777" w:rsidR="003E1519" w:rsidRDefault="003E1519" w:rsidP="00DC5A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0AC84" w14:textId="77777777" w:rsidR="002947C0" w:rsidRPr="00C24C17" w:rsidRDefault="002947C0" w:rsidP="0006370E">
    <w:pPr>
      <w:pStyle w:val="Footer"/>
      <w:tabs>
        <w:tab w:val="clear" w:pos="7083"/>
        <w:tab w:val="clear" w:pos="8640"/>
        <w:tab w:val="right" w:pos="9057"/>
      </w:tabs>
      <w:rPr>
        <w:b w:val="0"/>
        <w:color w:val="auto"/>
        <w:lang w:val="en-US"/>
      </w:rPr>
    </w:pPr>
    <w:r w:rsidRPr="00B94CEF">
      <w:rPr>
        <w:b w:val="0"/>
        <w:color w:val="auto"/>
        <w:lang w:val="en-US"/>
      </w:rPr>
      <w:t xml:space="preserve">Henkel AG &amp; Co. </w:t>
    </w:r>
    <w:proofErr w:type="spellStart"/>
    <w:r w:rsidRPr="00B94CEF">
      <w:rPr>
        <w:b w:val="0"/>
        <w:color w:val="auto"/>
        <w:lang w:val="en-US"/>
      </w:rPr>
      <w:t>KGaA</w:t>
    </w:r>
    <w:proofErr w:type="spellEnd"/>
    <w:r w:rsidRPr="00C24C17">
      <w:rPr>
        <w:color w:val="auto"/>
        <w:lang w:val="en-US"/>
      </w:rPr>
      <w:tab/>
    </w:r>
    <w:r>
      <w:rPr>
        <w:b w:val="0"/>
        <w:color w:val="auto"/>
        <w:lang w:val="en-US"/>
      </w:rPr>
      <w:t>Page</w:t>
    </w:r>
    <w:r w:rsidRPr="00C24C17">
      <w:rPr>
        <w:b w:val="0"/>
        <w:color w:val="auto"/>
        <w:lang w:val="en-US"/>
      </w:rPr>
      <w:t xml:space="preserve"> </w:t>
    </w:r>
    <w:r w:rsidRPr="00C24C17">
      <w:rPr>
        <w:b w:val="0"/>
        <w:color w:val="auto"/>
        <w:lang w:val="en-US"/>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C24C17">
      <w:rPr>
        <w:b w:val="0"/>
        <w:color w:val="auto"/>
        <w:lang w:val="en-US"/>
      </w:rPr>
      <w:fldChar w:fldCharType="separate"/>
    </w:r>
    <w:r>
      <w:rPr>
        <w:b w:val="0"/>
        <w:noProof/>
        <w:color w:val="auto"/>
        <w:lang w:val="en-US"/>
      </w:rPr>
      <w:t>2</w:t>
    </w:r>
    <w:r w:rsidRPr="00C24C17">
      <w:rPr>
        <w:b w:val="0"/>
        <w:color w:val="auto"/>
        <w:lang w:val="en-US"/>
      </w:rPr>
      <w:fldChar w:fldCharType="end"/>
    </w:r>
    <w:r w:rsidRPr="00C24C17">
      <w:rPr>
        <w:b w:val="0"/>
        <w:color w:val="auto"/>
        <w:lang w:val="en-US"/>
      </w:rPr>
      <w:t>/</w:t>
    </w:r>
    <w:r w:rsidRPr="00C24C17">
      <w:rPr>
        <w:b w:val="0"/>
        <w:color w:val="auto"/>
        <w:lang w:val="en-US"/>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C24C17">
      <w:rPr>
        <w:b w:val="0"/>
        <w:color w:val="auto"/>
        <w:lang w:val="en-US"/>
      </w:rPr>
      <w:fldChar w:fldCharType="separate"/>
    </w:r>
    <w:r>
      <w:rPr>
        <w:b w:val="0"/>
        <w:noProof/>
        <w:color w:val="auto"/>
        <w:lang w:val="en-US"/>
      </w:rPr>
      <w:t>4</w:t>
    </w:r>
    <w:r w:rsidRPr="00C24C17">
      <w:rPr>
        <w:b w:val="0"/>
        <w:color w:val="auto"/>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ADCC8" w14:textId="77777777" w:rsidR="002947C0" w:rsidRPr="00655DA8" w:rsidRDefault="002947C0" w:rsidP="0006370E">
    <w:pPr>
      <w:pStyle w:val="Footer"/>
      <w:jc w:val="right"/>
      <w:rPr>
        <w:color w:val="auto"/>
      </w:rPr>
    </w:pPr>
    <w:r w:rsidRPr="00DC5AE7">
      <w:rPr>
        <w:b w:val="0"/>
        <w:noProof/>
        <w:color w:val="auto"/>
        <w:sz w:val="20"/>
        <w:lang w:val="nl-NL" w:eastAsia="nl-NL"/>
      </w:rPr>
      <w:drawing>
        <wp:inline distT="0" distB="0" distL="0" distR="0" wp14:anchorId="2F2FD98F" wp14:editId="59B9FF6A">
          <wp:extent cx="5632450" cy="595829"/>
          <wp:effectExtent l="0" t="0" r="6350" b="0"/>
          <wp:docPr id="46" name="Picture 46"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503" cy="618049"/>
                  </a:xfrm>
                  <a:prstGeom prst="rect">
                    <a:avLst/>
                  </a:prstGeom>
                  <a:noFill/>
                  <a:ln>
                    <a:noFill/>
                  </a:ln>
                </pic:spPr>
              </pic:pic>
            </a:graphicData>
          </a:graphic>
        </wp:inline>
      </w:drawing>
    </w:r>
    <w:r>
      <w:rPr>
        <w:b w:val="0"/>
        <w:color w:val="auto"/>
      </w:rPr>
      <w:t xml:space="preserve">Page </w:t>
    </w:r>
    <w:r w:rsidRPr="004F237B">
      <w:rPr>
        <w:b w:val="0"/>
        <w:color w:val="auto"/>
      </w:rPr>
      <w:fldChar w:fldCharType="begin"/>
    </w:r>
    <w:r w:rsidRPr="004F237B">
      <w:rPr>
        <w:b w:val="0"/>
        <w:color w:val="auto"/>
      </w:rPr>
      <w:instrText xml:space="preserve"> </w:instrText>
    </w:r>
    <w:r>
      <w:rPr>
        <w:b w:val="0"/>
        <w:color w:val="auto"/>
      </w:rPr>
      <w:instrText>PAGE</w:instrText>
    </w:r>
    <w:r w:rsidRPr="004F237B">
      <w:rPr>
        <w:b w:val="0"/>
        <w:color w:val="auto"/>
      </w:rPr>
      <w:instrText xml:space="preserve">  \* Arabic  \* MERGEFORMAT </w:instrText>
    </w:r>
    <w:r w:rsidRPr="004F237B">
      <w:rPr>
        <w:b w:val="0"/>
        <w:color w:val="auto"/>
      </w:rPr>
      <w:fldChar w:fldCharType="separate"/>
    </w:r>
    <w:r>
      <w:rPr>
        <w:b w:val="0"/>
        <w:noProof/>
        <w:color w:val="auto"/>
      </w:rPr>
      <w:t>1</w:t>
    </w:r>
    <w:r w:rsidRPr="004F237B">
      <w:rPr>
        <w:b w:val="0"/>
        <w:color w:val="auto"/>
      </w:rPr>
      <w:fldChar w:fldCharType="end"/>
    </w:r>
    <w:r>
      <w:rPr>
        <w:b w:val="0"/>
        <w:color w:val="auto"/>
      </w:rPr>
      <w:t>/</w:t>
    </w:r>
    <w:r>
      <w:rPr>
        <w:b w:val="0"/>
        <w:color w:val="auto"/>
      </w:rPr>
      <w:fldChar w:fldCharType="begin"/>
    </w:r>
    <w:r>
      <w:rPr>
        <w:b w:val="0"/>
        <w:color w:val="auto"/>
      </w:rPr>
      <w:instrText xml:space="preserve"> NUMPAGES  \* Arabic  \* MERGEFORMAT </w:instrText>
    </w:r>
    <w:r>
      <w:rPr>
        <w:b w:val="0"/>
        <w:color w:val="auto"/>
      </w:rPr>
      <w:fldChar w:fldCharType="separate"/>
    </w:r>
    <w:r>
      <w:rPr>
        <w:b w:val="0"/>
        <w:noProof/>
        <w:color w:val="auto"/>
      </w:rPr>
      <w:t>4</w:t>
    </w:r>
    <w:r>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F9639" w14:textId="77777777" w:rsidR="003E1519" w:rsidRDefault="003E1519" w:rsidP="00DC5AE7">
      <w:pPr>
        <w:spacing w:line="240" w:lineRule="auto"/>
      </w:pPr>
      <w:r>
        <w:separator/>
      </w:r>
    </w:p>
  </w:footnote>
  <w:footnote w:type="continuationSeparator" w:id="0">
    <w:p w14:paraId="54C4EFC9" w14:textId="77777777" w:rsidR="003E1519" w:rsidRDefault="003E1519" w:rsidP="00DC5A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E9203" w14:textId="77777777" w:rsidR="002947C0" w:rsidRDefault="002947C0" w:rsidP="0006370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34D16" w14:textId="77777777" w:rsidR="002947C0" w:rsidRPr="001C4BE1" w:rsidRDefault="002947C0" w:rsidP="0006370E">
    <w:pPr>
      <w:pStyle w:val="Header"/>
      <w:tabs>
        <w:tab w:val="clear" w:pos="4320"/>
        <w:tab w:val="clear" w:pos="8640"/>
        <w:tab w:val="right" w:pos="9071"/>
      </w:tabs>
      <w:spacing w:line="420" w:lineRule="atLeast"/>
      <w:rPr>
        <w:rFonts w:ascii="Calibri" w:hAnsi="Calibri"/>
        <w:b/>
        <w:bCs/>
        <w:sz w:val="40"/>
        <w:szCs w:val="40"/>
      </w:rPr>
    </w:pPr>
    <w:r w:rsidRPr="006E5032">
      <w:rPr>
        <w:rFonts w:ascii="Calibri" w:hAnsi="Calibri"/>
        <w:b/>
        <w:bCs/>
        <w:sz w:val="40"/>
        <w:szCs w:val="40"/>
      </w:rPr>
      <w:tab/>
    </w:r>
  </w:p>
  <w:p w14:paraId="72E122F3" w14:textId="77777777" w:rsidR="002947C0" w:rsidRPr="001C4BE1" w:rsidRDefault="002947C0" w:rsidP="0006370E">
    <w:pPr>
      <w:pStyle w:val="Header"/>
      <w:tabs>
        <w:tab w:val="clear" w:pos="8640"/>
        <w:tab w:val="left" w:pos="2607"/>
        <w:tab w:val="right" w:pos="9071"/>
      </w:tabs>
      <w:spacing w:line="420" w:lineRule="atLeast"/>
      <w:rPr>
        <w:rFonts w:ascii="Calibri" w:hAnsi="Calibri"/>
        <w:b/>
        <w:bCs/>
        <w:sz w:val="40"/>
        <w:szCs w:val="40"/>
      </w:rPr>
    </w:pPr>
  </w:p>
  <w:p w14:paraId="4206BBF0" w14:textId="77777777" w:rsidR="002947C0" w:rsidRPr="001C4BE1" w:rsidRDefault="002947C0" w:rsidP="0006370E">
    <w:pPr>
      <w:pStyle w:val="Header"/>
      <w:tabs>
        <w:tab w:val="clear" w:pos="8640"/>
        <w:tab w:val="left" w:pos="2607"/>
        <w:tab w:val="right" w:pos="9071"/>
      </w:tabs>
      <w:spacing w:line="420" w:lineRule="atLeast"/>
      <w:jc w:val="right"/>
      <w:rPr>
        <w:rFonts w:ascii="Calibri" w:hAnsi="Calibri"/>
        <w:b/>
        <w:bCs/>
        <w:sz w:val="40"/>
        <w:szCs w:val="40"/>
      </w:rPr>
    </w:pPr>
  </w:p>
  <w:p w14:paraId="1764C32D" w14:textId="77777777" w:rsidR="002947C0" w:rsidRPr="00B422EC" w:rsidRDefault="002947C0" w:rsidP="0006370E">
    <w:pPr>
      <w:pStyle w:val="Header"/>
      <w:tabs>
        <w:tab w:val="clear" w:pos="8640"/>
        <w:tab w:val="left" w:pos="2607"/>
        <w:tab w:val="right" w:pos="9071"/>
      </w:tabs>
      <w:spacing w:line="100" w:lineRule="atLeast"/>
      <w:jc w:val="right"/>
      <w:rPr>
        <w:rFonts w:cs="Arial"/>
        <w:b/>
        <w:bCs/>
        <w:color w:val="3E3C3C"/>
        <w:sz w:val="40"/>
        <w:szCs w:val="40"/>
      </w:rPr>
    </w:pPr>
    <w:proofErr w:type="spellStart"/>
    <w:r>
      <w:rPr>
        <w:rFonts w:cs="Arial"/>
        <w:b/>
        <w:bCs/>
        <w:color w:val="3E3C3C"/>
        <w:sz w:val="40"/>
        <w:szCs w:val="40"/>
      </w:rPr>
      <w:t>Persbericht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65890"/>
    <w:multiLevelType w:val="hybridMultilevel"/>
    <w:tmpl w:val="BA1428CA"/>
    <w:lvl w:ilvl="0" w:tplc="B824E57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2F3068"/>
    <w:multiLevelType w:val="hybridMultilevel"/>
    <w:tmpl w:val="6346FA8E"/>
    <w:lvl w:ilvl="0" w:tplc="001A3AC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0E"/>
    <w:rsid w:val="00021B33"/>
    <w:rsid w:val="00042F87"/>
    <w:rsid w:val="0006370E"/>
    <w:rsid w:val="0006650D"/>
    <w:rsid w:val="00140CD4"/>
    <w:rsid w:val="00292CA1"/>
    <w:rsid w:val="002947C0"/>
    <w:rsid w:val="003E1519"/>
    <w:rsid w:val="00411B1F"/>
    <w:rsid w:val="00444E05"/>
    <w:rsid w:val="004E2501"/>
    <w:rsid w:val="005357F5"/>
    <w:rsid w:val="006363B2"/>
    <w:rsid w:val="00715FCC"/>
    <w:rsid w:val="00717539"/>
    <w:rsid w:val="00727A35"/>
    <w:rsid w:val="007418F6"/>
    <w:rsid w:val="0078310E"/>
    <w:rsid w:val="009C2FBD"/>
    <w:rsid w:val="00AA11E9"/>
    <w:rsid w:val="00AA2526"/>
    <w:rsid w:val="00AE20F3"/>
    <w:rsid w:val="00B74FFC"/>
    <w:rsid w:val="00B931CF"/>
    <w:rsid w:val="00BC434A"/>
    <w:rsid w:val="00C631E2"/>
    <w:rsid w:val="00C66D82"/>
    <w:rsid w:val="00C85AFC"/>
    <w:rsid w:val="00D06761"/>
    <w:rsid w:val="00D4674A"/>
    <w:rsid w:val="00DC5AE7"/>
    <w:rsid w:val="00E148D3"/>
    <w:rsid w:val="00E7637F"/>
    <w:rsid w:val="00F31989"/>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14CF8"/>
  <w15:chartTrackingRefBased/>
  <w15:docId w15:val="{DD58F641-FD6B-4AFD-B453-2F5D79FA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70E"/>
    <w:pPr>
      <w:spacing w:after="0" w:line="260" w:lineRule="atLeast"/>
    </w:pPr>
    <w:rPr>
      <w:rFonts w:ascii="Arial" w:eastAsia="Times New Roman" w:hAnsi="Arial" w:cs="Times New Roman"/>
      <w:sz w:val="20"/>
      <w:szCs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6370E"/>
    <w:rPr>
      <w:color w:val="0000FF"/>
      <w:u w:val="single"/>
    </w:rPr>
  </w:style>
  <w:style w:type="paragraph" w:styleId="Header">
    <w:name w:val="header"/>
    <w:basedOn w:val="Normal"/>
    <w:link w:val="HeaderChar"/>
    <w:uiPriority w:val="99"/>
    <w:rsid w:val="0006370E"/>
    <w:pPr>
      <w:tabs>
        <w:tab w:val="center" w:pos="4320"/>
        <w:tab w:val="right" w:pos="8640"/>
      </w:tabs>
    </w:pPr>
  </w:style>
  <w:style w:type="character" w:customStyle="1" w:styleId="HeaderChar">
    <w:name w:val="Header Char"/>
    <w:basedOn w:val="DefaultParagraphFont"/>
    <w:link w:val="Header"/>
    <w:uiPriority w:val="99"/>
    <w:rsid w:val="0006370E"/>
    <w:rPr>
      <w:rFonts w:ascii="Arial" w:eastAsia="Times New Roman" w:hAnsi="Arial" w:cs="Times New Roman"/>
      <w:sz w:val="20"/>
      <w:szCs w:val="24"/>
      <w:lang w:val="de-DE"/>
    </w:rPr>
  </w:style>
  <w:style w:type="paragraph" w:styleId="Footer">
    <w:name w:val="footer"/>
    <w:basedOn w:val="Normal"/>
    <w:link w:val="FooterChar"/>
    <w:uiPriority w:val="99"/>
    <w:rsid w:val="0006370E"/>
    <w:pPr>
      <w:tabs>
        <w:tab w:val="right" w:pos="7083"/>
        <w:tab w:val="right" w:pos="8640"/>
      </w:tabs>
      <w:spacing w:line="180" w:lineRule="atLeast"/>
    </w:pPr>
    <w:rPr>
      <w:b/>
      <w:color w:val="E1000F"/>
      <w:sz w:val="14"/>
    </w:rPr>
  </w:style>
  <w:style w:type="character" w:customStyle="1" w:styleId="FooterChar">
    <w:name w:val="Footer Char"/>
    <w:basedOn w:val="DefaultParagraphFont"/>
    <w:link w:val="Footer"/>
    <w:uiPriority w:val="99"/>
    <w:rsid w:val="0006370E"/>
    <w:rPr>
      <w:rFonts w:ascii="Arial" w:eastAsia="Times New Roman" w:hAnsi="Arial" w:cs="Times New Roman"/>
      <w:b/>
      <w:color w:val="E1000F"/>
      <w:sz w:val="14"/>
      <w:szCs w:val="24"/>
      <w:lang w:val="de-DE"/>
    </w:rPr>
  </w:style>
  <w:style w:type="paragraph" w:customStyle="1" w:styleId="Standard12pt">
    <w:name w:val="Standard_12pt"/>
    <w:basedOn w:val="Normal"/>
    <w:rsid w:val="0006370E"/>
    <w:pPr>
      <w:spacing w:line="300" w:lineRule="atLeast"/>
    </w:pPr>
    <w:rPr>
      <w:sz w:val="24"/>
    </w:rPr>
  </w:style>
  <w:style w:type="paragraph" w:styleId="HTMLPreformatted">
    <w:name w:val="HTML Preformatted"/>
    <w:basedOn w:val="Normal"/>
    <w:link w:val="HTMLPreformattedChar"/>
    <w:uiPriority w:val="99"/>
    <w:unhideWhenUsed/>
    <w:rsid w:val="00411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de-DE"/>
    </w:rPr>
  </w:style>
  <w:style w:type="character" w:customStyle="1" w:styleId="HTMLPreformattedChar">
    <w:name w:val="HTML Preformatted Char"/>
    <w:basedOn w:val="DefaultParagraphFont"/>
    <w:link w:val="HTMLPreformatted"/>
    <w:uiPriority w:val="99"/>
    <w:rsid w:val="00411B1F"/>
    <w:rPr>
      <w:rFonts w:ascii="Courier New" w:eastAsia="Times New Roman" w:hAnsi="Courier New" w:cs="Courier New"/>
      <w:sz w:val="20"/>
      <w:szCs w:val="20"/>
      <w:lang w:val="de-DE" w:eastAsia="de-DE"/>
    </w:rPr>
  </w:style>
  <w:style w:type="paragraph" w:styleId="BalloonText">
    <w:name w:val="Balloon Text"/>
    <w:basedOn w:val="Normal"/>
    <w:link w:val="BalloonTextChar"/>
    <w:uiPriority w:val="99"/>
    <w:semiHidden/>
    <w:unhideWhenUsed/>
    <w:rsid w:val="00F31989"/>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31989"/>
    <w:rPr>
      <w:rFonts w:ascii="Times New Roman" w:eastAsia="Times New Roman" w:hAnsi="Times New Roman" w:cs="Times New Roman"/>
      <w:sz w:val="18"/>
      <w:szCs w:val="18"/>
      <w:lang w:val="de-DE"/>
    </w:rPr>
  </w:style>
  <w:style w:type="character" w:styleId="CommentReference">
    <w:name w:val="annotation reference"/>
    <w:basedOn w:val="DefaultParagraphFont"/>
    <w:uiPriority w:val="99"/>
    <w:semiHidden/>
    <w:unhideWhenUsed/>
    <w:rsid w:val="00F31989"/>
    <w:rPr>
      <w:sz w:val="16"/>
      <w:szCs w:val="16"/>
    </w:rPr>
  </w:style>
  <w:style w:type="paragraph" w:styleId="CommentText">
    <w:name w:val="annotation text"/>
    <w:basedOn w:val="Normal"/>
    <w:link w:val="CommentTextChar"/>
    <w:uiPriority w:val="99"/>
    <w:semiHidden/>
    <w:unhideWhenUsed/>
    <w:rsid w:val="00F31989"/>
    <w:pPr>
      <w:spacing w:line="240" w:lineRule="auto"/>
    </w:pPr>
    <w:rPr>
      <w:szCs w:val="20"/>
    </w:rPr>
  </w:style>
  <w:style w:type="character" w:customStyle="1" w:styleId="CommentTextChar">
    <w:name w:val="Comment Text Char"/>
    <w:basedOn w:val="DefaultParagraphFont"/>
    <w:link w:val="CommentText"/>
    <w:uiPriority w:val="99"/>
    <w:semiHidden/>
    <w:rsid w:val="00F31989"/>
    <w:rPr>
      <w:rFonts w:ascii="Arial" w:eastAsia="Times New Roman" w:hAnsi="Arial"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F31989"/>
    <w:rPr>
      <w:b/>
      <w:bCs/>
    </w:rPr>
  </w:style>
  <w:style w:type="character" w:customStyle="1" w:styleId="CommentSubjectChar">
    <w:name w:val="Comment Subject Char"/>
    <w:basedOn w:val="CommentTextChar"/>
    <w:link w:val="CommentSubject"/>
    <w:uiPriority w:val="99"/>
    <w:semiHidden/>
    <w:rsid w:val="00F31989"/>
    <w:rPr>
      <w:rFonts w:ascii="Arial" w:eastAsia="Times New Roman" w:hAnsi="Arial" w:cs="Times New Roman"/>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com" TargetMode="External"/><Relationship Id="rId13" Type="http://schemas.openxmlformats.org/officeDocument/2006/relationships/hyperlink" Target="mailto:hanna.philipps@henkel.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henkel.com/investors-and-analysts/annual-general-meeting" TargetMode="External"/><Relationship Id="rId12" Type="http://schemas.openxmlformats.org/officeDocument/2006/relationships/hyperlink" Target="mailto:christopher.huesgen@henke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henkel.de/i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va.sewing@henkel.com" TargetMode="External"/><Relationship Id="rId5" Type="http://schemas.openxmlformats.org/officeDocument/2006/relationships/footnotes" Target="footnotes.xml"/><Relationship Id="rId15" Type="http://schemas.openxmlformats.org/officeDocument/2006/relationships/hyperlink" Target="http://www.henkel.de/presse" TargetMode="External"/><Relationship Id="rId10" Type="http://schemas.openxmlformats.org/officeDocument/2006/relationships/hyperlink" Target="mailto:lars.witteck@henkel.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lars.korinth@henkel.com" TargetMode="External"/><Relationship Id="rId14" Type="http://schemas.openxmlformats.org/officeDocument/2006/relationships/hyperlink" Target="mailto:xxx.xxxxxx@henkel.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1548</Words>
  <Characters>8516</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Bruyninckx</dc:creator>
  <cp:keywords/>
  <dc:description/>
  <cp:lastModifiedBy>Els Bruyninckx (ext)</cp:lastModifiedBy>
  <cp:revision>3</cp:revision>
  <dcterms:created xsi:type="dcterms:W3CDTF">2019-04-08T14:45:00Z</dcterms:created>
  <dcterms:modified xsi:type="dcterms:W3CDTF">2019-04-08T14:45:00Z</dcterms:modified>
</cp:coreProperties>
</file>