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EC" w:rsidRPr="00E90E08" w:rsidRDefault="004D4CB6" w:rsidP="00A66DB1">
      <w:pPr>
        <w:spacing w:before="120"/>
        <w:jc w:val="right"/>
        <w:rPr>
          <w:i/>
          <w:sz w:val="24"/>
          <w:lang w:val="hu-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3C6A25">
        <w:rPr>
          <w:sz w:val="24"/>
          <w:lang w:val="hu-HU"/>
        </w:rPr>
        <w:t>201</w:t>
      </w:r>
      <w:r w:rsidR="004C1803">
        <w:rPr>
          <w:sz w:val="24"/>
          <w:lang w:val="hu-HU"/>
        </w:rPr>
        <w:t>9</w:t>
      </w:r>
      <w:r w:rsidR="003C6A25">
        <w:rPr>
          <w:sz w:val="24"/>
          <w:lang w:val="hu-HU"/>
        </w:rPr>
        <w:t xml:space="preserve">. </w:t>
      </w:r>
      <w:r w:rsidR="00781D40">
        <w:rPr>
          <w:sz w:val="24"/>
          <w:lang w:val="hu-HU"/>
        </w:rPr>
        <w:t xml:space="preserve">április </w:t>
      </w:r>
      <w:r w:rsidR="008B20C7">
        <w:rPr>
          <w:sz w:val="24"/>
          <w:lang w:val="hu-HU"/>
        </w:rPr>
        <w:t>8</w:t>
      </w:r>
      <w:r w:rsidR="003C6A25">
        <w:rPr>
          <w:sz w:val="24"/>
          <w:lang w:val="hu-HU"/>
        </w:rPr>
        <w:t>.</w:t>
      </w:r>
    </w:p>
    <w:p w:rsidR="005E69D9" w:rsidRDefault="005E69D9" w:rsidP="00B422EC">
      <w:pPr>
        <w:pStyle w:val="Standard12pt"/>
        <w:rPr>
          <w:lang w:val="en-US"/>
        </w:rPr>
      </w:pPr>
    </w:p>
    <w:p w:rsidR="00617ECF" w:rsidRPr="007E4EB1" w:rsidRDefault="00406921" w:rsidP="00617ECF">
      <w:pPr>
        <w:spacing w:line="300" w:lineRule="atLeast"/>
        <w:rPr>
          <w:sz w:val="24"/>
        </w:rPr>
      </w:pPr>
      <w:r>
        <w:rPr>
          <w:sz w:val="24"/>
          <w:lang w:val="hu"/>
        </w:rPr>
        <w:t>É</w:t>
      </w:r>
      <w:r w:rsidR="00617ECF">
        <w:rPr>
          <w:sz w:val="24"/>
          <w:lang w:val="hu"/>
        </w:rPr>
        <w:t>ves közgyűlés</w:t>
      </w:r>
    </w:p>
    <w:p w:rsidR="00617ECF" w:rsidRPr="007E4EB1" w:rsidRDefault="00617ECF" w:rsidP="00617ECF">
      <w:pPr>
        <w:spacing w:line="300" w:lineRule="atLeast"/>
        <w:rPr>
          <w:sz w:val="24"/>
        </w:rPr>
      </w:pPr>
    </w:p>
    <w:p w:rsidR="00617ECF" w:rsidRPr="008B20C7" w:rsidRDefault="00617ECF" w:rsidP="00617ECF">
      <w:pPr>
        <w:spacing w:line="300" w:lineRule="atLeast"/>
        <w:rPr>
          <w:b/>
          <w:sz w:val="36"/>
          <w:szCs w:val="36"/>
          <w:lang w:val="hu-HU"/>
        </w:rPr>
      </w:pPr>
      <w:r w:rsidRPr="008B20C7">
        <w:rPr>
          <w:b/>
          <w:bCs/>
          <w:sz w:val="36"/>
          <w:szCs w:val="36"/>
          <w:lang w:val="hu-HU"/>
        </w:rPr>
        <w:t>Összpontosítás a fenntartható, nyereséges fejlődésre</w:t>
      </w:r>
    </w:p>
    <w:p w:rsidR="00617ECF" w:rsidRPr="008B20C7" w:rsidRDefault="00617ECF" w:rsidP="00617ECF">
      <w:pPr>
        <w:spacing w:line="300" w:lineRule="atLeast"/>
        <w:rPr>
          <w:b/>
          <w:sz w:val="24"/>
          <w:lang w:val="hu-HU"/>
        </w:rPr>
      </w:pPr>
    </w:p>
    <w:p w:rsidR="00617ECF" w:rsidRPr="008B20C7" w:rsidRDefault="00617ECF" w:rsidP="00617ECF">
      <w:pPr>
        <w:numPr>
          <w:ilvl w:val="0"/>
          <w:numId w:val="6"/>
        </w:numPr>
        <w:spacing w:line="360" w:lineRule="auto"/>
        <w:rPr>
          <w:b/>
          <w:sz w:val="24"/>
          <w:lang w:val="hu-HU"/>
        </w:rPr>
      </w:pPr>
      <w:r w:rsidRPr="008B20C7">
        <w:rPr>
          <w:b/>
          <w:bCs/>
          <w:sz w:val="24"/>
          <w:lang w:val="hu-HU"/>
        </w:rPr>
        <w:t>A 2018-as pénzügyi évben rekordszintű nyereség és profit</w:t>
      </w:r>
    </w:p>
    <w:p w:rsidR="00617ECF" w:rsidRPr="008B20C7" w:rsidRDefault="00617ECF" w:rsidP="00617ECF">
      <w:pPr>
        <w:numPr>
          <w:ilvl w:val="0"/>
          <w:numId w:val="6"/>
        </w:numPr>
        <w:spacing w:line="360" w:lineRule="auto"/>
        <w:rPr>
          <w:b/>
          <w:sz w:val="24"/>
          <w:lang w:val="hu-HU"/>
        </w:rPr>
      </w:pPr>
      <w:r w:rsidRPr="008B20C7">
        <w:rPr>
          <w:b/>
          <w:bCs/>
          <w:sz w:val="24"/>
          <w:lang w:val="hu-HU"/>
        </w:rPr>
        <w:t>Rekordszintű, 1,85 eurós osztalék elsőbbségi részvényenként (+3</w:t>
      </w:r>
      <w:r w:rsidR="00406921" w:rsidRPr="008B20C7">
        <w:rPr>
          <w:b/>
          <w:bCs/>
          <w:sz w:val="24"/>
          <w:lang w:val="hu-HU"/>
        </w:rPr>
        <w:t>,</w:t>
      </w:r>
      <w:r w:rsidRPr="008B20C7">
        <w:rPr>
          <w:b/>
          <w:bCs/>
          <w:sz w:val="24"/>
          <w:lang w:val="hu-HU"/>
        </w:rPr>
        <w:t xml:space="preserve">4%) </w:t>
      </w:r>
    </w:p>
    <w:p w:rsidR="00617ECF" w:rsidRPr="008B20C7" w:rsidRDefault="00617ECF" w:rsidP="00617ECF">
      <w:pPr>
        <w:numPr>
          <w:ilvl w:val="0"/>
          <w:numId w:val="6"/>
        </w:numPr>
        <w:spacing w:line="360" w:lineRule="auto"/>
        <w:rPr>
          <w:b/>
          <w:sz w:val="24"/>
          <w:lang w:val="hu-HU"/>
        </w:rPr>
      </w:pPr>
      <w:r w:rsidRPr="008B20C7">
        <w:rPr>
          <w:b/>
          <w:bCs/>
          <w:sz w:val="24"/>
          <w:lang w:val="hu-HU"/>
        </w:rPr>
        <w:t>Nagyon jó előrelépés a stratégiai prioritások végrehajtásában</w:t>
      </w:r>
    </w:p>
    <w:p w:rsidR="00617ECF" w:rsidRPr="008B20C7" w:rsidRDefault="00617ECF" w:rsidP="00617ECF">
      <w:pPr>
        <w:numPr>
          <w:ilvl w:val="0"/>
          <w:numId w:val="6"/>
        </w:numPr>
        <w:spacing w:line="360" w:lineRule="auto"/>
        <w:rPr>
          <w:b/>
          <w:sz w:val="24"/>
          <w:lang w:val="hu-HU"/>
        </w:rPr>
      </w:pPr>
      <w:r w:rsidRPr="008B20C7">
        <w:rPr>
          <w:b/>
          <w:sz w:val="24"/>
          <w:lang w:val="hu-HU"/>
        </w:rPr>
        <w:t>A növekedési kezdeményezések kiemelik a nyereséges növekedés iránti elkötelezettséget</w:t>
      </w:r>
    </w:p>
    <w:p w:rsidR="00617ECF" w:rsidRPr="008B20C7" w:rsidRDefault="00617ECF" w:rsidP="00617ECF">
      <w:pPr>
        <w:numPr>
          <w:ilvl w:val="0"/>
          <w:numId w:val="6"/>
        </w:numPr>
        <w:spacing w:line="360" w:lineRule="auto"/>
        <w:rPr>
          <w:b/>
          <w:sz w:val="24"/>
          <w:lang w:val="hu-HU"/>
        </w:rPr>
      </w:pPr>
      <w:r w:rsidRPr="008B20C7">
        <w:rPr>
          <w:b/>
          <w:bCs/>
          <w:sz w:val="24"/>
          <w:lang w:val="hu-HU"/>
        </w:rPr>
        <w:t>A 2019-es évre vonatkozó kilátások megerősítve</w:t>
      </w:r>
    </w:p>
    <w:p w:rsidR="00617ECF" w:rsidRPr="008B20C7" w:rsidRDefault="00617ECF" w:rsidP="00617ECF">
      <w:pPr>
        <w:spacing w:line="360" w:lineRule="auto"/>
        <w:rPr>
          <w:b/>
          <w:sz w:val="24"/>
          <w:lang w:val="hu-HU"/>
        </w:rPr>
      </w:pP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  <w:r w:rsidRPr="008B20C7">
        <w:rPr>
          <w:sz w:val="24"/>
          <w:lang w:val="hu-HU"/>
        </w:rPr>
        <w:t xml:space="preserve">Düsseldorf – A Henkel éves </w:t>
      </w:r>
      <w:r w:rsidR="00406921" w:rsidRPr="008B20C7">
        <w:rPr>
          <w:sz w:val="24"/>
          <w:lang w:val="hu-HU"/>
        </w:rPr>
        <w:t>K</w:t>
      </w:r>
      <w:r w:rsidRPr="008B20C7">
        <w:rPr>
          <w:sz w:val="24"/>
          <w:lang w:val="hu-HU"/>
        </w:rPr>
        <w:t xml:space="preserve">özgyűlésén a </w:t>
      </w:r>
      <w:r w:rsidR="008B20C7">
        <w:rPr>
          <w:sz w:val="24"/>
          <w:lang w:val="hu-HU"/>
        </w:rPr>
        <w:t>vállalat</w:t>
      </w:r>
      <w:r w:rsidRPr="008B20C7">
        <w:rPr>
          <w:sz w:val="24"/>
          <w:lang w:val="hu-HU"/>
        </w:rPr>
        <w:t xml:space="preserve"> igazgatóságának elnöke, </w:t>
      </w:r>
      <w:r w:rsidR="00406921" w:rsidRPr="008B20C7">
        <w:rPr>
          <w:sz w:val="24"/>
          <w:lang w:val="hu-HU"/>
        </w:rPr>
        <w:t xml:space="preserve">Hans </w:t>
      </w:r>
      <w:r w:rsidRPr="008B20C7">
        <w:rPr>
          <w:sz w:val="24"/>
          <w:lang w:val="hu-HU"/>
        </w:rPr>
        <w:t xml:space="preserve">Van </w:t>
      </w:r>
      <w:proofErr w:type="spellStart"/>
      <w:r w:rsidRPr="008B20C7">
        <w:rPr>
          <w:sz w:val="24"/>
          <w:lang w:val="hu-HU"/>
        </w:rPr>
        <w:t>Bylen</w:t>
      </w:r>
      <w:proofErr w:type="spellEnd"/>
      <w:r w:rsidRPr="008B20C7">
        <w:rPr>
          <w:sz w:val="24"/>
          <w:lang w:val="hu-HU"/>
        </w:rPr>
        <w:t xml:space="preserve"> bemutatta a </w:t>
      </w:r>
      <w:r w:rsidRPr="008B20C7">
        <w:rPr>
          <w:b/>
          <w:bCs/>
          <w:sz w:val="24"/>
          <w:lang w:val="hu-HU"/>
        </w:rPr>
        <w:t>2018-as pénzügyi év kulcsfontosságú fejleményeit</w:t>
      </w:r>
      <w:r w:rsidRPr="008B20C7">
        <w:rPr>
          <w:sz w:val="24"/>
          <w:lang w:val="hu-HU"/>
        </w:rPr>
        <w:t xml:space="preserve"> és kiemelte a </w:t>
      </w:r>
      <w:r w:rsidRPr="008B20C7">
        <w:rPr>
          <w:b/>
          <w:bCs/>
          <w:sz w:val="24"/>
          <w:lang w:val="hu-HU"/>
        </w:rPr>
        <w:t xml:space="preserve">vállalat stratégiai prioritásainak megvalósításában elért előrehaladást. </w:t>
      </w:r>
      <w:r w:rsidRPr="008B20C7">
        <w:rPr>
          <w:sz w:val="24"/>
          <w:lang w:val="hu-HU"/>
        </w:rPr>
        <w:t xml:space="preserve"> Továbbá kifejtette azokat a </w:t>
      </w:r>
      <w:r w:rsidRPr="008B20C7">
        <w:rPr>
          <w:b/>
          <w:bCs/>
          <w:sz w:val="24"/>
          <w:lang w:val="hu-HU"/>
        </w:rPr>
        <w:t>növekedést célzó kezdeményezéseket,</w:t>
      </w:r>
      <w:r w:rsidRPr="008B20C7">
        <w:rPr>
          <w:sz w:val="24"/>
          <w:lang w:val="hu-HU"/>
        </w:rPr>
        <w:t xml:space="preserve"> amelyeket a vállalat az év elején bejelentett. A Henkel 2018</w:t>
      </w:r>
      <w:r w:rsidR="00406921" w:rsidRPr="008B20C7">
        <w:rPr>
          <w:sz w:val="24"/>
          <w:lang w:val="hu-HU"/>
        </w:rPr>
        <w:t>-ban</w:t>
      </w:r>
      <w:r w:rsidRPr="008B20C7">
        <w:rPr>
          <w:sz w:val="24"/>
          <w:lang w:val="hu-HU"/>
        </w:rPr>
        <w:t xml:space="preserve"> elért jó üzleti teljesítménye alapján Hans Van </w:t>
      </w:r>
      <w:proofErr w:type="spellStart"/>
      <w:r w:rsidRPr="008B20C7">
        <w:rPr>
          <w:sz w:val="24"/>
          <w:lang w:val="hu-HU"/>
        </w:rPr>
        <w:t>Bylen</w:t>
      </w:r>
      <w:proofErr w:type="spellEnd"/>
      <w:r w:rsidRPr="008B20C7">
        <w:rPr>
          <w:sz w:val="24"/>
          <w:lang w:val="hu-HU"/>
        </w:rPr>
        <w:t xml:space="preserve"> bejelentette a </w:t>
      </w:r>
      <w:r w:rsidRPr="008B20C7">
        <w:rPr>
          <w:b/>
          <w:bCs/>
          <w:sz w:val="24"/>
          <w:lang w:val="hu-HU"/>
        </w:rPr>
        <w:t>vállalat történelmének legmagasabb osztalék</w:t>
      </w:r>
      <w:r w:rsidRPr="008B20C7">
        <w:rPr>
          <w:sz w:val="24"/>
          <w:lang w:val="hu-HU"/>
        </w:rPr>
        <w:t>fizetésé</w:t>
      </w:r>
      <w:r w:rsidR="008B20C7">
        <w:rPr>
          <w:sz w:val="24"/>
          <w:lang w:val="hu-HU"/>
        </w:rPr>
        <w:t>t, valamint m</w:t>
      </w:r>
      <w:r w:rsidRPr="008B20C7">
        <w:rPr>
          <w:sz w:val="24"/>
          <w:lang w:val="hu-HU"/>
        </w:rPr>
        <w:t xml:space="preserve">egerősítette a </w:t>
      </w:r>
      <w:r w:rsidRPr="008B20C7">
        <w:rPr>
          <w:b/>
          <w:bCs/>
          <w:sz w:val="24"/>
          <w:lang w:val="hu-HU"/>
        </w:rPr>
        <w:t>2019-es, jelenlegi pénzügyi évre kiadott előrejelzést is.</w:t>
      </w: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</w:p>
    <w:p w:rsidR="00617ECF" w:rsidRPr="008B20C7" w:rsidRDefault="00406921" w:rsidP="00617ECF">
      <w:pPr>
        <w:spacing w:line="360" w:lineRule="auto"/>
        <w:jc w:val="both"/>
        <w:rPr>
          <w:sz w:val="24"/>
          <w:lang w:val="hu-HU"/>
        </w:rPr>
      </w:pPr>
      <w:r w:rsidRPr="008B20C7">
        <w:rPr>
          <w:sz w:val="24"/>
          <w:lang w:val="hu-HU"/>
        </w:rPr>
        <w:t>„</w:t>
      </w:r>
      <w:r w:rsidR="00617ECF" w:rsidRPr="008B20C7">
        <w:rPr>
          <w:sz w:val="24"/>
          <w:lang w:val="hu-HU"/>
        </w:rPr>
        <w:t xml:space="preserve">A Henkel </w:t>
      </w:r>
      <w:r w:rsidR="00617ECF" w:rsidRPr="008B20C7">
        <w:rPr>
          <w:b/>
          <w:bCs/>
          <w:sz w:val="24"/>
          <w:lang w:val="hu-HU"/>
        </w:rPr>
        <w:t xml:space="preserve">pénzügyileg nagyon </w:t>
      </w:r>
      <w:r w:rsidRPr="008B20C7">
        <w:rPr>
          <w:b/>
          <w:bCs/>
          <w:sz w:val="24"/>
          <w:lang w:val="hu-HU"/>
        </w:rPr>
        <w:t>stabil</w:t>
      </w:r>
      <w:r w:rsidR="00617ECF" w:rsidRPr="008B20C7">
        <w:rPr>
          <w:sz w:val="24"/>
          <w:lang w:val="hu-HU"/>
        </w:rPr>
        <w:t xml:space="preserve">. 2018-ban tovább folytattuk a </w:t>
      </w:r>
      <w:r w:rsidR="00617ECF" w:rsidRPr="008B20C7">
        <w:rPr>
          <w:b/>
          <w:bCs/>
          <w:sz w:val="24"/>
          <w:lang w:val="hu-HU"/>
        </w:rPr>
        <w:t>nyereséges növekedést</w:t>
      </w:r>
      <w:r w:rsidR="00617ECF" w:rsidRPr="008B20C7">
        <w:rPr>
          <w:sz w:val="24"/>
          <w:lang w:val="hu-HU"/>
        </w:rPr>
        <w:t>. Jó szerves növekedést értünk el,</w:t>
      </w:r>
      <w:r w:rsidR="00617ECF" w:rsidRPr="008B20C7">
        <w:rPr>
          <w:b/>
          <w:bCs/>
          <w:sz w:val="24"/>
          <w:lang w:val="hu-HU"/>
        </w:rPr>
        <w:t xml:space="preserve"> rekord nagyságú nyereséggel és profittal.</w:t>
      </w:r>
      <w:r w:rsidR="00617ECF" w:rsidRPr="008B20C7">
        <w:rPr>
          <w:sz w:val="24"/>
          <w:lang w:val="hu-HU"/>
        </w:rPr>
        <w:t xml:space="preserve"> Ezért javasoltunk a közgyűlésnek</w:t>
      </w:r>
      <w:r w:rsidR="00617ECF" w:rsidRPr="008B20C7">
        <w:rPr>
          <w:b/>
          <w:bCs/>
          <w:sz w:val="24"/>
          <w:lang w:val="hu-HU"/>
        </w:rPr>
        <w:t xml:space="preserve"> rekordszintű, elsőbbségi részvényenként 1,85 euró osztalékot</w:t>
      </w:r>
      <w:r w:rsidRPr="008B20C7">
        <w:rPr>
          <w:b/>
          <w:bCs/>
          <w:sz w:val="24"/>
          <w:lang w:val="hu-HU"/>
        </w:rPr>
        <w:t>,</w:t>
      </w:r>
      <w:r w:rsidRPr="008B20C7">
        <w:rPr>
          <w:sz w:val="24"/>
          <w:lang w:val="hu-HU"/>
        </w:rPr>
        <w:t xml:space="preserve"> mely </w:t>
      </w:r>
      <w:r w:rsidR="008B20C7">
        <w:rPr>
          <w:sz w:val="24"/>
          <w:lang w:val="hu-HU"/>
        </w:rPr>
        <w:t>közel</w:t>
      </w:r>
      <w:r w:rsidRPr="008B20C7">
        <w:rPr>
          <w:sz w:val="24"/>
          <w:lang w:val="hu-HU"/>
        </w:rPr>
        <w:t xml:space="preserve"> </w:t>
      </w:r>
      <w:r w:rsidR="00617ECF" w:rsidRPr="008B20C7">
        <w:rPr>
          <w:b/>
          <w:bCs/>
          <w:sz w:val="24"/>
          <w:lang w:val="hu-HU"/>
        </w:rPr>
        <w:t>53</w:t>
      </w:r>
      <w:r w:rsidRPr="008B20C7">
        <w:rPr>
          <w:b/>
          <w:bCs/>
          <w:sz w:val="24"/>
          <w:lang w:val="hu-HU"/>
        </w:rPr>
        <w:t xml:space="preserve"> </w:t>
      </w:r>
      <w:r w:rsidR="00617ECF" w:rsidRPr="008B20C7">
        <w:rPr>
          <w:b/>
          <w:bCs/>
          <w:sz w:val="24"/>
          <w:lang w:val="hu-HU"/>
        </w:rPr>
        <w:t>000 munkatársunk elkötelezettségének eredménye</w:t>
      </w:r>
      <w:r w:rsidR="00617ECF" w:rsidRPr="008B20C7">
        <w:rPr>
          <w:sz w:val="24"/>
          <w:lang w:val="hu-HU"/>
        </w:rPr>
        <w:t xml:space="preserve">. </w:t>
      </w:r>
      <w:r w:rsidR="008B20C7">
        <w:rPr>
          <w:sz w:val="24"/>
          <w:lang w:val="hu-HU"/>
        </w:rPr>
        <w:t xml:space="preserve">Odaadó munkájuk, </w:t>
      </w:r>
      <w:r w:rsidR="008B20C7" w:rsidRPr="008B20C7">
        <w:rPr>
          <w:sz w:val="24"/>
          <w:lang w:val="hu-HU"/>
        </w:rPr>
        <w:t>vállalkozó és ügyfélközpontú</w:t>
      </w:r>
      <w:r w:rsidR="008010A9">
        <w:rPr>
          <w:sz w:val="24"/>
          <w:lang w:val="hu-HU"/>
        </w:rPr>
        <w:t xml:space="preserve"> szemléletük </w:t>
      </w:r>
      <w:r w:rsidR="008B20C7">
        <w:rPr>
          <w:sz w:val="24"/>
          <w:lang w:val="hu-HU"/>
        </w:rPr>
        <w:t xml:space="preserve">szolgált </w:t>
      </w:r>
      <w:r w:rsidR="008010A9">
        <w:rPr>
          <w:sz w:val="24"/>
          <w:lang w:val="hu-HU"/>
        </w:rPr>
        <w:t>alapul vállalatunk</w:t>
      </w:r>
      <w:r w:rsidRPr="008B20C7">
        <w:rPr>
          <w:sz w:val="24"/>
          <w:lang w:val="hu-HU"/>
        </w:rPr>
        <w:t xml:space="preserve"> tavalyi, </w:t>
      </w:r>
      <w:r w:rsidRPr="008B20C7">
        <w:rPr>
          <w:sz w:val="24"/>
          <w:lang w:val="hu-HU"/>
        </w:rPr>
        <w:t>sikeres</w:t>
      </w:r>
      <w:r w:rsidRPr="008B20C7">
        <w:rPr>
          <w:sz w:val="24"/>
          <w:lang w:val="hu-HU"/>
        </w:rPr>
        <w:t xml:space="preserve"> </w:t>
      </w:r>
      <w:r w:rsidRPr="008B20C7">
        <w:rPr>
          <w:sz w:val="24"/>
          <w:lang w:val="hu-HU"/>
        </w:rPr>
        <w:t>fejlődésé</w:t>
      </w:r>
      <w:r w:rsidR="008010A9">
        <w:rPr>
          <w:sz w:val="24"/>
          <w:lang w:val="hu-HU"/>
        </w:rPr>
        <w:t>hez.</w:t>
      </w:r>
      <w:r w:rsidR="00617ECF" w:rsidRPr="008B20C7">
        <w:rPr>
          <w:sz w:val="24"/>
          <w:lang w:val="hu-HU"/>
        </w:rPr>
        <w:t xml:space="preserve"> Ezért a teljes </w:t>
      </w:r>
      <w:r w:rsidR="00617ECF" w:rsidRPr="008B20C7">
        <w:rPr>
          <w:sz w:val="24"/>
          <w:lang w:val="hu-HU"/>
        </w:rPr>
        <w:lastRenderedPageBreak/>
        <w:t>igazgató</w:t>
      </w:r>
      <w:r w:rsidRPr="008B20C7">
        <w:rPr>
          <w:sz w:val="24"/>
          <w:lang w:val="hu-HU"/>
        </w:rPr>
        <w:t>ság</w:t>
      </w:r>
      <w:r w:rsidR="00617ECF" w:rsidRPr="008B20C7">
        <w:rPr>
          <w:sz w:val="24"/>
          <w:lang w:val="hu-HU"/>
        </w:rPr>
        <w:t xml:space="preserve"> nevében szeretném kifejezni hálámat munkatársainknak”</w:t>
      </w:r>
      <w:r w:rsidRPr="008B20C7">
        <w:rPr>
          <w:sz w:val="24"/>
          <w:lang w:val="hu-HU"/>
        </w:rPr>
        <w:t xml:space="preserve"> – </w:t>
      </w:r>
      <w:r w:rsidRPr="008B20C7">
        <w:rPr>
          <w:sz w:val="24"/>
          <w:lang w:val="hu-HU"/>
        </w:rPr>
        <w:t xml:space="preserve">mondta Hans Van </w:t>
      </w:r>
      <w:proofErr w:type="spellStart"/>
      <w:r w:rsidRPr="008B20C7">
        <w:rPr>
          <w:sz w:val="24"/>
          <w:lang w:val="hu-HU"/>
        </w:rPr>
        <w:t>Bylen</w:t>
      </w:r>
      <w:proofErr w:type="spellEnd"/>
    </w:p>
    <w:p w:rsidR="00617ECF" w:rsidRPr="008B20C7" w:rsidRDefault="00617ECF" w:rsidP="00617ECF">
      <w:pPr>
        <w:tabs>
          <w:tab w:val="left" w:pos="7939"/>
        </w:tabs>
        <w:spacing w:line="360" w:lineRule="auto"/>
        <w:jc w:val="both"/>
        <w:rPr>
          <w:sz w:val="24"/>
          <w:lang w:val="hu-HU"/>
        </w:rPr>
      </w:pP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  <w:r w:rsidRPr="008B20C7">
        <w:rPr>
          <w:b/>
          <w:bCs/>
          <w:sz w:val="24"/>
          <w:lang w:val="hu-HU"/>
        </w:rPr>
        <w:t xml:space="preserve">Dr. Simone </w:t>
      </w:r>
      <w:proofErr w:type="spellStart"/>
      <w:r w:rsidRPr="008B20C7">
        <w:rPr>
          <w:b/>
          <w:bCs/>
          <w:sz w:val="24"/>
          <w:lang w:val="hu-HU"/>
        </w:rPr>
        <w:t>Bagel-Trah</w:t>
      </w:r>
      <w:proofErr w:type="spellEnd"/>
      <w:r w:rsidRPr="008B20C7">
        <w:rPr>
          <w:b/>
          <w:bCs/>
          <w:sz w:val="24"/>
          <w:lang w:val="hu-HU"/>
        </w:rPr>
        <w:t>,</w:t>
      </w:r>
      <w:r w:rsidRPr="008B20C7">
        <w:rPr>
          <w:sz w:val="24"/>
          <w:lang w:val="hu-HU"/>
        </w:rPr>
        <w:t xml:space="preserve"> a Részvényes</w:t>
      </w:r>
      <w:r w:rsidR="00406921" w:rsidRPr="008B20C7">
        <w:rPr>
          <w:sz w:val="24"/>
          <w:lang w:val="hu-HU"/>
        </w:rPr>
        <w:t>i Tanács</w:t>
      </w:r>
      <w:r w:rsidRPr="008B20C7">
        <w:rPr>
          <w:sz w:val="24"/>
          <w:lang w:val="hu-HU"/>
        </w:rPr>
        <w:t xml:space="preserve"> </w:t>
      </w:r>
      <w:r w:rsidR="00547E79" w:rsidRPr="008B20C7">
        <w:rPr>
          <w:sz w:val="24"/>
          <w:lang w:val="hu-HU"/>
        </w:rPr>
        <w:t xml:space="preserve">és </w:t>
      </w:r>
      <w:r w:rsidRPr="008B20C7">
        <w:rPr>
          <w:sz w:val="24"/>
          <w:lang w:val="hu-HU"/>
        </w:rPr>
        <w:t>a Felügyelő Bizottság elnök</w:t>
      </w:r>
      <w:r w:rsidR="00406921" w:rsidRPr="008B20C7">
        <w:rPr>
          <w:sz w:val="24"/>
          <w:lang w:val="hu-HU"/>
        </w:rPr>
        <w:t>asszony</w:t>
      </w:r>
      <w:r w:rsidR="000F07E6" w:rsidRPr="008B20C7">
        <w:rPr>
          <w:sz w:val="24"/>
          <w:lang w:val="hu-HU"/>
        </w:rPr>
        <w:t>a</w:t>
      </w:r>
      <w:r w:rsidRPr="008B20C7">
        <w:rPr>
          <w:sz w:val="24"/>
          <w:lang w:val="hu-HU"/>
        </w:rPr>
        <w:t xml:space="preserve"> megköszönte az igazgató</w:t>
      </w:r>
      <w:r w:rsidR="00406921" w:rsidRPr="008B20C7">
        <w:rPr>
          <w:sz w:val="24"/>
          <w:lang w:val="hu-HU"/>
        </w:rPr>
        <w:t xml:space="preserve">ságnak és minden egyes </w:t>
      </w:r>
      <w:r w:rsidRPr="008B20C7">
        <w:rPr>
          <w:sz w:val="24"/>
          <w:lang w:val="hu-HU"/>
        </w:rPr>
        <w:t>alkalmazottnak a 2018-as pénzügyi évben tanúsított kimagasló elkötelezettségét.</w:t>
      </w: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  <w:r w:rsidRPr="008B20C7">
        <w:rPr>
          <w:sz w:val="24"/>
          <w:lang w:val="hu-HU"/>
        </w:rPr>
        <w:t xml:space="preserve">Hans Van </w:t>
      </w:r>
      <w:proofErr w:type="spellStart"/>
      <w:r w:rsidRPr="008B20C7">
        <w:rPr>
          <w:sz w:val="24"/>
          <w:lang w:val="hu-HU"/>
        </w:rPr>
        <w:t>Bylen</w:t>
      </w:r>
      <w:proofErr w:type="spellEnd"/>
      <w:r w:rsidRPr="008B20C7">
        <w:rPr>
          <w:sz w:val="24"/>
          <w:lang w:val="hu-HU"/>
        </w:rPr>
        <w:t xml:space="preserve"> és Dr. Simone </w:t>
      </w:r>
      <w:proofErr w:type="spellStart"/>
      <w:r w:rsidRPr="008B20C7">
        <w:rPr>
          <w:sz w:val="24"/>
          <w:lang w:val="hu-HU"/>
        </w:rPr>
        <w:t>Bagel-Trah</w:t>
      </w:r>
      <w:proofErr w:type="spellEnd"/>
      <w:r w:rsidRPr="008B20C7">
        <w:rPr>
          <w:sz w:val="24"/>
          <w:lang w:val="hu-HU"/>
        </w:rPr>
        <w:t xml:space="preserve"> megköszönte </w:t>
      </w:r>
      <w:r w:rsidRPr="008B20C7">
        <w:rPr>
          <w:b/>
          <w:bCs/>
          <w:sz w:val="24"/>
          <w:lang w:val="hu-HU"/>
        </w:rPr>
        <w:t xml:space="preserve">Kathrin </w:t>
      </w:r>
      <w:proofErr w:type="spellStart"/>
      <w:r w:rsidRPr="008B20C7">
        <w:rPr>
          <w:b/>
          <w:bCs/>
          <w:sz w:val="24"/>
          <w:lang w:val="hu-HU"/>
        </w:rPr>
        <w:t>Menges</w:t>
      </w:r>
      <w:proofErr w:type="spellEnd"/>
      <w:r w:rsidR="00141D9E" w:rsidRPr="008B20C7">
        <w:rPr>
          <w:b/>
          <w:bCs/>
          <w:sz w:val="24"/>
          <w:lang w:val="hu-HU"/>
        </w:rPr>
        <w:t xml:space="preserve"> munkáját, </w:t>
      </w:r>
      <w:r w:rsidR="00141D9E" w:rsidRPr="008B20C7">
        <w:rPr>
          <w:sz w:val="24"/>
          <w:lang w:val="hu-HU"/>
        </w:rPr>
        <w:t xml:space="preserve">aki </w:t>
      </w:r>
      <w:r w:rsidRPr="008B20C7">
        <w:rPr>
          <w:sz w:val="24"/>
          <w:lang w:val="hu-HU"/>
        </w:rPr>
        <w:t>20 éve dolgozik a Henkelnél, és 2011 óta tagja a Henkel Igazgató</w:t>
      </w:r>
      <w:r w:rsidR="00141D9E" w:rsidRPr="008B20C7">
        <w:rPr>
          <w:sz w:val="24"/>
          <w:lang w:val="hu-HU"/>
        </w:rPr>
        <w:t>ságának</w:t>
      </w:r>
      <w:r w:rsidR="000F07E6" w:rsidRPr="008B20C7">
        <w:rPr>
          <w:sz w:val="24"/>
          <w:lang w:val="hu-HU"/>
        </w:rPr>
        <w:t xml:space="preserve"> az</w:t>
      </w:r>
      <w:r w:rsidRPr="008B20C7">
        <w:rPr>
          <w:sz w:val="24"/>
          <w:lang w:val="hu-HU"/>
        </w:rPr>
        <w:t xml:space="preserve"> emberi erőforrások, az infrastrukturális szolgáltatások és a fenntarthatóság</w:t>
      </w:r>
      <w:r w:rsidR="000F07E6" w:rsidRPr="008B20C7">
        <w:rPr>
          <w:sz w:val="24"/>
          <w:lang w:val="hu-HU"/>
        </w:rPr>
        <w:t xml:space="preserve"> területek </w:t>
      </w:r>
      <w:r w:rsidR="000F07E6" w:rsidRPr="008B20C7">
        <w:rPr>
          <w:sz w:val="24"/>
          <w:lang w:val="hu-HU"/>
        </w:rPr>
        <w:t>felelős</w:t>
      </w:r>
      <w:r w:rsidR="000F07E6" w:rsidRPr="008B20C7">
        <w:rPr>
          <w:sz w:val="24"/>
          <w:lang w:val="hu-HU"/>
        </w:rPr>
        <w:t>eként</w:t>
      </w:r>
      <w:r w:rsidRPr="008B20C7">
        <w:rPr>
          <w:sz w:val="24"/>
          <w:lang w:val="hu-HU"/>
        </w:rPr>
        <w:t>.</w:t>
      </w:r>
      <w:r w:rsidRPr="008B20C7">
        <w:rPr>
          <w:lang w:val="hu-HU"/>
        </w:rPr>
        <w:t xml:space="preserve"> </w:t>
      </w:r>
      <w:r w:rsidRPr="008B20C7">
        <w:rPr>
          <w:sz w:val="24"/>
          <w:lang w:val="hu-HU"/>
        </w:rPr>
        <w:t>2019. április 9-i hatállyal</w:t>
      </w:r>
      <w:r w:rsidR="008010A9">
        <w:rPr>
          <w:sz w:val="24"/>
          <w:lang w:val="hu-HU"/>
        </w:rPr>
        <w:t xml:space="preserve"> az</w:t>
      </w:r>
      <w:r w:rsidR="008010A9" w:rsidRPr="008B20C7">
        <w:rPr>
          <w:b/>
          <w:bCs/>
          <w:sz w:val="24"/>
          <w:lang w:val="hu-HU"/>
        </w:rPr>
        <w:t xml:space="preserve"> igazgatóságban</w:t>
      </w:r>
      <w:r w:rsidR="008010A9">
        <w:rPr>
          <w:b/>
          <w:bCs/>
          <w:sz w:val="24"/>
          <w:lang w:val="hu-HU"/>
        </w:rPr>
        <w:t xml:space="preserve"> </w:t>
      </w:r>
      <w:r w:rsidRPr="008B20C7">
        <w:rPr>
          <w:b/>
          <w:bCs/>
          <w:sz w:val="24"/>
          <w:lang w:val="hu-HU"/>
        </w:rPr>
        <w:t xml:space="preserve">Kathrin </w:t>
      </w:r>
      <w:proofErr w:type="spellStart"/>
      <w:r w:rsidRPr="008B20C7">
        <w:rPr>
          <w:b/>
          <w:bCs/>
          <w:sz w:val="24"/>
          <w:lang w:val="hu-HU"/>
        </w:rPr>
        <w:t>Menges</w:t>
      </w:r>
      <w:proofErr w:type="spellEnd"/>
      <w:r w:rsidRPr="008B20C7">
        <w:rPr>
          <w:b/>
          <w:bCs/>
          <w:sz w:val="24"/>
          <w:lang w:val="hu-HU"/>
        </w:rPr>
        <w:t xml:space="preserve"> utódja </w:t>
      </w:r>
      <w:proofErr w:type="spellStart"/>
      <w:r w:rsidR="008010A9" w:rsidRPr="008B20C7">
        <w:rPr>
          <w:b/>
          <w:bCs/>
          <w:sz w:val="24"/>
          <w:lang w:val="hu-HU"/>
        </w:rPr>
        <w:t>Sylvie</w:t>
      </w:r>
      <w:proofErr w:type="spellEnd"/>
      <w:r w:rsidR="008010A9" w:rsidRPr="008B20C7">
        <w:rPr>
          <w:b/>
          <w:bCs/>
          <w:sz w:val="24"/>
          <w:lang w:val="hu-HU"/>
        </w:rPr>
        <w:t xml:space="preserve"> </w:t>
      </w:r>
      <w:proofErr w:type="spellStart"/>
      <w:r w:rsidR="008010A9" w:rsidRPr="008B20C7">
        <w:rPr>
          <w:b/>
          <w:bCs/>
          <w:sz w:val="24"/>
          <w:lang w:val="hu-HU"/>
        </w:rPr>
        <w:t>Nicol</w:t>
      </w:r>
      <w:proofErr w:type="spellEnd"/>
      <w:r w:rsidR="008010A9" w:rsidRPr="008B20C7">
        <w:rPr>
          <w:b/>
          <w:bCs/>
          <w:sz w:val="24"/>
          <w:lang w:val="hu-HU"/>
        </w:rPr>
        <w:t xml:space="preserve"> lesz</w:t>
      </w:r>
      <w:r w:rsidR="008010A9">
        <w:rPr>
          <w:b/>
          <w:bCs/>
          <w:sz w:val="24"/>
          <w:lang w:val="hu-HU"/>
        </w:rPr>
        <w:t>.</w:t>
      </w:r>
      <w:r w:rsidR="008010A9" w:rsidRPr="008B20C7">
        <w:rPr>
          <w:b/>
          <w:bCs/>
          <w:sz w:val="24"/>
          <w:lang w:val="hu-HU"/>
        </w:rPr>
        <w:t xml:space="preserve"> </w:t>
      </w: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</w:p>
    <w:p w:rsidR="00617ECF" w:rsidRPr="008B20C7" w:rsidRDefault="00617ECF" w:rsidP="00617ECF">
      <w:pPr>
        <w:spacing w:after="120" w:line="360" w:lineRule="auto"/>
        <w:jc w:val="both"/>
        <w:rPr>
          <w:rFonts w:cs="Arial"/>
          <w:b/>
          <w:color w:val="000000"/>
          <w:sz w:val="24"/>
          <w:lang w:val="hu-HU"/>
        </w:rPr>
      </w:pPr>
      <w:r w:rsidRPr="008B20C7">
        <w:rPr>
          <w:rFonts w:cs="Arial"/>
          <w:b/>
          <w:bCs/>
          <w:color w:val="000000"/>
          <w:sz w:val="24"/>
          <w:lang w:val="hu-HU"/>
        </w:rPr>
        <w:t>Az osztalék új rekordszintet ért el</w:t>
      </w: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  <w:r w:rsidRPr="008B20C7">
        <w:rPr>
          <w:b/>
          <w:bCs/>
          <w:sz w:val="24"/>
          <w:lang w:val="hu-HU"/>
        </w:rPr>
        <w:t>Mindkét részvényosztályra 3,4 százalékos osztalékemelést,</w:t>
      </w:r>
      <w:r w:rsidRPr="008B20C7">
        <w:rPr>
          <w:sz w:val="24"/>
          <w:lang w:val="hu-HU"/>
        </w:rPr>
        <w:t xml:space="preserve"> az elsőbbségi részvényekre 1,85 eurót, a törzsrészvényekre 1,83 eurót javasolt a közgyűlés. „Ezek új csúcsokat jelentenek</w:t>
      </w:r>
      <w:r w:rsidR="000F07E6" w:rsidRPr="008B20C7">
        <w:rPr>
          <w:sz w:val="24"/>
          <w:lang w:val="hu-HU"/>
        </w:rPr>
        <w:t xml:space="preserve"> és</w:t>
      </w:r>
      <w:r w:rsidRPr="008B20C7">
        <w:rPr>
          <w:sz w:val="24"/>
          <w:lang w:val="hu-HU"/>
        </w:rPr>
        <w:t xml:space="preserve"> tükrözi arra irányuló elkötelezettségünket, hogy </w:t>
      </w:r>
      <w:r w:rsidRPr="008B20C7">
        <w:rPr>
          <w:b/>
          <w:bCs/>
          <w:sz w:val="24"/>
          <w:lang w:val="hu-HU"/>
        </w:rPr>
        <w:t xml:space="preserve">vonzó hozamot </w:t>
      </w:r>
      <w:r w:rsidRPr="008B20C7">
        <w:rPr>
          <w:sz w:val="24"/>
          <w:lang w:val="hu-HU"/>
        </w:rPr>
        <w:t>nyújtsunk részvényeseink</w:t>
      </w:r>
      <w:r w:rsidR="000F07E6" w:rsidRPr="008B20C7">
        <w:rPr>
          <w:sz w:val="24"/>
          <w:lang w:val="hu-HU"/>
        </w:rPr>
        <w:t xml:space="preserve"> számára</w:t>
      </w:r>
      <w:r w:rsidRPr="008B20C7">
        <w:rPr>
          <w:sz w:val="24"/>
          <w:lang w:val="hu-HU"/>
        </w:rPr>
        <w:t>. Továbbra is ezen az úton kívánunk haladni</w:t>
      </w:r>
      <w:r w:rsidR="000F07E6" w:rsidRPr="008B20C7">
        <w:rPr>
          <w:sz w:val="24"/>
          <w:lang w:val="hu-HU"/>
        </w:rPr>
        <w:t>” –</w:t>
      </w:r>
      <w:r w:rsidR="000F07E6" w:rsidRPr="008B20C7">
        <w:rPr>
          <w:sz w:val="24"/>
          <w:lang w:val="hu-HU"/>
        </w:rPr>
        <w:t xml:space="preserve"> mondta Hans Van </w:t>
      </w:r>
      <w:proofErr w:type="spellStart"/>
      <w:r w:rsidR="000F07E6" w:rsidRPr="008B20C7">
        <w:rPr>
          <w:sz w:val="24"/>
          <w:lang w:val="hu-HU"/>
        </w:rPr>
        <w:t>Bylen</w:t>
      </w:r>
      <w:proofErr w:type="spellEnd"/>
      <w:r w:rsidR="000F07E6" w:rsidRPr="008B20C7">
        <w:rPr>
          <w:sz w:val="24"/>
          <w:lang w:val="hu-HU"/>
        </w:rPr>
        <w:t>.</w:t>
      </w: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  <w:r w:rsidRPr="008B20C7">
        <w:rPr>
          <w:sz w:val="24"/>
          <w:lang w:val="hu-HU"/>
        </w:rPr>
        <w:t xml:space="preserve">Ezért a Henkel bejelentette, hogy az </w:t>
      </w:r>
      <w:r w:rsidRPr="008B20C7">
        <w:rPr>
          <w:b/>
          <w:bCs/>
          <w:sz w:val="24"/>
          <w:lang w:val="hu-HU"/>
        </w:rPr>
        <w:t xml:space="preserve">osztalékfizetési arány sávszélességét 30-40 százalékra </w:t>
      </w:r>
      <w:r w:rsidRPr="008B20C7">
        <w:rPr>
          <w:sz w:val="24"/>
          <w:lang w:val="hu-HU"/>
        </w:rPr>
        <w:t>emeli (korábban 25-35 százalék volt).</w:t>
      </w:r>
    </w:p>
    <w:p w:rsidR="00617ECF" w:rsidRPr="008B20C7" w:rsidRDefault="00617ECF" w:rsidP="00617ECF">
      <w:pPr>
        <w:spacing w:line="360" w:lineRule="auto"/>
        <w:jc w:val="both"/>
        <w:rPr>
          <w:sz w:val="24"/>
          <w:highlight w:val="yellow"/>
          <w:lang w:val="hu-HU"/>
        </w:rPr>
      </w:pPr>
    </w:p>
    <w:p w:rsidR="00617ECF" w:rsidRPr="008B20C7" w:rsidRDefault="00617ECF" w:rsidP="00617ECF">
      <w:pPr>
        <w:spacing w:after="120" w:line="360" w:lineRule="auto"/>
        <w:jc w:val="both"/>
        <w:rPr>
          <w:rFonts w:cs="Arial"/>
          <w:b/>
          <w:color w:val="000000"/>
          <w:sz w:val="24"/>
          <w:lang w:val="hu-HU"/>
        </w:rPr>
      </w:pPr>
      <w:r w:rsidRPr="008B20C7">
        <w:rPr>
          <w:rFonts w:cs="Arial"/>
          <w:b/>
          <w:bCs/>
          <w:color w:val="000000"/>
          <w:sz w:val="24"/>
          <w:lang w:val="hu-HU"/>
        </w:rPr>
        <w:t xml:space="preserve">Kilátások a 2019-es pénzügyi évre </w:t>
      </w:r>
    </w:p>
    <w:p w:rsidR="00617ECF" w:rsidRPr="008B20C7" w:rsidRDefault="00617ECF" w:rsidP="00617E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lang w:val="hu-HU"/>
        </w:rPr>
      </w:pPr>
      <w:r w:rsidRPr="008B20C7">
        <w:rPr>
          <w:sz w:val="24"/>
          <w:lang w:val="hu-HU"/>
        </w:rPr>
        <w:t>A jelenlegi pénzügyi évre vonatkozó várakozások</w:t>
      </w:r>
      <w:r w:rsidR="008010A9">
        <w:rPr>
          <w:sz w:val="24"/>
          <w:lang w:val="hu-HU"/>
        </w:rPr>
        <w:t xml:space="preserve"> tekintetében</w:t>
      </w:r>
      <w:r w:rsidRPr="008B20C7">
        <w:rPr>
          <w:sz w:val="24"/>
          <w:lang w:val="hu-HU"/>
        </w:rPr>
        <w:t xml:space="preserve"> Hans Van </w:t>
      </w:r>
      <w:proofErr w:type="spellStart"/>
      <w:r w:rsidRPr="008B20C7">
        <w:rPr>
          <w:sz w:val="24"/>
          <w:lang w:val="hu-HU"/>
        </w:rPr>
        <w:t>Bylen</w:t>
      </w:r>
      <w:proofErr w:type="spellEnd"/>
      <w:r w:rsidRPr="008B20C7">
        <w:rPr>
          <w:sz w:val="24"/>
          <w:lang w:val="hu-HU"/>
        </w:rPr>
        <w:t xml:space="preserve"> elmondta: „Továbbra is olyan, </w:t>
      </w:r>
      <w:r w:rsidRPr="008B20C7">
        <w:rPr>
          <w:b/>
          <w:bCs/>
          <w:sz w:val="24"/>
          <w:lang w:val="hu-HU"/>
        </w:rPr>
        <w:t>kihívást jelentő piaci környezetben</w:t>
      </w:r>
      <w:r w:rsidRPr="008B20C7">
        <w:rPr>
          <w:sz w:val="24"/>
          <w:lang w:val="hu-HU"/>
        </w:rPr>
        <w:t xml:space="preserve"> dolgozunk, amelyet bizonytalanság és volatilitás jellemez.</w:t>
      </w:r>
      <w:r w:rsidR="000F07E6" w:rsidRPr="008B20C7">
        <w:rPr>
          <w:sz w:val="24"/>
          <w:lang w:val="hu-HU"/>
        </w:rPr>
        <w:t xml:space="preserve"> </w:t>
      </w:r>
      <w:r w:rsidRPr="008B20C7">
        <w:rPr>
          <w:color w:val="000000"/>
          <w:sz w:val="24"/>
          <w:lang w:val="hu-HU"/>
        </w:rPr>
        <w:t xml:space="preserve">Összességében azt várjuk, hogy a 2019-es pénzügyi évben a </w:t>
      </w:r>
      <w:r w:rsidRPr="008B20C7">
        <w:rPr>
          <w:b/>
          <w:bCs/>
          <w:color w:val="000000"/>
          <w:sz w:val="24"/>
          <w:lang w:val="hu-HU"/>
        </w:rPr>
        <w:t>devizahatások</w:t>
      </w:r>
      <w:r w:rsidRPr="008B20C7">
        <w:rPr>
          <w:color w:val="000000"/>
          <w:sz w:val="24"/>
          <w:lang w:val="hu-HU"/>
        </w:rPr>
        <w:t xml:space="preserve"> gyengüljenek az előző évhez képest. De még mindig negatív hatást várunk az alacsony egy</w:t>
      </w:r>
      <w:r w:rsidR="008010A9">
        <w:rPr>
          <w:color w:val="000000"/>
          <w:sz w:val="24"/>
          <w:lang w:val="hu-HU"/>
        </w:rPr>
        <w:t>szám</w:t>
      </w:r>
      <w:r w:rsidRPr="008B20C7">
        <w:rPr>
          <w:color w:val="000000"/>
          <w:sz w:val="24"/>
          <w:lang w:val="hu-HU"/>
        </w:rPr>
        <w:t>jegyű százalékos tartományban. Az alacsony egy</w:t>
      </w:r>
      <w:r w:rsidR="008010A9">
        <w:rPr>
          <w:color w:val="000000"/>
          <w:sz w:val="24"/>
          <w:lang w:val="hu-HU"/>
        </w:rPr>
        <w:t>szám</w:t>
      </w:r>
      <w:r w:rsidRPr="008B20C7">
        <w:rPr>
          <w:color w:val="000000"/>
          <w:sz w:val="24"/>
          <w:lang w:val="hu-HU"/>
        </w:rPr>
        <w:t>jegyű százalékos tartományban az</w:t>
      </w:r>
      <w:r w:rsidRPr="008B20C7">
        <w:rPr>
          <w:b/>
          <w:bCs/>
          <w:color w:val="000000"/>
          <w:sz w:val="24"/>
          <w:lang w:val="hu-HU"/>
        </w:rPr>
        <w:t xml:space="preserve"> alapanyagok árainak</w:t>
      </w:r>
      <w:r w:rsidRPr="008B20C7">
        <w:rPr>
          <w:color w:val="000000"/>
          <w:sz w:val="24"/>
          <w:lang w:val="hu-HU"/>
        </w:rPr>
        <w:t xml:space="preserve"> emelkedésére is számítunk.” </w:t>
      </w:r>
    </w:p>
    <w:p w:rsidR="00617ECF" w:rsidRPr="008B20C7" w:rsidRDefault="00617ECF" w:rsidP="00617E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lang w:val="hu-HU"/>
        </w:rPr>
      </w:pPr>
    </w:p>
    <w:p w:rsidR="00617ECF" w:rsidRPr="008B20C7" w:rsidRDefault="00617ECF" w:rsidP="00617E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lang w:val="hu-HU"/>
        </w:rPr>
      </w:pPr>
      <w:r w:rsidRPr="008B20C7">
        <w:rPr>
          <w:color w:val="000000"/>
          <w:sz w:val="24"/>
          <w:lang w:val="hu-HU"/>
        </w:rPr>
        <w:t>Ugyanakkor</w:t>
      </w:r>
      <w:r w:rsidRPr="008B20C7">
        <w:rPr>
          <w:sz w:val="24"/>
          <w:lang w:val="hu-HU"/>
        </w:rPr>
        <w:t xml:space="preserve"> Hans Van </w:t>
      </w:r>
      <w:proofErr w:type="spellStart"/>
      <w:r w:rsidRPr="008B20C7">
        <w:rPr>
          <w:sz w:val="24"/>
          <w:lang w:val="hu-HU"/>
        </w:rPr>
        <w:t>Bylen</w:t>
      </w:r>
      <w:proofErr w:type="spellEnd"/>
      <w:r w:rsidRPr="008B20C7">
        <w:rPr>
          <w:sz w:val="24"/>
          <w:lang w:val="hu-HU"/>
        </w:rPr>
        <w:t xml:space="preserve"> megerősítette a 2019-es pénzügyi évre kiadott </w:t>
      </w:r>
      <w:r w:rsidRPr="008B20C7">
        <w:rPr>
          <w:b/>
          <w:bCs/>
          <w:sz w:val="24"/>
          <w:lang w:val="hu-HU"/>
        </w:rPr>
        <w:t>előrejelzést</w:t>
      </w:r>
      <w:r w:rsidR="008010A9">
        <w:rPr>
          <w:sz w:val="24"/>
          <w:lang w:val="hu-HU"/>
        </w:rPr>
        <w:t>:</w:t>
      </w:r>
      <w:r w:rsidRPr="008B20C7">
        <w:rPr>
          <w:sz w:val="24"/>
          <w:lang w:val="hu-HU"/>
        </w:rPr>
        <w:t xml:space="preserve"> A Henkel </w:t>
      </w:r>
      <w:r w:rsidRPr="008B20C7">
        <w:rPr>
          <w:color w:val="000000"/>
          <w:sz w:val="24"/>
          <w:lang w:val="hu-HU"/>
        </w:rPr>
        <w:t xml:space="preserve">2 és 4 százalék közötti </w:t>
      </w:r>
      <w:r w:rsidRPr="008B20C7">
        <w:rPr>
          <w:b/>
          <w:bCs/>
          <w:color w:val="000000"/>
          <w:sz w:val="24"/>
          <w:lang w:val="hu-HU"/>
        </w:rPr>
        <w:t xml:space="preserve">szerves árbevétel növekedést </w:t>
      </w:r>
      <w:r w:rsidRPr="008B20C7">
        <w:rPr>
          <w:color w:val="000000"/>
          <w:sz w:val="24"/>
          <w:lang w:val="hu-HU"/>
        </w:rPr>
        <w:t xml:space="preserve">vár. </w:t>
      </w:r>
      <w:r w:rsidRPr="008B20C7">
        <w:rPr>
          <w:b/>
          <w:bCs/>
          <w:color w:val="000000"/>
          <w:sz w:val="24"/>
          <w:lang w:val="hu-HU"/>
        </w:rPr>
        <w:t xml:space="preserve">A korrigált EBIT </w:t>
      </w:r>
      <w:proofErr w:type="spellStart"/>
      <w:r w:rsidRPr="008B20C7">
        <w:rPr>
          <w:b/>
          <w:bCs/>
          <w:color w:val="000000"/>
          <w:sz w:val="24"/>
          <w:lang w:val="hu-HU"/>
        </w:rPr>
        <w:t>marzs</w:t>
      </w:r>
      <w:proofErr w:type="spellEnd"/>
      <w:r w:rsidRPr="008B20C7">
        <w:rPr>
          <w:b/>
          <w:bCs/>
          <w:color w:val="000000"/>
          <w:sz w:val="24"/>
          <w:lang w:val="hu-HU"/>
        </w:rPr>
        <w:t xml:space="preserve"> tekintetében</w:t>
      </w:r>
      <w:r w:rsidRPr="008B20C7">
        <w:rPr>
          <w:color w:val="000000"/>
          <w:sz w:val="24"/>
          <w:lang w:val="hu-HU"/>
        </w:rPr>
        <w:t xml:space="preserve"> a vállalat 16-17 százalékos tartományt vár, valamint</w:t>
      </w:r>
      <w:r w:rsidRPr="008B20C7">
        <w:rPr>
          <w:b/>
          <w:bCs/>
          <w:color w:val="000000"/>
          <w:sz w:val="24"/>
          <w:lang w:val="hu-HU"/>
        </w:rPr>
        <w:t xml:space="preserve"> </w:t>
      </w:r>
      <w:r w:rsidR="000F07E6" w:rsidRPr="008B20C7">
        <w:rPr>
          <w:b/>
          <w:bCs/>
          <w:color w:val="000000"/>
          <w:sz w:val="24"/>
          <w:lang w:val="hu-HU"/>
        </w:rPr>
        <w:t>az elsőbbségi részvények (EPS) korri</w:t>
      </w:r>
      <w:r w:rsidRPr="008B20C7">
        <w:rPr>
          <w:b/>
          <w:bCs/>
          <w:color w:val="000000"/>
          <w:sz w:val="24"/>
          <w:lang w:val="hu-HU"/>
        </w:rPr>
        <w:t>gált</w:t>
      </w:r>
      <w:r w:rsidR="000F07E6" w:rsidRPr="008B20C7">
        <w:rPr>
          <w:b/>
          <w:bCs/>
          <w:color w:val="000000"/>
          <w:sz w:val="24"/>
          <w:lang w:val="hu-HU"/>
        </w:rPr>
        <w:t xml:space="preserve"> hozamának</w:t>
      </w:r>
      <w:r w:rsidRPr="008B20C7">
        <w:rPr>
          <w:b/>
          <w:bCs/>
          <w:color w:val="000000"/>
          <w:sz w:val="24"/>
          <w:lang w:val="hu-HU"/>
        </w:rPr>
        <w:t xml:space="preserve"> </w:t>
      </w:r>
      <w:r w:rsidRPr="008B20C7">
        <w:rPr>
          <w:color w:val="000000"/>
          <w:sz w:val="24"/>
          <w:lang w:val="hu-HU"/>
        </w:rPr>
        <w:t>5% körül</w:t>
      </w:r>
      <w:r w:rsidR="000F07E6" w:rsidRPr="008B20C7">
        <w:rPr>
          <w:color w:val="000000"/>
          <w:sz w:val="24"/>
          <w:lang w:val="hu-HU"/>
        </w:rPr>
        <w:t xml:space="preserve">i növekedését </w:t>
      </w:r>
      <w:r w:rsidRPr="008B20C7">
        <w:rPr>
          <w:color w:val="000000"/>
          <w:sz w:val="24"/>
          <w:lang w:val="hu-HU"/>
        </w:rPr>
        <w:t>az előző évhez képest állandó árfolyamon.</w:t>
      </w: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  <w:bookmarkStart w:id="0" w:name="_Hlk510530449"/>
    </w:p>
    <w:bookmarkEnd w:id="0"/>
    <w:p w:rsidR="00617ECF" w:rsidRPr="008B20C7" w:rsidRDefault="00617ECF" w:rsidP="00617ECF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  <w:lang w:val="hu-HU"/>
        </w:rPr>
      </w:pPr>
      <w:r w:rsidRPr="008B20C7">
        <w:rPr>
          <w:b/>
          <w:bCs/>
          <w:sz w:val="24"/>
          <w:lang w:val="hu-HU"/>
        </w:rPr>
        <w:t>Henkel 2020</w:t>
      </w:r>
      <w:r w:rsidRPr="008B20C7">
        <w:rPr>
          <w:b/>
          <w:bCs/>
          <w:sz w:val="24"/>
          <w:vertAlign w:val="superscript"/>
          <w:lang w:val="hu-HU"/>
        </w:rPr>
        <w:t>+</w:t>
      </w:r>
      <w:r w:rsidRPr="008B20C7">
        <w:rPr>
          <w:b/>
          <w:bCs/>
          <w:sz w:val="24"/>
          <w:lang w:val="hu-HU"/>
        </w:rPr>
        <w:t>: A stratégiai prioritások megvalósítása jól halad</w:t>
      </w:r>
    </w:p>
    <w:p w:rsidR="00617ECF" w:rsidRPr="008B20C7" w:rsidRDefault="00617ECF" w:rsidP="00617ECF">
      <w:pPr>
        <w:spacing w:line="360" w:lineRule="auto"/>
        <w:jc w:val="both"/>
        <w:rPr>
          <w:rFonts w:cs="Arial"/>
          <w:sz w:val="24"/>
          <w:lang w:val="hu-HU"/>
        </w:rPr>
      </w:pPr>
      <w:bookmarkStart w:id="1" w:name="_Hlk509390637"/>
      <w:bookmarkStart w:id="2" w:name="_Hlk510531104"/>
      <w:r w:rsidRPr="008B20C7">
        <w:rPr>
          <w:sz w:val="24"/>
          <w:lang w:val="hu-HU"/>
        </w:rPr>
        <w:t xml:space="preserve">„A Henkelnél </w:t>
      </w:r>
      <w:r w:rsidRPr="008B20C7">
        <w:rPr>
          <w:b/>
          <w:bCs/>
          <w:sz w:val="24"/>
          <w:lang w:val="hu-HU"/>
        </w:rPr>
        <w:t xml:space="preserve">világos, hosszú távú stratégiát </w:t>
      </w:r>
      <w:r w:rsidRPr="008B20C7">
        <w:rPr>
          <w:sz w:val="24"/>
          <w:lang w:val="hu-HU"/>
        </w:rPr>
        <w:t xml:space="preserve">követünk: Fenntartható nyereséges növekedést </w:t>
      </w:r>
      <w:r w:rsidR="003E4234" w:rsidRPr="008B20C7">
        <w:rPr>
          <w:sz w:val="24"/>
          <w:lang w:val="hu-HU"/>
        </w:rPr>
        <w:t>kívánunk</w:t>
      </w:r>
      <w:r w:rsidRPr="008B20C7">
        <w:rPr>
          <w:sz w:val="24"/>
          <w:lang w:val="hu-HU"/>
        </w:rPr>
        <w:t xml:space="preserve"> elérni</w:t>
      </w:r>
      <w:r w:rsidR="003E4234" w:rsidRPr="008B20C7">
        <w:rPr>
          <w:sz w:val="24"/>
          <w:lang w:val="hu-HU"/>
        </w:rPr>
        <w:t xml:space="preserve">. </w:t>
      </w:r>
      <w:r w:rsidRPr="008B20C7">
        <w:rPr>
          <w:sz w:val="24"/>
          <w:lang w:val="hu-HU"/>
        </w:rPr>
        <w:t xml:space="preserve">Ezért a Henkel négy </w:t>
      </w:r>
      <w:r w:rsidRPr="008B20C7">
        <w:rPr>
          <w:b/>
          <w:bCs/>
          <w:sz w:val="24"/>
          <w:lang w:val="hu-HU"/>
        </w:rPr>
        <w:t>stratégiai prioritást</w:t>
      </w:r>
      <w:r w:rsidRPr="008B20C7">
        <w:rPr>
          <w:sz w:val="24"/>
          <w:lang w:val="hu-HU"/>
        </w:rPr>
        <w:t xml:space="preserve"> határozott meg: a növekedés ösztönzését, a digitalizáció felgyorsítását, az agilitás növelését és a növekedés finanszírozását.</w:t>
      </w:r>
      <w:r w:rsidR="003E4234" w:rsidRPr="008B20C7">
        <w:rPr>
          <w:sz w:val="24"/>
          <w:lang w:val="hu-HU"/>
        </w:rPr>
        <w:t xml:space="preserve"> </w:t>
      </w:r>
      <w:r w:rsidRPr="008B20C7">
        <w:rPr>
          <w:sz w:val="24"/>
          <w:lang w:val="hu-HU"/>
        </w:rPr>
        <w:t xml:space="preserve">Az elmúlt két évben nagyon jó előrehaladást értünk el a stratégia végrehajtásában és sikeresen megvalósítottuk a </w:t>
      </w:r>
      <w:r w:rsidRPr="008B20C7">
        <w:rPr>
          <w:b/>
          <w:bCs/>
          <w:sz w:val="24"/>
          <w:lang w:val="hu-HU"/>
        </w:rPr>
        <w:t xml:space="preserve">legfontosabb stratégiai kezdeményezéseket </w:t>
      </w:r>
      <w:r w:rsidRPr="008B20C7">
        <w:rPr>
          <w:sz w:val="24"/>
          <w:lang w:val="hu-HU"/>
        </w:rPr>
        <w:t>minden területen”</w:t>
      </w:r>
      <w:r w:rsidR="003E4234" w:rsidRPr="008B20C7">
        <w:rPr>
          <w:sz w:val="24"/>
          <w:lang w:val="hu-HU"/>
        </w:rPr>
        <w:t xml:space="preserve"> –</w:t>
      </w:r>
      <w:r w:rsidR="003E4234" w:rsidRPr="008B20C7">
        <w:rPr>
          <w:sz w:val="24"/>
          <w:lang w:val="hu-HU"/>
        </w:rPr>
        <w:t xml:space="preserve"> mondta Hans Van </w:t>
      </w:r>
      <w:proofErr w:type="spellStart"/>
      <w:r w:rsidR="003E4234" w:rsidRPr="008B20C7">
        <w:rPr>
          <w:sz w:val="24"/>
          <w:lang w:val="hu-HU"/>
        </w:rPr>
        <w:t>Bylen</w:t>
      </w:r>
      <w:proofErr w:type="spellEnd"/>
      <w:r w:rsidR="003E4234" w:rsidRPr="008B20C7">
        <w:rPr>
          <w:sz w:val="24"/>
          <w:lang w:val="hu-HU"/>
        </w:rPr>
        <w:t>.</w:t>
      </w:r>
    </w:p>
    <w:bookmarkEnd w:id="1"/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</w:p>
    <w:bookmarkEnd w:id="2"/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  <w:r w:rsidRPr="008B20C7">
        <w:rPr>
          <w:sz w:val="24"/>
          <w:lang w:val="hu-HU"/>
        </w:rPr>
        <w:t xml:space="preserve">A </w:t>
      </w:r>
      <w:r w:rsidRPr="008B20C7">
        <w:rPr>
          <w:b/>
          <w:bCs/>
          <w:sz w:val="24"/>
          <w:lang w:val="hu-HU"/>
        </w:rPr>
        <w:t xml:space="preserve">további növekedési lehetőségek felkutatáshoz, </w:t>
      </w:r>
      <w:r w:rsidRPr="008B20C7">
        <w:rPr>
          <w:sz w:val="24"/>
          <w:lang w:val="hu-HU"/>
        </w:rPr>
        <w:t>főként a</w:t>
      </w:r>
      <w:r w:rsidRPr="008B20C7">
        <w:rPr>
          <w:b/>
          <w:bCs/>
          <w:sz w:val="24"/>
          <w:lang w:val="hu-HU"/>
        </w:rPr>
        <w:t xml:space="preserve"> fogyasztási cikkekkel kapcsolatos üzletágaiban, </w:t>
      </w:r>
      <w:r w:rsidRPr="008B20C7">
        <w:rPr>
          <w:sz w:val="24"/>
          <w:lang w:val="hu-HU"/>
        </w:rPr>
        <w:t>valamint</w:t>
      </w:r>
      <w:r w:rsidRPr="008B20C7">
        <w:rPr>
          <w:b/>
          <w:bCs/>
          <w:sz w:val="24"/>
          <w:lang w:val="hu-HU"/>
        </w:rPr>
        <w:t xml:space="preserve"> a digitális átalakítás </w:t>
      </w:r>
      <w:r w:rsidRPr="008B20C7">
        <w:rPr>
          <w:sz w:val="24"/>
          <w:lang w:val="hu-HU"/>
        </w:rPr>
        <w:t xml:space="preserve">további felgyorsításához a Henkel januárban bejelentette, hogy 2019-től kezdődően évente mintegy 300 millió euróval növeli </w:t>
      </w:r>
      <w:r w:rsidR="003E4234" w:rsidRPr="008B20C7">
        <w:rPr>
          <w:sz w:val="24"/>
          <w:lang w:val="hu-HU"/>
        </w:rPr>
        <w:t>ez irányú</w:t>
      </w:r>
      <w:r w:rsidRPr="008B20C7">
        <w:rPr>
          <w:sz w:val="24"/>
          <w:lang w:val="hu-HU"/>
        </w:rPr>
        <w:t xml:space="preserve"> befektetéseit.</w:t>
      </w: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</w:p>
    <w:p w:rsidR="00617ECF" w:rsidRPr="008B20C7" w:rsidRDefault="00617ECF" w:rsidP="00617ECF">
      <w:pPr>
        <w:pStyle w:val="HTML-kntformzott"/>
        <w:shd w:val="clear" w:color="auto" w:fill="FFFFFF"/>
        <w:spacing w:after="120" w:line="360" w:lineRule="auto"/>
        <w:jc w:val="both"/>
        <w:rPr>
          <w:rFonts w:ascii="Arial" w:hAnsi="Arial" w:cs="Times New Roman"/>
          <w:b/>
          <w:sz w:val="24"/>
          <w:szCs w:val="24"/>
          <w:lang w:val="hu-HU"/>
        </w:rPr>
      </w:pPr>
      <w:r w:rsidRPr="008B20C7">
        <w:rPr>
          <w:rFonts w:ascii="Arial" w:hAnsi="Arial" w:cs="Times New Roman"/>
          <w:b/>
          <w:bCs/>
          <w:sz w:val="24"/>
          <w:szCs w:val="24"/>
          <w:lang w:val="hu-HU"/>
        </w:rPr>
        <w:t>Világos elkötelezettség Európa iránt</w:t>
      </w:r>
    </w:p>
    <w:p w:rsidR="00617ECF" w:rsidRPr="008B20C7" w:rsidRDefault="00617ECF" w:rsidP="00617ECF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  <w:r w:rsidRPr="008B20C7">
        <w:rPr>
          <w:rFonts w:ascii="Arial" w:hAnsi="Arial" w:cs="Times New Roman"/>
          <w:sz w:val="24"/>
          <w:szCs w:val="24"/>
          <w:lang w:val="hu-HU"/>
        </w:rPr>
        <w:t xml:space="preserve">A májusi európai választásokat tekintve Hans Van </w:t>
      </w:r>
      <w:proofErr w:type="spellStart"/>
      <w:r w:rsidRPr="008B20C7">
        <w:rPr>
          <w:rFonts w:ascii="Arial" w:hAnsi="Arial" w:cs="Times New Roman"/>
          <w:sz w:val="24"/>
          <w:szCs w:val="24"/>
          <w:lang w:val="hu-HU"/>
        </w:rPr>
        <w:t>Bylen</w:t>
      </w:r>
      <w:proofErr w:type="spellEnd"/>
      <w:r w:rsidRPr="008B20C7">
        <w:rPr>
          <w:rFonts w:ascii="Arial" w:hAnsi="Arial" w:cs="Times New Roman"/>
          <w:sz w:val="24"/>
          <w:szCs w:val="24"/>
          <w:lang w:val="hu-HU"/>
        </w:rPr>
        <w:t xml:space="preserve"> egységes európai megjelenésre szólított fel: „Európa olyan gazdasági térség, ahol mintegy 500 millió ember </w:t>
      </w:r>
      <w:r w:rsidR="003E4234" w:rsidRPr="008B20C7">
        <w:rPr>
          <w:rFonts w:ascii="Arial" w:hAnsi="Arial" w:cs="Times New Roman"/>
          <w:sz w:val="24"/>
          <w:szCs w:val="24"/>
          <w:lang w:val="hu-HU"/>
        </w:rPr>
        <w:t>él</w:t>
      </w:r>
      <w:r w:rsidRPr="008B20C7">
        <w:rPr>
          <w:rFonts w:ascii="Arial" w:hAnsi="Arial" w:cs="Times New Roman"/>
          <w:sz w:val="24"/>
          <w:szCs w:val="24"/>
          <w:lang w:val="hu-HU"/>
        </w:rPr>
        <w:t xml:space="preserve">. </w:t>
      </w:r>
      <w:r w:rsidRPr="008B20C7">
        <w:rPr>
          <w:rFonts w:ascii="Arial" w:hAnsi="Arial" w:cs="Times New Roman"/>
          <w:b/>
          <w:bCs/>
          <w:sz w:val="24"/>
          <w:szCs w:val="24"/>
          <w:lang w:val="hu-HU"/>
        </w:rPr>
        <w:t>Világos érdekeink fűződnek egy erős Európához.</w:t>
      </w:r>
      <w:r w:rsidRPr="008B20C7">
        <w:rPr>
          <w:rFonts w:ascii="Arial" w:hAnsi="Arial" w:cs="Times New Roman"/>
          <w:sz w:val="24"/>
          <w:szCs w:val="24"/>
          <w:lang w:val="hu-HU"/>
        </w:rPr>
        <w:t xml:space="preserve"> Ez az, ami </w:t>
      </w:r>
      <w:r w:rsidR="00E329B5">
        <w:rPr>
          <w:rFonts w:ascii="Arial" w:hAnsi="Arial" w:cs="Times New Roman"/>
          <w:sz w:val="24"/>
          <w:szCs w:val="24"/>
          <w:lang w:val="hu-HU"/>
        </w:rPr>
        <w:t>iránt</w:t>
      </w:r>
      <w:r w:rsidRPr="008B20C7">
        <w:rPr>
          <w:rFonts w:ascii="Arial" w:hAnsi="Arial" w:cs="Times New Roman"/>
          <w:sz w:val="24"/>
          <w:szCs w:val="24"/>
          <w:lang w:val="hu-HU"/>
        </w:rPr>
        <w:t xml:space="preserve"> elköteleztük magunkat</w:t>
      </w:r>
      <w:r w:rsidR="003E4234" w:rsidRPr="008B20C7">
        <w:rPr>
          <w:rFonts w:ascii="Arial" w:hAnsi="Arial" w:cs="Times New Roman"/>
          <w:sz w:val="24"/>
          <w:szCs w:val="24"/>
          <w:lang w:val="hu-HU"/>
        </w:rPr>
        <w:t>, m</w:t>
      </w:r>
      <w:r w:rsidRPr="008B20C7">
        <w:rPr>
          <w:rFonts w:ascii="Arial" w:hAnsi="Arial" w:cs="Times New Roman"/>
          <w:sz w:val="24"/>
          <w:szCs w:val="24"/>
          <w:lang w:val="hu-HU"/>
        </w:rPr>
        <w:t>ég akkor is, ha sok a teendő, és sokat kell fejlődni annak érdekében, hogy Európa a jövőben továbbra is sikeres legyen a nemzetközi versenyben, és</w:t>
      </w:r>
      <w:r w:rsidR="00E329B5">
        <w:rPr>
          <w:rFonts w:ascii="Arial" w:hAnsi="Arial" w:cs="Times New Roman"/>
          <w:sz w:val="24"/>
          <w:szCs w:val="24"/>
          <w:lang w:val="hu-HU"/>
        </w:rPr>
        <w:t xml:space="preserve"> kiáll a </w:t>
      </w:r>
      <w:r w:rsidRPr="008B20C7">
        <w:rPr>
          <w:rFonts w:ascii="Arial" w:hAnsi="Arial" w:cs="Times New Roman"/>
          <w:sz w:val="24"/>
          <w:szCs w:val="24"/>
          <w:lang w:val="hu-HU"/>
        </w:rPr>
        <w:t>bék</w:t>
      </w:r>
      <w:r w:rsidR="00E329B5">
        <w:rPr>
          <w:rFonts w:ascii="Arial" w:hAnsi="Arial" w:cs="Times New Roman"/>
          <w:sz w:val="24"/>
          <w:szCs w:val="24"/>
          <w:lang w:val="hu-HU"/>
        </w:rPr>
        <w:t>e</w:t>
      </w:r>
      <w:r w:rsidRPr="008B20C7">
        <w:rPr>
          <w:rFonts w:ascii="Arial" w:hAnsi="Arial" w:cs="Times New Roman"/>
          <w:sz w:val="24"/>
          <w:szCs w:val="24"/>
          <w:lang w:val="hu-HU"/>
        </w:rPr>
        <w:t xml:space="preserve"> és a jólét</w:t>
      </w:r>
      <w:r w:rsidR="00E329B5">
        <w:rPr>
          <w:rFonts w:ascii="Arial" w:hAnsi="Arial" w:cs="Times New Roman"/>
          <w:sz w:val="24"/>
          <w:szCs w:val="24"/>
          <w:lang w:val="hu-HU"/>
        </w:rPr>
        <w:t xml:space="preserve"> mellett</w:t>
      </w:r>
      <w:r w:rsidRPr="008B20C7">
        <w:rPr>
          <w:rFonts w:ascii="Arial" w:hAnsi="Arial" w:cs="Times New Roman"/>
          <w:sz w:val="24"/>
          <w:szCs w:val="24"/>
          <w:lang w:val="hu-HU"/>
        </w:rPr>
        <w:t>.</w:t>
      </w:r>
    </w:p>
    <w:p w:rsidR="00617ECF" w:rsidRPr="008B20C7" w:rsidRDefault="00617ECF" w:rsidP="00617ECF">
      <w:pPr>
        <w:pStyle w:val="HTML-kntformzott"/>
        <w:shd w:val="clear" w:color="auto" w:fill="FFFFFF"/>
        <w:spacing w:line="360" w:lineRule="auto"/>
        <w:jc w:val="both"/>
        <w:rPr>
          <w:rFonts w:ascii="Arial" w:hAnsi="Arial" w:cs="Times New Roman"/>
          <w:sz w:val="24"/>
          <w:szCs w:val="24"/>
          <w:lang w:val="hu-HU"/>
        </w:rPr>
      </w:pPr>
    </w:p>
    <w:p w:rsidR="00617ECF" w:rsidRPr="008B20C7" w:rsidRDefault="00617ECF" w:rsidP="00617ECF">
      <w:pPr>
        <w:pStyle w:val="HTML-kntformzott"/>
        <w:shd w:val="clear" w:color="auto" w:fill="FFFFFF"/>
        <w:spacing w:after="120" w:line="360" w:lineRule="auto"/>
        <w:jc w:val="both"/>
        <w:rPr>
          <w:rFonts w:ascii="Arial" w:hAnsi="Arial" w:cs="Times New Roman"/>
          <w:b/>
          <w:sz w:val="24"/>
          <w:szCs w:val="24"/>
          <w:lang w:val="hu-HU"/>
        </w:rPr>
      </w:pPr>
      <w:r w:rsidRPr="008B20C7">
        <w:rPr>
          <w:rFonts w:ascii="Arial" w:hAnsi="Arial" w:cs="Times New Roman"/>
          <w:b/>
          <w:bCs/>
          <w:sz w:val="24"/>
          <w:szCs w:val="24"/>
          <w:lang w:val="hu-HU"/>
        </w:rPr>
        <w:t>Társadalmi felelősségvállalás</w:t>
      </w: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  <w:r w:rsidRPr="008B20C7">
        <w:rPr>
          <w:sz w:val="24"/>
          <w:lang w:val="hu-HU"/>
        </w:rPr>
        <w:t xml:space="preserve">A Henkel évek óta </w:t>
      </w:r>
      <w:r w:rsidRPr="008B20C7">
        <w:rPr>
          <w:b/>
          <w:bCs/>
          <w:sz w:val="24"/>
          <w:lang w:val="hu-HU"/>
        </w:rPr>
        <w:t xml:space="preserve">vezető szerepet tölt be a fenntarthatóság </w:t>
      </w:r>
      <w:r w:rsidRPr="008B20C7">
        <w:rPr>
          <w:sz w:val="24"/>
          <w:lang w:val="hu-HU"/>
        </w:rPr>
        <w:t xml:space="preserve">területén. 2018-ban a Henkel eredményeit ismételten elismerték különböző rangsorokban és </w:t>
      </w:r>
      <w:r w:rsidRPr="008B20C7">
        <w:rPr>
          <w:sz w:val="24"/>
          <w:lang w:val="hu-HU"/>
        </w:rPr>
        <w:lastRenderedPageBreak/>
        <w:t>minősítésekben.</w:t>
      </w:r>
      <w:r w:rsidR="003E4234" w:rsidRPr="008B20C7">
        <w:rPr>
          <w:sz w:val="24"/>
          <w:lang w:val="hu-HU"/>
        </w:rPr>
        <w:t xml:space="preserve"> „</w:t>
      </w:r>
      <w:r w:rsidRPr="008B20C7">
        <w:rPr>
          <w:sz w:val="24"/>
          <w:lang w:val="hu-HU"/>
        </w:rPr>
        <w:t>A fenntartható gondolkodás és cselekvés vállalati kultúránk és értékeink részét képezi. A fenntartható fellépést versenyelőnynek tekintjük”</w:t>
      </w:r>
      <w:r w:rsidR="006A4D1B" w:rsidRPr="008B20C7">
        <w:rPr>
          <w:sz w:val="24"/>
          <w:lang w:val="hu-HU"/>
        </w:rPr>
        <w:t xml:space="preserve"> </w:t>
      </w:r>
      <w:r w:rsidR="003E4234" w:rsidRPr="008B20C7">
        <w:rPr>
          <w:sz w:val="24"/>
          <w:lang w:val="hu-HU"/>
        </w:rPr>
        <w:t>– tette hozzá</w:t>
      </w:r>
      <w:r w:rsidRPr="008B20C7">
        <w:rPr>
          <w:sz w:val="24"/>
          <w:lang w:val="hu-HU"/>
        </w:rPr>
        <w:t xml:space="preserve"> Hans Van </w:t>
      </w:r>
      <w:proofErr w:type="spellStart"/>
      <w:r w:rsidRPr="008B20C7">
        <w:rPr>
          <w:sz w:val="24"/>
          <w:lang w:val="hu-HU"/>
        </w:rPr>
        <w:t>Bylen</w:t>
      </w:r>
      <w:proofErr w:type="spellEnd"/>
      <w:r w:rsidRPr="008B20C7">
        <w:rPr>
          <w:sz w:val="24"/>
          <w:lang w:val="hu-HU"/>
        </w:rPr>
        <w:t>.</w:t>
      </w: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  <w:r w:rsidRPr="008B20C7">
        <w:rPr>
          <w:sz w:val="24"/>
          <w:lang w:val="hu-HU"/>
        </w:rPr>
        <w:t xml:space="preserve">Különös hangsúlyt fektetünk a műanyagok </w:t>
      </w:r>
      <w:r w:rsidRPr="008B20C7">
        <w:rPr>
          <w:b/>
          <w:bCs/>
          <w:sz w:val="24"/>
          <w:lang w:val="hu-HU"/>
        </w:rPr>
        <w:t>felelősségteljes használatára.</w:t>
      </w:r>
      <w:r w:rsidRPr="008B20C7">
        <w:rPr>
          <w:sz w:val="24"/>
          <w:lang w:val="hu-HU"/>
        </w:rPr>
        <w:t xml:space="preserve"> A Henkel ambiciózus célokat tűzött ki ezen a területen: Teljesen újrahasznosítható csomagolás és nagyobb arányú </w:t>
      </w:r>
      <w:r w:rsidR="00D371A0" w:rsidRPr="008B20C7">
        <w:rPr>
          <w:sz w:val="24"/>
          <w:lang w:val="hu-HU"/>
        </w:rPr>
        <w:t>újra feldolgozott</w:t>
      </w:r>
      <w:r w:rsidRPr="008B20C7">
        <w:rPr>
          <w:sz w:val="24"/>
          <w:lang w:val="hu-HU"/>
        </w:rPr>
        <w:t xml:space="preserve"> műanyagok. A Henkel számos </w:t>
      </w:r>
      <w:r w:rsidRPr="008B20C7">
        <w:rPr>
          <w:b/>
          <w:bCs/>
          <w:sz w:val="24"/>
          <w:lang w:val="hu-HU"/>
        </w:rPr>
        <w:t xml:space="preserve">nemzetközi kezdeményezésben és partnerségben </w:t>
      </w:r>
      <w:r w:rsidRPr="008B20C7">
        <w:rPr>
          <w:sz w:val="24"/>
          <w:lang w:val="hu-HU"/>
        </w:rPr>
        <w:t>is részt vesz. Ezek magukban foglalják a ‘</w:t>
      </w:r>
      <w:proofErr w:type="spellStart"/>
      <w:r w:rsidRPr="008B20C7">
        <w:rPr>
          <w:sz w:val="24"/>
          <w:lang w:val="hu-HU"/>
        </w:rPr>
        <w:t>Plastic</w:t>
      </w:r>
      <w:proofErr w:type="spellEnd"/>
      <w:r w:rsidRPr="008B20C7">
        <w:rPr>
          <w:sz w:val="24"/>
          <w:lang w:val="hu-HU"/>
        </w:rPr>
        <w:t xml:space="preserve"> Bank’ és az ‘</w:t>
      </w:r>
      <w:proofErr w:type="spellStart"/>
      <w:r w:rsidRPr="008B20C7">
        <w:rPr>
          <w:sz w:val="24"/>
          <w:lang w:val="hu-HU"/>
        </w:rPr>
        <w:t>Alliance</w:t>
      </w:r>
      <w:proofErr w:type="spellEnd"/>
      <w:r w:rsidRPr="008B20C7">
        <w:rPr>
          <w:sz w:val="24"/>
          <w:lang w:val="hu-HU"/>
        </w:rPr>
        <w:t xml:space="preserve"> </w:t>
      </w:r>
      <w:proofErr w:type="spellStart"/>
      <w:r w:rsidRPr="008B20C7">
        <w:rPr>
          <w:sz w:val="24"/>
          <w:lang w:val="hu-HU"/>
        </w:rPr>
        <w:t>to</w:t>
      </w:r>
      <w:proofErr w:type="spellEnd"/>
      <w:r w:rsidRPr="008B20C7">
        <w:rPr>
          <w:sz w:val="24"/>
          <w:lang w:val="hu-HU"/>
        </w:rPr>
        <w:t xml:space="preserve"> End </w:t>
      </w:r>
      <w:proofErr w:type="spellStart"/>
      <w:r w:rsidRPr="008B20C7">
        <w:rPr>
          <w:sz w:val="24"/>
          <w:lang w:val="hu-HU"/>
        </w:rPr>
        <w:t>Plastic</w:t>
      </w:r>
      <w:proofErr w:type="spellEnd"/>
      <w:r w:rsidRPr="008B20C7">
        <w:rPr>
          <w:sz w:val="24"/>
          <w:lang w:val="hu-HU"/>
        </w:rPr>
        <w:t xml:space="preserve"> </w:t>
      </w:r>
      <w:proofErr w:type="spellStart"/>
      <w:r w:rsidRPr="008B20C7">
        <w:rPr>
          <w:sz w:val="24"/>
          <w:lang w:val="hu-HU"/>
        </w:rPr>
        <w:t>Waste</w:t>
      </w:r>
      <w:proofErr w:type="spellEnd"/>
      <w:r w:rsidRPr="008B20C7">
        <w:rPr>
          <w:sz w:val="24"/>
          <w:lang w:val="hu-HU"/>
        </w:rPr>
        <w:t>’ kezdeményezéseket</w:t>
      </w:r>
      <w:r w:rsidR="00D371A0" w:rsidRPr="008B20C7">
        <w:rPr>
          <w:sz w:val="24"/>
          <w:lang w:val="hu-HU"/>
        </w:rPr>
        <w:t xml:space="preserve"> is</w:t>
      </w:r>
      <w:r w:rsidRPr="008B20C7">
        <w:rPr>
          <w:sz w:val="24"/>
          <w:lang w:val="hu-HU"/>
        </w:rPr>
        <w:t xml:space="preserve">. Hans Van </w:t>
      </w:r>
      <w:proofErr w:type="spellStart"/>
      <w:r w:rsidRPr="008B20C7">
        <w:rPr>
          <w:sz w:val="24"/>
          <w:lang w:val="hu-HU"/>
        </w:rPr>
        <w:t>Bylen</w:t>
      </w:r>
      <w:proofErr w:type="spellEnd"/>
      <w:r w:rsidRPr="008B20C7">
        <w:rPr>
          <w:sz w:val="24"/>
          <w:lang w:val="hu-HU"/>
        </w:rPr>
        <w:t xml:space="preserve"> azonban </w:t>
      </w:r>
      <w:r w:rsidR="00D371A0" w:rsidRPr="008B20C7">
        <w:rPr>
          <w:sz w:val="24"/>
          <w:lang w:val="hu-HU"/>
        </w:rPr>
        <w:t>hangsúlyozta</w:t>
      </w:r>
      <w:r w:rsidRPr="008B20C7">
        <w:rPr>
          <w:sz w:val="24"/>
          <w:lang w:val="hu-HU"/>
        </w:rPr>
        <w:t xml:space="preserve">, hogy ezt a kihívást csak együttesen lehet megoldani. </w:t>
      </w: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</w:p>
    <w:p w:rsidR="00617ECF" w:rsidRPr="008B20C7" w:rsidRDefault="00617ECF" w:rsidP="00617ECF">
      <w:pPr>
        <w:pStyle w:val="HTML-kntformzott"/>
        <w:shd w:val="clear" w:color="auto" w:fill="FFFFFF"/>
        <w:spacing w:after="120" w:line="360" w:lineRule="auto"/>
        <w:jc w:val="both"/>
        <w:rPr>
          <w:rFonts w:ascii="Arial" w:hAnsi="Arial" w:cs="Times New Roman"/>
          <w:b/>
          <w:sz w:val="24"/>
          <w:szCs w:val="24"/>
          <w:lang w:val="hu-HU"/>
        </w:rPr>
      </w:pPr>
      <w:r w:rsidRPr="008B20C7">
        <w:rPr>
          <w:rFonts w:ascii="Arial" w:hAnsi="Arial" w:cs="Times New Roman"/>
          <w:b/>
          <w:bCs/>
          <w:sz w:val="24"/>
          <w:szCs w:val="24"/>
          <w:lang w:val="hu-HU"/>
        </w:rPr>
        <w:t>A sokféleség előmozdítása</w:t>
      </w:r>
    </w:p>
    <w:p w:rsidR="00617ECF" w:rsidRPr="008B20C7" w:rsidRDefault="00617ECF" w:rsidP="00617ECF">
      <w:pPr>
        <w:spacing w:line="360" w:lineRule="auto"/>
        <w:jc w:val="both"/>
        <w:rPr>
          <w:sz w:val="24"/>
          <w:lang w:val="hu-HU"/>
        </w:rPr>
      </w:pPr>
      <w:r w:rsidRPr="008B20C7">
        <w:rPr>
          <w:sz w:val="24"/>
          <w:lang w:val="hu-HU"/>
        </w:rPr>
        <w:t xml:space="preserve">Hans Van </w:t>
      </w:r>
      <w:proofErr w:type="spellStart"/>
      <w:r w:rsidRPr="008B20C7">
        <w:rPr>
          <w:sz w:val="24"/>
          <w:lang w:val="hu-HU"/>
        </w:rPr>
        <w:t>Bylen</w:t>
      </w:r>
      <w:proofErr w:type="spellEnd"/>
      <w:r w:rsidRPr="008B20C7">
        <w:rPr>
          <w:sz w:val="24"/>
          <w:lang w:val="hu-HU"/>
        </w:rPr>
        <w:t xml:space="preserve"> </w:t>
      </w:r>
      <w:r w:rsidR="00D371A0" w:rsidRPr="008B20C7">
        <w:rPr>
          <w:sz w:val="24"/>
          <w:lang w:val="hu-HU"/>
        </w:rPr>
        <w:t>kiemelte</w:t>
      </w:r>
      <w:r w:rsidRPr="008B20C7">
        <w:rPr>
          <w:sz w:val="24"/>
          <w:lang w:val="hu-HU"/>
        </w:rPr>
        <w:t xml:space="preserve">, hogy a Henkelben a sokféleség jelentősége fontos: </w:t>
      </w:r>
      <w:r w:rsidR="00D371A0" w:rsidRPr="008B20C7">
        <w:rPr>
          <w:sz w:val="24"/>
          <w:lang w:val="hu-HU"/>
        </w:rPr>
        <w:t>„</w:t>
      </w:r>
      <w:r w:rsidRPr="008B20C7">
        <w:rPr>
          <w:sz w:val="24"/>
          <w:lang w:val="hu-HU"/>
        </w:rPr>
        <w:t xml:space="preserve">A világ több mint 100 országában tevékenykedünk, és elősegítjük a vállalton belüli sokszínűséget. Számunkra a </w:t>
      </w:r>
      <w:r w:rsidRPr="00E329B5">
        <w:rPr>
          <w:b/>
          <w:sz w:val="24"/>
          <w:lang w:val="hu-HU"/>
        </w:rPr>
        <w:t>sokszínű munkaerő</w:t>
      </w:r>
      <w:r w:rsidRPr="008B20C7">
        <w:rPr>
          <w:sz w:val="24"/>
          <w:lang w:val="hu-HU"/>
        </w:rPr>
        <w:t xml:space="preserve"> megteremtése </w:t>
      </w:r>
      <w:r w:rsidRPr="00E329B5">
        <w:rPr>
          <w:b/>
          <w:sz w:val="24"/>
          <w:lang w:val="hu-HU"/>
        </w:rPr>
        <w:t>egyértelmű</w:t>
      </w:r>
      <w:r w:rsidRPr="008B20C7">
        <w:rPr>
          <w:sz w:val="24"/>
          <w:lang w:val="hu-HU"/>
        </w:rPr>
        <w:t xml:space="preserve"> </w:t>
      </w:r>
      <w:bookmarkStart w:id="3" w:name="_GoBack"/>
      <w:r w:rsidRPr="00E329B5">
        <w:rPr>
          <w:b/>
          <w:sz w:val="24"/>
          <w:lang w:val="hu-HU"/>
        </w:rPr>
        <w:t>sikertényező</w:t>
      </w:r>
      <w:bookmarkEnd w:id="3"/>
      <w:r w:rsidRPr="008B20C7">
        <w:rPr>
          <w:sz w:val="24"/>
          <w:lang w:val="hu-HU"/>
        </w:rPr>
        <w:t>. Ez nemcsak a különböző nemzetiségek és kultúrák vonatkozásában van így, hanem a nő</w:t>
      </w:r>
      <w:r w:rsidR="00D371A0" w:rsidRPr="008B20C7">
        <w:rPr>
          <w:sz w:val="24"/>
          <w:lang w:val="hu-HU"/>
        </w:rPr>
        <w:t>i</w:t>
      </w:r>
      <w:r w:rsidRPr="008B20C7">
        <w:rPr>
          <w:sz w:val="24"/>
          <w:lang w:val="hu-HU"/>
        </w:rPr>
        <w:t xml:space="preserve"> munkatársaink arányát tekintve is</w:t>
      </w:r>
      <w:r w:rsidR="00D371A0" w:rsidRPr="008B20C7">
        <w:rPr>
          <w:sz w:val="24"/>
          <w:lang w:val="hu-HU"/>
        </w:rPr>
        <w:t>, ebben</w:t>
      </w:r>
      <w:r w:rsidRPr="008B20C7">
        <w:rPr>
          <w:sz w:val="24"/>
          <w:lang w:val="hu-HU"/>
        </w:rPr>
        <w:t xml:space="preserve"> a Henkel kiemelkedő helyet képvisel a DAX vállalatok között</w:t>
      </w:r>
      <w:r w:rsidR="00D371A0" w:rsidRPr="008B20C7">
        <w:rPr>
          <w:sz w:val="24"/>
          <w:lang w:val="hu-HU"/>
        </w:rPr>
        <w:t>”</w:t>
      </w:r>
      <w:r w:rsidRPr="008B20C7">
        <w:rPr>
          <w:sz w:val="24"/>
          <w:lang w:val="hu-HU"/>
        </w:rPr>
        <w:t xml:space="preserve"> </w:t>
      </w:r>
      <w:r w:rsidR="00D371A0" w:rsidRPr="008B20C7">
        <w:rPr>
          <w:sz w:val="24"/>
          <w:lang w:val="hu-HU"/>
        </w:rPr>
        <w:t>–</w:t>
      </w:r>
      <w:r w:rsidRPr="008B20C7">
        <w:rPr>
          <w:sz w:val="24"/>
          <w:lang w:val="hu-HU"/>
        </w:rPr>
        <w:t xml:space="preserve"> mondta Hans Van </w:t>
      </w:r>
      <w:proofErr w:type="spellStart"/>
      <w:r w:rsidRPr="008B20C7">
        <w:rPr>
          <w:sz w:val="24"/>
          <w:lang w:val="hu-HU"/>
        </w:rPr>
        <w:t>Bylen</w:t>
      </w:r>
      <w:proofErr w:type="spellEnd"/>
      <w:r w:rsidRPr="008B20C7">
        <w:rPr>
          <w:sz w:val="24"/>
          <w:lang w:val="hu-HU"/>
        </w:rPr>
        <w:t>.</w:t>
      </w:r>
    </w:p>
    <w:p w:rsidR="003C6A25" w:rsidRPr="008B20C7" w:rsidRDefault="003C6A25" w:rsidP="003C6A25">
      <w:pPr>
        <w:jc w:val="both"/>
        <w:rPr>
          <w:rFonts w:cs="Arial"/>
          <w:sz w:val="24"/>
          <w:lang w:val="hu-HU"/>
        </w:rPr>
      </w:pPr>
    </w:p>
    <w:p w:rsidR="009A3057" w:rsidRPr="009A3057" w:rsidRDefault="009A3057" w:rsidP="009A3057">
      <w:pPr>
        <w:spacing w:line="276" w:lineRule="auto"/>
        <w:jc w:val="both"/>
        <w:rPr>
          <w:szCs w:val="20"/>
          <w:lang w:val="hu-HU" w:eastAsia="en-GB"/>
        </w:rPr>
      </w:pPr>
      <w:r w:rsidRPr="009A3057">
        <w:rPr>
          <w:b/>
          <w:bCs/>
          <w:szCs w:val="20"/>
          <w:lang w:val="hu-HU"/>
        </w:rPr>
        <w:t>A Henkelről</w:t>
      </w:r>
    </w:p>
    <w:p w:rsidR="009A3057" w:rsidRPr="009A3057" w:rsidRDefault="009A3057" w:rsidP="009A3057">
      <w:pPr>
        <w:spacing w:line="276" w:lineRule="auto"/>
        <w:jc w:val="both"/>
        <w:rPr>
          <w:rFonts w:cs="Arial"/>
          <w:szCs w:val="20"/>
          <w:lang w:val="hu-HU"/>
        </w:rPr>
      </w:pPr>
      <w:r w:rsidRPr="009A3057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9A3057">
        <w:rPr>
          <w:rFonts w:cs="Arial"/>
          <w:szCs w:val="20"/>
          <w:lang w:val="hu-HU"/>
        </w:rPr>
        <w:t>Adhesive</w:t>
      </w:r>
      <w:proofErr w:type="spellEnd"/>
      <w:r w:rsidRPr="009A3057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9A3057">
        <w:rPr>
          <w:rFonts w:cs="Arial"/>
          <w:szCs w:val="20"/>
          <w:lang w:val="hu-HU"/>
        </w:rPr>
        <w:t>Laundry</w:t>
      </w:r>
      <w:proofErr w:type="spellEnd"/>
      <w:r w:rsidRPr="009A3057">
        <w:rPr>
          <w:rFonts w:cs="Arial"/>
          <w:szCs w:val="20"/>
          <w:lang w:val="hu-HU"/>
        </w:rPr>
        <w:t xml:space="preserve"> &amp; Home Care és a Beauty Care üzletágaival számos piacon és kategóriában vezető szerepet tölt be, szerte a világon. Az 1876-ban alapított Henkel több mint 140 éves sikert tudhat maga mögött. A Henkel 2018-ban 20 milliárd euró árbevételt és 3,5 milliárd euró korrigált üzemi eredményt ért el. A Henkel világszerte több mint 53 000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9A3057">
          <w:rPr>
            <w:rStyle w:val="Hiperhivatkozs"/>
            <w:szCs w:val="20"/>
            <w:lang w:val="hu-HU"/>
          </w:rPr>
          <w:t>www.henkel.com</w:t>
        </w:r>
      </w:hyperlink>
      <w:r w:rsidRPr="009A3057">
        <w:rPr>
          <w:rFonts w:cs="Arial"/>
          <w:szCs w:val="20"/>
          <w:lang w:val="hu-HU"/>
        </w:rPr>
        <w:t>.</w:t>
      </w:r>
    </w:p>
    <w:p w:rsidR="009A3057" w:rsidRDefault="009A3057" w:rsidP="009A3057">
      <w:pPr>
        <w:spacing w:line="276" w:lineRule="auto"/>
        <w:jc w:val="both"/>
        <w:rPr>
          <w:rFonts w:cs="Arial"/>
          <w:bCs/>
          <w:sz w:val="24"/>
          <w:lang w:val="hu-HU"/>
        </w:rPr>
      </w:pPr>
    </w:p>
    <w:p w:rsidR="00617ECF" w:rsidRPr="008129BB" w:rsidRDefault="00617ECF" w:rsidP="00617ECF">
      <w:pPr>
        <w:spacing w:line="240" w:lineRule="auto"/>
        <w:jc w:val="both"/>
        <w:rPr>
          <w:bCs/>
          <w:sz w:val="16"/>
        </w:rPr>
      </w:pPr>
      <w:r>
        <w:rPr>
          <w:sz w:val="16"/>
          <w:lang w:val="hu"/>
        </w:rPr>
        <w:t xml:space="preserve">Ez a tájékoztatás a jövőre vonatkozó állításokat tartalmaz, amelyek a Henkel AG &amp; Co. </w:t>
      </w:r>
      <w:proofErr w:type="spellStart"/>
      <w:r>
        <w:rPr>
          <w:sz w:val="16"/>
          <w:lang w:val="hu"/>
        </w:rPr>
        <w:t>KGaA</w:t>
      </w:r>
      <w:proofErr w:type="spellEnd"/>
      <w:r>
        <w:rPr>
          <w:sz w:val="16"/>
          <w:lang w:val="hu"/>
        </w:rPr>
        <w:t xml:space="preserve"> vállalati vezetősége jelenlegi becslésein és feltételezésein alapulnak. A jövőre vonatkozó állításokat olyan és hasonló szavakkal fejezzük ki, mint a „vár”,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>
        <w:rPr>
          <w:sz w:val="16"/>
          <w:lang w:val="hu"/>
        </w:rPr>
        <w:t>KGaA</w:t>
      </w:r>
      <w:proofErr w:type="spellEnd"/>
      <w:r>
        <w:rPr>
          <w:sz w:val="16"/>
          <w:lang w:val="hu"/>
        </w:rPr>
        <w:t xml:space="preserve">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:rsidR="00617ECF" w:rsidRDefault="00617ECF" w:rsidP="00617ECF">
      <w:pPr>
        <w:spacing w:line="240" w:lineRule="auto"/>
        <w:jc w:val="both"/>
        <w:rPr>
          <w:bCs/>
          <w:sz w:val="16"/>
        </w:rPr>
      </w:pPr>
    </w:p>
    <w:p w:rsidR="00617ECF" w:rsidRPr="008129BB" w:rsidRDefault="00617ECF" w:rsidP="00617ECF">
      <w:pPr>
        <w:spacing w:line="240" w:lineRule="auto"/>
        <w:jc w:val="both"/>
        <w:rPr>
          <w:bCs/>
          <w:sz w:val="16"/>
        </w:rPr>
      </w:pPr>
      <w:r>
        <w:rPr>
          <w:sz w:val="16"/>
          <w:lang w:val="hu"/>
        </w:rPr>
        <w:lastRenderedPageBreak/>
        <w:t>Ez a dokumentum - az alkalmazandó pénzügyi beszámolási keretrendszerben nem egyértelműen meghatározva - tartalmazza azokat a kiegészítő pénzügyi intézkedéseket, amelyek alternatív teljesítménymutatók, vagy azok lehetnek (nem GAAP-intézkedések). Ezeket a kiegészítő pénzügyi intézkedéseket nem szabad külön-külön vagy a Henkel nettó eszközeinek, illetve pénzügyi pozícióinak vagy eredményeinek vagy ezek alternatíváinak tekinteni, a konszolidált pénzügyi kimutatásaiban szereplő vonatkozó pénzügyi beszámolási keretrendszer szerint. Más, hasonlóan megnevezett alternatív teljesítménymutatókat jelentő vagy leíró vállalatok eltérő módon számíthatják ki őket.</w:t>
      </w:r>
    </w:p>
    <w:p w:rsidR="00617ECF" w:rsidRDefault="00617ECF" w:rsidP="00617ECF">
      <w:pPr>
        <w:spacing w:line="240" w:lineRule="auto"/>
        <w:jc w:val="both"/>
        <w:rPr>
          <w:bCs/>
          <w:sz w:val="16"/>
        </w:rPr>
      </w:pPr>
    </w:p>
    <w:p w:rsidR="00617ECF" w:rsidRDefault="00617ECF" w:rsidP="00617ECF">
      <w:pPr>
        <w:spacing w:line="240" w:lineRule="auto"/>
        <w:jc w:val="both"/>
        <w:rPr>
          <w:rFonts w:cs="Arial"/>
          <w:b/>
          <w:szCs w:val="20"/>
        </w:rPr>
      </w:pPr>
      <w:r>
        <w:rPr>
          <w:sz w:val="16"/>
          <w:lang w:val="hu"/>
        </w:rPr>
        <w:t>Ezt a dokumentumot csak tájékoztatási célból bocsátották ki, és nem célja befektetési tanácsadás, vagy értékpapírokra vonatkozó eladási ajánlat, vagy vételi ajánlat kérése.</w:t>
      </w:r>
    </w:p>
    <w:p w:rsidR="00617ECF" w:rsidRDefault="00617ECF" w:rsidP="00617ECF">
      <w:pPr>
        <w:spacing w:line="240" w:lineRule="auto"/>
        <w:rPr>
          <w:rFonts w:cs="Arial"/>
          <w:b/>
          <w:szCs w:val="20"/>
        </w:rPr>
      </w:pPr>
    </w:p>
    <w:p w:rsidR="00617ECF" w:rsidRPr="007B252C" w:rsidRDefault="0036554D" w:rsidP="00617ECF">
      <w:pPr>
        <w:spacing w:line="240" w:lineRule="auto"/>
        <w:rPr>
          <w:rFonts w:cs="Arial"/>
          <w:b/>
          <w:szCs w:val="20"/>
        </w:rPr>
      </w:pPr>
      <w:r>
        <w:rPr>
          <w:sz w:val="24"/>
          <w:lang w:val="hu-HU"/>
        </w:rPr>
        <w:br/>
      </w:r>
      <w:r w:rsidR="00617ECF">
        <w:rPr>
          <w:rFonts w:cs="Arial"/>
          <w:b/>
          <w:bCs/>
          <w:szCs w:val="20"/>
          <w:lang w:val="hu"/>
        </w:rPr>
        <w:t>Kapcsolat</w:t>
      </w:r>
    </w:p>
    <w:p w:rsidR="00617ECF" w:rsidRPr="007B252C" w:rsidRDefault="00617ECF" w:rsidP="00617ECF">
      <w:pPr>
        <w:spacing w:line="280" w:lineRule="exact"/>
        <w:rPr>
          <w:rFonts w:cs="Arial"/>
          <w:szCs w:val="20"/>
        </w:rPr>
      </w:pPr>
    </w:p>
    <w:p w:rsidR="00617ECF" w:rsidRPr="007B252C" w:rsidRDefault="00617ECF" w:rsidP="00617ECF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</w:rPr>
      </w:pPr>
      <w:r>
        <w:rPr>
          <w:rFonts w:cs="Arial"/>
          <w:b/>
          <w:bCs/>
          <w:szCs w:val="20"/>
          <w:lang w:val="hu"/>
        </w:rPr>
        <w:t>Befektetők és elemzők</w:t>
      </w:r>
      <w:r>
        <w:rPr>
          <w:rFonts w:cs="Arial"/>
          <w:b/>
          <w:bCs/>
          <w:szCs w:val="20"/>
          <w:lang w:val="hu"/>
        </w:rPr>
        <w:tab/>
        <w:t>Sajtó &amp; Média</w:t>
      </w:r>
    </w:p>
    <w:p w:rsidR="00617ECF" w:rsidRPr="007B252C" w:rsidRDefault="00617ECF" w:rsidP="00617ECF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</w:rPr>
      </w:pPr>
    </w:p>
    <w:p w:rsidR="00617ECF" w:rsidRPr="006D27FC" w:rsidRDefault="00617ECF" w:rsidP="00617ECF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</w:rPr>
      </w:pPr>
      <w:proofErr w:type="spellStart"/>
      <w:r>
        <w:rPr>
          <w:rFonts w:cs="Arial"/>
          <w:b/>
          <w:bCs/>
          <w:szCs w:val="20"/>
          <w:lang w:val="hu"/>
        </w:rPr>
        <w:t>Lars</w:t>
      </w:r>
      <w:proofErr w:type="spellEnd"/>
      <w:r>
        <w:rPr>
          <w:rFonts w:cs="Arial"/>
          <w:b/>
          <w:bCs/>
          <w:szCs w:val="20"/>
          <w:lang w:val="hu"/>
        </w:rPr>
        <w:t xml:space="preserve"> </w:t>
      </w:r>
      <w:proofErr w:type="spellStart"/>
      <w:r>
        <w:rPr>
          <w:rFonts w:cs="Arial"/>
          <w:b/>
          <w:bCs/>
          <w:szCs w:val="20"/>
          <w:lang w:val="hu"/>
        </w:rPr>
        <w:t>Korinth</w:t>
      </w:r>
      <w:proofErr w:type="spellEnd"/>
      <w:r>
        <w:rPr>
          <w:rFonts w:cs="Arial"/>
          <w:b/>
          <w:bCs/>
          <w:szCs w:val="20"/>
          <w:lang w:val="hu"/>
        </w:rPr>
        <w:tab/>
      </w:r>
      <w:proofErr w:type="spellStart"/>
      <w:r>
        <w:rPr>
          <w:rFonts w:cs="Arial"/>
          <w:b/>
          <w:bCs/>
          <w:szCs w:val="20"/>
          <w:lang w:val="hu"/>
        </w:rPr>
        <w:t>Lars</w:t>
      </w:r>
      <w:proofErr w:type="spellEnd"/>
      <w:r>
        <w:rPr>
          <w:rFonts w:cs="Arial"/>
          <w:b/>
          <w:bCs/>
          <w:szCs w:val="20"/>
          <w:lang w:val="hu"/>
        </w:rPr>
        <w:t xml:space="preserve"> </w:t>
      </w:r>
      <w:proofErr w:type="spellStart"/>
      <w:r>
        <w:rPr>
          <w:rFonts w:cs="Arial"/>
          <w:b/>
          <w:bCs/>
          <w:szCs w:val="20"/>
          <w:lang w:val="hu"/>
        </w:rPr>
        <w:t>Witteck</w:t>
      </w:r>
      <w:proofErr w:type="spellEnd"/>
    </w:p>
    <w:p w:rsidR="00617ECF" w:rsidRDefault="00617ECF" w:rsidP="00617ECF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  <w:lang w:val="hu"/>
        </w:rPr>
        <w:t>Tel.:</w:t>
      </w:r>
      <w:r>
        <w:rPr>
          <w:rFonts w:cs="Arial"/>
          <w:szCs w:val="20"/>
          <w:lang w:val="hu"/>
        </w:rPr>
        <w:tab/>
        <w:t>+49 211 797 - 1631</w:t>
      </w:r>
      <w:r>
        <w:rPr>
          <w:rFonts w:cs="Arial"/>
          <w:szCs w:val="20"/>
          <w:lang w:val="hu"/>
        </w:rPr>
        <w:tab/>
        <w:t>Tel.:</w:t>
      </w:r>
      <w:r>
        <w:rPr>
          <w:rFonts w:cs="Arial"/>
          <w:szCs w:val="20"/>
          <w:lang w:val="hu"/>
        </w:rPr>
        <w:tab/>
        <w:t>+49 211 797 - 2606</w:t>
      </w:r>
    </w:p>
    <w:p w:rsidR="00617ECF" w:rsidRPr="007B3269" w:rsidRDefault="00617ECF" w:rsidP="00617ECF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b/>
          <w:szCs w:val="20"/>
        </w:rPr>
      </w:pPr>
      <w:r>
        <w:rPr>
          <w:rFonts w:cs="Arial"/>
          <w:color w:val="000000"/>
          <w:szCs w:val="20"/>
          <w:lang w:val="hu"/>
        </w:rPr>
        <w:t>Email:</w:t>
      </w:r>
      <w:r>
        <w:rPr>
          <w:rFonts w:cs="Arial"/>
          <w:color w:val="000000"/>
          <w:szCs w:val="20"/>
          <w:lang w:val="hu"/>
        </w:rPr>
        <w:tab/>
      </w:r>
      <w:hyperlink r:id="rId9" w:history="1">
        <w:r>
          <w:rPr>
            <w:rStyle w:val="Hiperhivatkozs"/>
            <w:rFonts w:cs="Arial"/>
            <w:szCs w:val="20"/>
            <w:lang w:val="hu"/>
          </w:rPr>
          <w:t>lars.korinth@henkel.com</w:t>
        </w:r>
      </w:hyperlink>
      <w:r>
        <w:rPr>
          <w:lang w:val="hu"/>
        </w:rPr>
        <w:tab/>
      </w:r>
      <w:r>
        <w:rPr>
          <w:rFonts w:cs="Arial"/>
          <w:color w:val="000000"/>
          <w:szCs w:val="20"/>
          <w:lang w:val="hu"/>
        </w:rPr>
        <w:t>Email:</w:t>
      </w:r>
      <w:r>
        <w:rPr>
          <w:rFonts w:cs="Arial"/>
          <w:color w:val="000000"/>
          <w:szCs w:val="20"/>
          <w:lang w:val="hu"/>
        </w:rPr>
        <w:tab/>
      </w:r>
      <w:hyperlink r:id="rId10" w:history="1">
        <w:r>
          <w:rPr>
            <w:rStyle w:val="Hiperhivatkozs"/>
            <w:rFonts w:cs="Arial"/>
            <w:szCs w:val="20"/>
            <w:lang w:val="hu"/>
          </w:rPr>
          <w:t>lars.witteck@henkel.com</w:t>
        </w:r>
      </w:hyperlink>
    </w:p>
    <w:p w:rsidR="00617ECF" w:rsidRPr="007B3269" w:rsidRDefault="00617ECF" w:rsidP="00617ECF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</w:rPr>
      </w:pPr>
    </w:p>
    <w:p w:rsidR="00617ECF" w:rsidRPr="00202388" w:rsidRDefault="00617ECF" w:rsidP="00617ECF">
      <w:pPr>
        <w:tabs>
          <w:tab w:val="left" w:pos="851"/>
          <w:tab w:val="left" w:pos="4536"/>
        </w:tabs>
        <w:spacing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  <w:lang w:val="hu"/>
        </w:rPr>
        <w:t xml:space="preserve">Mona </w:t>
      </w:r>
      <w:proofErr w:type="spellStart"/>
      <w:r>
        <w:rPr>
          <w:rFonts w:cs="Arial"/>
          <w:b/>
          <w:bCs/>
          <w:szCs w:val="20"/>
          <w:lang w:val="hu"/>
        </w:rPr>
        <w:t>Niermann</w:t>
      </w:r>
      <w:proofErr w:type="spellEnd"/>
      <w:r>
        <w:rPr>
          <w:rFonts w:cs="Arial"/>
          <w:b/>
          <w:bCs/>
          <w:szCs w:val="20"/>
          <w:lang w:val="hu"/>
        </w:rPr>
        <w:tab/>
      </w:r>
      <w:proofErr w:type="spellStart"/>
      <w:r>
        <w:rPr>
          <w:rFonts w:cs="Arial"/>
          <w:b/>
          <w:bCs/>
          <w:szCs w:val="20"/>
          <w:lang w:val="hu"/>
        </w:rPr>
        <w:t>Wulf</w:t>
      </w:r>
      <w:proofErr w:type="spellEnd"/>
      <w:r>
        <w:rPr>
          <w:rFonts w:cs="Arial"/>
          <w:b/>
          <w:bCs/>
          <w:szCs w:val="20"/>
          <w:lang w:val="hu"/>
        </w:rPr>
        <w:t xml:space="preserve"> </w:t>
      </w:r>
      <w:proofErr w:type="spellStart"/>
      <w:r>
        <w:rPr>
          <w:rFonts w:cs="Arial"/>
          <w:b/>
          <w:bCs/>
          <w:szCs w:val="20"/>
          <w:lang w:val="hu"/>
        </w:rPr>
        <w:t>Klüppelholz</w:t>
      </w:r>
      <w:proofErr w:type="spellEnd"/>
    </w:p>
    <w:p w:rsidR="00617ECF" w:rsidRPr="006D27FC" w:rsidRDefault="00617ECF" w:rsidP="00617ECF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  <w:lang w:val="hu"/>
        </w:rPr>
        <w:t>Tel.:</w:t>
      </w:r>
      <w:r>
        <w:rPr>
          <w:rFonts w:cs="Arial"/>
          <w:szCs w:val="20"/>
          <w:lang w:val="hu"/>
        </w:rPr>
        <w:tab/>
        <w:t>+49 211 797 - 7151</w:t>
      </w:r>
      <w:r>
        <w:rPr>
          <w:rFonts w:cs="Arial"/>
          <w:szCs w:val="20"/>
          <w:lang w:val="hu"/>
        </w:rPr>
        <w:tab/>
        <w:t xml:space="preserve">Tel.: </w:t>
      </w:r>
      <w:r>
        <w:rPr>
          <w:rFonts w:cs="Arial"/>
          <w:szCs w:val="20"/>
          <w:lang w:val="hu"/>
        </w:rPr>
        <w:tab/>
        <w:t>+49 211 797 - 1875</w:t>
      </w:r>
    </w:p>
    <w:p w:rsidR="00617ECF" w:rsidRPr="006D27FC" w:rsidRDefault="00617ECF" w:rsidP="00617ECF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lang w:val="hu"/>
        </w:rPr>
        <w:t>Email:</w:t>
      </w:r>
      <w:r>
        <w:rPr>
          <w:rFonts w:cs="Arial"/>
          <w:color w:val="000000"/>
          <w:szCs w:val="20"/>
          <w:lang w:val="hu"/>
        </w:rPr>
        <w:tab/>
      </w:r>
      <w:hyperlink r:id="rId11" w:history="1">
        <w:r>
          <w:rPr>
            <w:rStyle w:val="Hiperhivatkozs"/>
            <w:rFonts w:cs="Arial"/>
            <w:szCs w:val="20"/>
            <w:lang w:val="hu"/>
          </w:rPr>
          <w:t>mona.niermann@henkel.com</w:t>
        </w:r>
      </w:hyperlink>
      <w:r>
        <w:rPr>
          <w:rFonts w:cs="Arial"/>
          <w:color w:val="000000"/>
          <w:szCs w:val="20"/>
          <w:lang w:val="hu"/>
        </w:rPr>
        <w:tab/>
        <w:t>Email</w:t>
      </w:r>
      <w:r>
        <w:rPr>
          <w:rFonts w:cs="Arial"/>
          <w:szCs w:val="20"/>
          <w:lang w:val="hu"/>
        </w:rPr>
        <w:t>:</w:t>
      </w:r>
      <w:r>
        <w:rPr>
          <w:lang w:val="hu"/>
        </w:rPr>
        <w:tab/>
      </w:r>
      <w:r>
        <w:rPr>
          <w:rFonts w:cs="Arial"/>
          <w:color w:val="0000FF"/>
          <w:szCs w:val="20"/>
          <w:u w:val="single"/>
          <w:lang w:val="hu"/>
        </w:rPr>
        <w:t>wulf.klueppelholz@henkel.com</w:t>
      </w:r>
    </w:p>
    <w:p w:rsidR="00617ECF" w:rsidRPr="006D27FC" w:rsidRDefault="00617ECF" w:rsidP="00617EC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p w:rsidR="00617ECF" w:rsidRPr="007B252C" w:rsidRDefault="00617ECF" w:rsidP="00617ECF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color w:val="000000"/>
          <w:szCs w:val="20"/>
        </w:rPr>
      </w:pPr>
      <w:proofErr w:type="spellStart"/>
      <w:r>
        <w:rPr>
          <w:rFonts w:cs="Arial"/>
          <w:b/>
          <w:bCs/>
          <w:szCs w:val="20"/>
          <w:lang w:val="hu"/>
        </w:rPr>
        <w:t>Steffen</w:t>
      </w:r>
      <w:proofErr w:type="spellEnd"/>
      <w:r>
        <w:rPr>
          <w:rFonts w:cs="Arial"/>
          <w:b/>
          <w:bCs/>
          <w:szCs w:val="20"/>
          <w:lang w:val="hu"/>
        </w:rPr>
        <w:t xml:space="preserve"> </w:t>
      </w:r>
      <w:proofErr w:type="spellStart"/>
      <w:r>
        <w:rPr>
          <w:rFonts w:cs="Arial"/>
          <w:b/>
          <w:bCs/>
          <w:szCs w:val="20"/>
          <w:lang w:val="hu"/>
        </w:rPr>
        <w:t>Nix</w:t>
      </w:r>
      <w:proofErr w:type="spellEnd"/>
      <w:r>
        <w:rPr>
          <w:rFonts w:cs="Arial"/>
          <w:b/>
          <w:bCs/>
          <w:szCs w:val="20"/>
          <w:lang w:val="hu"/>
        </w:rPr>
        <w:tab/>
        <w:t>Jennifer Ott</w:t>
      </w:r>
    </w:p>
    <w:p w:rsidR="00617ECF" w:rsidRPr="007B252C" w:rsidRDefault="00617ECF" w:rsidP="00617ECF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  <w:lang w:val="hu"/>
        </w:rPr>
        <w:t>Tel.:</w:t>
      </w:r>
      <w:r>
        <w:rPr>
          <w:rFonts w:cs="Arial"/>
          <w:szCs w:val="20"/>
          <w:lang w:val="hu"/>
        </w:rPr>
        <w:tab/>
        <w:t>+49 211 797 - 6459</w:t>
      </w:r>
      <w:r>
        <w:rPr>
          <w:rFonts w:cs="Arial"/>
          <w:szCs w:val="20"/>
          <w:lang w:val="hu"/>
        </w:rPr>
        <w:tab/>
        <w:t>Tel.:</w:t>
      </w:r>
      <w:r>
        <w:rPr>
          <w:rFonts w:cs="Arial"/>
          <w:szCs w:val="20"/>
          <w:lang w:val="hu"/>
        </w:rPr>
        <w:tab/>
        <w:t>+49 211 797 - 2756</w:t>
      </w:r>
    </w:p>
    <w:p w:rsidR="00617ECF" w:rsidRPr="007B252C" w:rsidRDefault="00617ECF" w:rsidP="00617ECF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color w:val="0000FF"/>
          <w:szCs w:val="20"/>
        </w:rPr>
      </w:pPr>
      <w:r>
        <w:rPr>
          <w:rFonts w:cs="Arial"/>
          <w:color w:val="000000"/>
          <w:szCs w:val="20"/>
          <w:lang w:val="hu"/>
        </w:rPr>
        <w:t xml:space="preserve">Email: </w:t>
      </w:r>
      <w:r>
        <w:rPr>
          <w:rFonts w:cs="Arial"/>
          <w:color w:val="000000"/>
          <w:szCs w:val="20"/>
          <w:lang w:val="hu"/>
        </w:rPr>
        <w:tab/>
      </w:r>
      <w:hyperlink r:id="rId12" w:history="1">
        <w:r>
          <w:rPr>
            <w:rStyle w:val="Hiperhivatkozs"/>
            <w:rFonts w:cs="Arial"/>
            <w:szCs w:val="20"/>
            <w:lang w:val="hu"/>
          </w:rPr>
          <w:t>steffen.nix@henkel.com</w:t>
        </w:r>
      </w:hyperlink>
      <w:r>
        <w:rPr>
          <w:lang w:val="hu"/>
        </w:rPr>
        <w:tab/>
      </w:r>
      <w:r>
        <w:rPr>
          <w:rFonts w:cs="Arial"/>
          <w:color w:val="000000"/>
          <w:szCs w:val="20"/>
          <w:lang w:val="hu"/>
        </w:rPr>
        <w:t>Email</w:t>
      </w:r>
      <w:r>
        <w:rPr>
          <w:rFonts w:cs="Arial"/>
          <w:szCs w:val="20"/>
          <w:lang w:val="hu"/>
        </w:rPr>
        <w:t>:</w:t>
      </w:r>
      <w:r>
        <w:rPr>
          <w:rFonts w:cs="Arial"/>
          <w:szCs w:val="20"/>
          <w:lang w:val="hu"/>
        </w:rPr>
        <w:tab/>
      </w:r>
      <w:hyperlink r:id="rId13" w:history="1">
        <w:r>
          <w:rPr>
            <w:rStyle w:val="Hiperhivatkozs"/>
            <w:rFonts w:cs="Arial"/>
            <w:szCs w:val="20"/>
            <w:lang w:val="hu"/>
          </w:rPr>
          <w:t>jennifer.ott@henkel.com</w:t>
        </w:r>
      </w:hyperlink>
    </w:p>
    <w:p w:rsidR="00617ECF" w:rsidRPr="007B252C" w:rsidRDefault="00617ECF" w:rsidP="00617ECF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</w:rPr>
      </w:pPr>
    </w:p>
    <w:p w:rsidR="00617ECF" w:rsidRPr="00791083" w:rsidRDefault="00617ECF" w:rsidP="00617ECF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b/>
          <w:bCs/>
          <w:szCs w:val="20"/>
          <w:lang w:val="hu"/>
        </w:rPr>
        <w:t xml:space="preserve">Dorothee </w:t>
      </w:r>
      <w:proofErr w:type="spellStart"/>
      <w:r>
        <w:rPr>
          <w:rFonts w:cs="Arial"/>
          <w:b/>
          <w:bCs/>
          <w:szCs w:val="20"/>
          <w:lang w:val="hu"/>
        </w:rPr>
        <w:t>Brinkmann</w:t>
      </w:r>
      <w:proofErr w:type="spellEnd"/>
      <w:r>
        <w:rPr>
          <w:rFonts w:cs="Arial"/>
          <w:b/>
          <w:bCs/>
          <w:szCs w:val="20"/>
          <w:lang w:val="hu"/>
        </w:rPr>
        <w:tab/>
        <w:t xml:space="preserve">Hanna </w:t>
      </w:r>
      <w:proofErr w:type="spellStart"/>
      <w:r>
        <w:rPr>
          <w:rFonts w:cs="Arial"/>
          <w:b/>
          <w:bCs/>
          <w:szCs w:val="20"/>
          <w:lang w:val="hu"/>
        </w:rPr>
        <w:t>Philipps</w:t>
      </w:r>
      <w:proofErr w:type="spellEnd"/>
    </w:p>
    <w:p w:rsidR="00617ECF" w:rsidRPr="00791083" w:rsidRDefault="00617ECF" w:rsidP="00617ECF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  <w:lang w:val="hu"/>
        </w:rPr>
        <w:t>Tel.:</w:t>
      </w:r>
      <w:r>
        <w:rPr>
          <w:rFonts w:cs="Arial"/>
          <w:szCs w:val="20"/>
          <w:lang w:val="hu"/>
        </w:rPr>
        <w:tab/>
        <w:t>+49 211 797 - 5299</w:t>
      </w:r>
      <w:r>
        <w:rPr>
          <w:rFonts w:cs="Arial"/>
          <w:szCs w:val="20"/>
          <w:lang w:val="hu"/>
        </w:rPr>
        <w:tab/>
        <w:t>Tel.:</w:t>
      </w:r>
      <w:r>
        <w:rPr>
          <w:rFonts w:cs="Arial"/>
          <w:szCs w:val="20"/>
          <w:lang w:val="hu"/>
        </w:rPr>
        <w:tab/>
        <w:t>+49 211 797 - 3626</w:t>
      </w:r>
    </w:p>
    <w:p w:rsidR="00617ECF" w:rsidRPr="00791083" w:rsidRDefault="00617ECF" w:rsidP="00617ECF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val="hu"/>
        </w:rPr>
        <w:t xml:space="preserve">Email: </w:t>
      </w:r>
      <w:r>
        <w:rPr>
          <w:rFonts w:cs="Arial"/>
          <w:color w:val="000000"/>
          <w:szCs w:val="20"/>
          <w:lang w:val="hu"/>
        </w:rPr>
        <w:tab/>
      </w:r>
      <w:hyperlink r:id="rId14" w:history="1">
        <w:r>
          <w:rPr>
            <w:rStyle w:val="Hiperhivatkozs"/>
            <w:rFonts w:cs="Arial"/>
            <w:szCs w:val="20"/>
            <w:lang w:val="hu"/>
          </w:rPr>
          <w:t>dorothee.brinkmann@henkel.com</w:t>
        </w:r>
      </w:hyperlink>
      <w:r>
        <w:rPr>
          <w:rFonts w:cs="Arial"/>
          <w:szCs w:val="20"/>
          <w:lang w:val="hu"/>
        </w:rPr>
        <w:tab/>
        <w:t>Email:</w:t>
      </w:r>
      <w:r>
        <w:rPr>
          <w:rFonts w:cs="Arial"/>
          <w:szCs w:val="20"/>
          <w:lang w:val="hu"/>
        </w:rPr>
        <w:tab/>
      </w:r>
      <w:hyperlink r:id="rId15" w:history="1">
        <w:r>
          <w:rPr>
            <w:rStyle w:val="Hiperhivatkozs"/>
            <w:rFonts w:cs="Arial"/>
            <w:szCs w:val="20"/>
            <w:lang w:val="hu"/>
          </w:rPr>
          <w:t>hanna.philipps@henkel.com</w:t>
        </w:r>
      </w:hyperlink>
    </w:p>
    <w:p w:rsidR="00617ECF" w:rsidRPr="00791083" w:rsidRDefault="00617ECF" w:rsidP="00617EC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:rsidR="00285B75" w:rsidRDefault="00285B75" w:rsidP="00285B75">
      <w:pPr>
        <w:rPr>
          <w:rFonts w:cs="Arial"/>
          <w:szCs w:val="22"/>
        </w:rPr>
      </w:pPr>
      <w:r w:rsidRPr="00A24CDC">
        <w:rPr>
          <w:rFonts w:cs="Arial"/>
          <w:szCs w:val="22"/>
        </w:rPr>
        <w:t>Henkel AG &amp; Co. KGaA</w:t>
      </w:r>
    </w:p>
    <w:p w:rsidR="003C6A25" w:rsidRPr="00A858AE" w:rsidRDefault="003C6A25" w:rsidP="003C6A25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p w:rsidR="00617ECF" w:rsidRDefault="00617ECF" w:rsidP="003C6A25">
      <w:pPr>
        <w:spacing w:line="280" w:lineRule="exact"/>
        <w:rPr>
          <w:lang w:val="hu-HU" w:eastAsia="de-DE"/>
        </w:rPr>
      </w:pPr>
    </w:p>
    <w:p w:rsidR="003C6A25" w:rsidRPr="00A858AE" w:rsidRDefault="003C6A25" w:rsidP="003C6A25">
      <w:pPr>
        <w:spacing w:line="280" w:lineRule="exact"/>
        <w:rPr>
          <w:lang w:val="hu-HU" w:eastAsia="de-DE"/>
        </w:rPr>
      </w:pPr>
      <w:r w:rsidRPr="00A858AE">
        <w:rPr>
          <w:lang w:val="hu-HU" w:eastAsia="de-DE"/>
        </w:rPr>
        <w:t>Dispiter Dorottya</w:t>
      </w:r>
    </w:p>
    <w:p w:rsidR="003C6A25" w:rsidRPr="00A858AE" w:rsidRDefault="003C6A25" w:rsidP="003C6A25">
      <w:pPr>
        <w:spacing w:line="280" w:lineRule="exact"/>
        <w:rPr>
          <w:rFonts w:cs="Arial"/>
          <w:lang w:val="hu-HU" w:eastAsia="de-DE"/>
        </w:rPr>
      </w:pPr>
      <w:r w:rsidRPr="00A858AE">
        <w:rPr>
          <w:rFonts w:cs="Arial"/>
          <w:lang w:val="hu-HU" w:eastAsia="de-DE"/>
        </w:rPr>
        <w:t>Tel.</w:t>
      </w:r>
      <w:r w:rsidRPr="00A858AE">
        <w:rPr>
          <w:rFonts w:cs="Arial"/>
          <w:lang w:val="hu-HU" w:eastAsia="de-DE"/>
        </w:rPr>
        <w:tab/>
        <w:t>(1) 372-55</w:t>
      </w:r>
      <w:r w:rsidR="00774B6F">
        <w:rPr>
          <w:rFonts w:cs="Arial"/>
          <w:lang w:val="hu-HU" w:eastAsia="de-DE"/>
        </w:rPr>
        <w:t>55</w:t>
      </w:r>
    </w:p>
    <w:p w:rsidR="003C6A25" w:rsidRPr="00A858AE" w:rsidRDefault="003C6A25" w:rsidP="003C6A25">
      <w:pPr>
        <w:spacing w:line="280" w:lineRule="exact"/>
        <w:rPr>
          <w:rFonts w:cs="Arial"/>
          <w:color w:val="000000"/>
          <w:lang w:val="hu-HU" w:eastAsia="de-DE"/>
        </w:rPr>
      </w:pPr>
      <w:r w:rsidRPr="00A858AE">
        <w:rPr>
          <w:rFonts w:cs="Arial"/>
          <w:color w:val="000000"/>
          <w:lang w:val="hu-HU" w:eastAsia="de-DE"/>
        </w:rPr>
        <w:t xml:space="preserve">Email: </w:t>
      </w:r>
      <w:hyperlink r:id="rId16" w:history="1">
        <w:r w:rsidRPr="00A858AE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:rsidR="0036554D" w:rsidRPr="00A858AE" w:rsidRDefault="0036554D" w:rsidP="0036554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Henkel Magyarország Kft.</w:t>
      </w:r>
    </w:p>
    <w:p w:rsidR="003C6A25" w:rsidRPr="00A858AE" w:rsidRDefault="0036554D" w:rsidP="0036554D">
      <w:pPr>
        <w:pStyle w:val="lfej"/>
        <w:jc w:val="both"/>
        <w:rPr>
          <w:lang w:val="hu-HU"/>
        </w:rPr>
      </w:pPr>
      <w:r w:rsidRPr="00A858AE">
        <w:rPr>
          <w:rFonts w:cs="Arial"/>
          <w:szCs w:val="20"/>
          <w:lang w:val="hu-HU"/>
        </w:rPr>
        <w:t>Vállalati kommunikáció</w:t>
      </w:r>
    </w:p>
    <w:sectPr w:rsidR="003C6A25" w:rsidRPr="00A858AE" w:rsidSect="00780C94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8D4" w:rsidRDefault="00F238D4">
      <w:r>
        <w:separator/>
      </w:r>
    </w:p>
  </w:endnote>
  <w:endnote w:type="continuationSeparator" w:id="0">
    <w:p w:rsidR="00F238D4" w:rsidRDefault="00F2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</w:t>
    </w:r>
    <w:proofErr w:type="spellStart"/>
    <w:proofErr w:type="gramStart"/>
    <w:r w:rsidRPr="0036554D">
      <w:rPr>
        <w:color w:val="auto"/>
        <w:lang w:val="en-US"/>
      </w:rPr>
      <w:t>KGaA</w:t>
    </w:r>
    <w:proofErr w:type="spellEnd"/>
    <w:r w:rsidRPr="0036554D">
      <w:rPr>
        <w:color w:val="auto"/>
        <w:lang w:val="en-US"/>
      </w:rPr>
      <w:t xml:space="preserve">  /</w:t>
    </w:r>
    <w:proofErr w:type="gramEnd"/>
    <w:r w:rsidRPr="0036554D">
      <w:rPr>
        <w:color w:val="auto"/>
        <w:lang w:val="en-US"/>
      </w:rPr>
      <w:t xml:space="preserve"> Henkel </w:t>
    </w:r>
    <w:proofErr w:type="spellStart"/>
    <w:r w:rsidRPr="0036554D">
      <w:rPr>
        <w:color w:val="auto"/>
        <w:lang w:val="en-US"/>
      </w:rPr>
      <w:t>Magyarország</w:t>
    </w:r>
    <w:proofErr w:type="spellEnd"/>
    <w:r w:rsidRPr="0036554D">
      <w:rPr>
        <w:color w:val="auto"/>
        <w:lang w:val="en-US"/>
      </w:rPr>
      <w:t xml:space="preserve"> Kft. </w:t>
    </w:r>
    <w:proofErr w:type="spellStart"/>
    <w:r w:rsidRPr="0036554D">
      <w:rPr>
        <w:color w:val="auto"/>
        <w:lang w:val="en-US"/>
      </w:rPr>
      <w:t>Vállalati</w:t>
    </w:r>
    <w:proofErr w:type="spellEnd"/>
    <w:r w:rsidRPr="0036554D">
      <w:rPr>
        <w:color w:val="auto"/>
        <w:lang w:val="en-US"/>
      </w:rPr>
      <w:t xml:space="preserve"> </w:t>
    </w:r>
    <w:proofErr w:type="spellStart"/>
    <w:r w:rsidRPr="0036554D">
      <w:rPr>
        <w:color w:val="auto"/>
        <w:lang w:val="en-US"/>
      </w:rPr>
      <w:t>kommunikáció</w:t>
    </w:r>
    <w:proofErr w:type="spellEnd"/>
    <w:r w:rsidR="00CF6F33"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6C8366" wp14:editId="4CF9AEA7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21AE2B44" wp14:editId="31BE8714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550C6A8" wp14:editId="36E20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17CC061F" wp14:editId="09138851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4D612F9E" wp14:editId="246C8FF9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3DC198C" wp14:editId="5DCD04BF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1D3BFB04" wp14:editId="211983F3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6AE7BD4B" wp14:editId="5755D30A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8D4" w:rsidRDefault="00F238D4">
      <w:r>
        <w:separator/>
      </w:r>
    </w:p>
  </w:footnote>
  <w:footnote w:type="continuationSeparator" w:id="0">
    <w:p w:rsidR="00F238D4" w:rsidRDefault="00F2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54EA1"/>
    <w:rsid w:val="000575F9"/>
    <w:rsid w:val="000618FC"/>
    <w:rsid w:val="000732FB"/>
    <w:rsid w:val="00077DAF"/>
    <w:rsid w:val="00080A02"/>
    <w:rsid w:val="00080D10"/>
    <w:rsid w:val="0008241F"/>
    <w:rsid w:val="000C56DD"/>
    <w:rsid w:val="000D1672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51B0C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37F62"/>
    <w:rsid w:val="0024586A"/>
    <w:rsid w:val="00262C05"/>
    <w:rsid w:val="00270F6D"/>
    <w:rsid w:val="00285B75"/>
    <w:rsid w:val="0029735B"/>
    <w:rsid w:val="002A0DF7"/>
    <w:rsid w:val="002A45C8"/>
    <w:rsid w:val="002A60E0"/>
    <w:rsid w:val="002B6C10"/>
    <w:rsid w:val="002C252E"/>
    <w:rsid w:val="002C6773"/>
    <w:rsid w:val="002E0B17"/>
    <w:rsid w:val="002E272F"/>
    <w:rsid w:val="002E7DED"/>
    <w:rsid w:val="002F7E11"/>
    <w:rsid w:val="00304087"/>
    <w:rsid w:val="00310ACD"/>
    <w:rsid w:val="0031379F"/>
    <w:rsid w:val="00320A26"/>
    <w:rsid w:val="00321344"/>
    <w:rsid w:val="00326717"/>
    <w:rsid w:val="0034015C"/>
    <w:rsid w:val="00340508"/>
    <w:rsid w:val="00353705"/>
    <w:rsid w:val="003562E8"/>
    <w:rsid w:val="0036357D"/>
    <w:rsid w:val="0036554D"/>
    <w:rsid w:val="00367AA1"/>
    <w:rsid w:val="00372E36"/>
    <w:rsid w:val="00377CBB"/>
    <w:rsid w:val="003877B6"/>
    <w:rsid w:val="00393887"/>
    <w:rsid w:val="00394C6B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2212B"/>
    <w:rsid w:val="00534B46"/>
    <w:rsid w:val="00540358"/>
    <w:rsid w:val="005446C0"/>
    <w:rsid w:val="00547E79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C7112"/>
    <w:rsid w:val="005D0561"/>
    <w:rsid w:val="005D0AD9"/>
    <w:rsid w:val="005D22F6"/>
    <w:rsid w:val="005E0C30"/>
    <w:rsid w:val="005E69D9"/>
    <w:rsid w:val="005F25AF"/>
    <w:rsid w:val="005F27F4"/>
    <w:rsid w:val="005F3239"/>
    <w:rsid w:val="00602C7F"/>
    <w:rsid w:val="00607256"/>
    <w:rsid w:val="006144B1"/>
    <w:rsid w:val="00617ECF"/>
    <w:rsid w:val="006335F1"/>
    <w:rsid w:val="006345B6"/>
    <w:rsid w:val="00635712"/>
    <w:rsid w:val="00652229"/>
    <w:rsid w:val="00652793"/>
    <w:rsid w:val="006610A4"/>
    <w:rsid w:val="006626CA"/>
    <w:rsid w:val="00663487"/>
    <w:rsid w:val="00670A2E"/>
    <w:rsid w:val="00672382"/>
    <w:rsid w:val="00690B19"/>
    <w:rsid w:val="006A4D1B"/>
    <w:rsid w:val="006B499F"/>
    <w:rsid w:val="006C52CD"/>
    <w:rsid w:val="006D343E"/>
    <w:rsid w:val="006D4996"/>
    <w:rsid w:val="006D54AB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74B6F"/>
    <w:rsid w:val="00780C94"/>
    <w:rsid w:val="00781D40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51CC"/>
    <w:rsid w:val="0092714E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5EB4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21AE"/>
    <w:rsid w:val="00A91A70"/>
    <w:rsid w:val="00A973C3"/>
    <w:rsid w:val="00AA1B85"/>
    <w:rsid w:val="00AB1CB6"/>
    <w:rsid w:val="00AB1D9A"/>
    <w:rsid w:val="00AB733B"/>
    <w:rsid w:val="00AC1852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4F"/>
    <w:rsid w:val="00B958E8"/>
    <w:rsid w:val="00BA09B2"/>
    <w:rsid w:val="00BA51DB"/>
    <w:rsid w:val="00BC0995"/>
    <w:rsid w:val="00BE793A"/>
    <w:rsid w:val="00BF432A"/>
    <w:rsid w:val="00BF6E82"/>
    <w:rsid w:val="00C0159B"/>
    <w:rsid w:val="00C24C17"/>
    <w:rsid w:val="00C24C2F"/>
    <w:rsid w:val="00C40B88"/>
    <w:rsid w:val="00C47D87"/>
    <w:rsid w:val="00C5376E"/>
    <w:rsid w:val="00C76F73"/>
    <w:rsid w:val="00C83A21"/>
    <w:rsid w:val="00C97091"/>
    <w:rsid w:val="00CA2001"/>
    <w:rsid w:val="00CB5B6C"/>
    <w:rsid w:val="00CC7B25"/>
    <w:rsid w:val="00CD4616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5AEA"/>
    <w:rsid w:val="00DF63F6"/>
    <w:rsid w:val="00E0140F"/>
    <w:rsid w:val="00E13747"/>
    <w:rsid w:val="00E25AEA"/>
    <w:rsid w:val="00E30DEF"/>
    <w:rsid w:val="00E30ED2"/>
    <w:rsid w:val="00E329B5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38D4"/>
    <w:rsid w:val="00F275C0"/>
    <w:rsid w:val="00F36145"/>
    <w:rsid w:val="00F37BDD"/>
    <w:rsid w:val="00F41503"/>
    <w:rsid w:val="00F466C8"/>
    <w:rsid w:val="00F50B46"/>
    <w:rsid w:val="00F52372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03E52810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jennifer.ott@henke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teffen.nix@henke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allalati.kommunikacio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a.niermann@henk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nna.philipps@henkel.com" TargetMode="External"/><Relationship Id="rId10" Type="http://schemas.openxmlformats.org/officeDocument/2006/relationships/hyperlink" Target="mailto:lars.witteck@henke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lars.korinth@henkel.com" TargetMode="External"/><Relationship Id="rId14" Type="http://schemas.openxmlformats.org/officeDocument/2006/relationships/hyperlink" Target="mailto:dorothee.brinkmann@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E406-2A7C-4AA7-8CA1-CAFF4CE3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5</Pages>
  <Words>1305</Words>
  <Characters>9010</Characters>
  <Application>Microsoft Office Word</Application>
  <DocSecurity>0</DocSecurity>
  <Lines>75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10295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5</cp:revision>
  <cp:lastPrinted>2016-11-16T08:11:00Z</cp:lastPrinted>
  <dcterms:created xsi:type="dcterms:W3CDTF">2019-04-09T10:14:00Z</dcterms:created>
  <dcterms:modified xsi:type="dcterms:W3CDTF">2019-04-09T13:03:00Z</dcterms:modified>
</cp:coreProperties>
</file>