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6F584" w14:textId="5BE80D99" w:rsidR="00F047E3" w:rsidRDefault="00557F52" w:rsidP="00453C08">
      <w:pPr>
        <w:spacing w:before="240" w:after="120"/>
        <w:jc w:val="right"/>
        <w:rPr>
          <w:sz w:val="24"/>
          <w:lang w:val="ru-RU"/>
        </w:rPr>
      </w:pPr>
      <w:r w:rsidRPr="00443640">
        <w:rPr>
          <w:sz w:val="24"/>
          <w:lang w:val="ru-RU"/>
        </w:rPr>
        <w:t>10</w:t>
      </w:r>
      <w:r w:rsidR="00145835" w:rsidRPr="00443640">
        <w:rPr>
          <w:sz w:val="24"/>
          <w:lang w:val="ru-RU"/>
        </w:rPr>
        <w:t xml:space="preserve"> Июня</w:t>
      </w:r>
      <w:r w:rsidR="00925459" w:rsidRPr="00F047E3">
        <w:rPr>
          <w:sz w:val="24"/>
          <w:lang w:val="ru-RU"/>
        </w:rPr>
        <w:t>, 201</w:t>
      </w:r>
      <w:r w:rsidR="007065ED" w:rsidRPr="00F047E3">
        <w:rPr>
          <w:sz w:val="24"/>
          <w:lang w:val="ru-RU"/>
        </w:rPr>
        <w:t>9</w:t>
      </w:r>
      <w:bookmarkStart w:id="0" w:name="_Hlk512353755"/>
    </w:p>
    <w:p w14:paraId="212A7BA1" w14:textId="0F2D5B5D" w:rsidR="00453C08" w:rsidRPr="008319D8" w:rsidRDefault="008319D8" w:rsidP="000F0C29">
      <w:pPr>
        <w:spacing w:before="240" w:after="120"/>
        <w:rPr>
          <w:sz w:val="24"/>
          <w:lang w:val="ru-RU"/>
        </w:rPr>
      </w:pPr>
      <w:r>
        <w:rPr>
          <w:sz w:val="24"/>
          <w:lang w:val="ru-RU"/>
        </w:rPr>
        <w:t>С пользой для природы</w:t>
      </w:r>
      <w:r w:rsidRPr="008319D8">
        <w:rPr>
          <w:sz w:val="24"/>
          <w:lang w:val="ru-RU"/>
        </w:rPr>
        <w:t xml:space="preserve"> </w:t>
      </w:r>
    </w:p>
    <w:p w14:paraId="171A5454" w14:textId="77777777" w:rsidR="000F0C29" w:rsidRDefault="000F0C29" w:rsidP="00145835">
      <w:pPr>
        <w:jc w:val="both"/>
        <w:rPr>
          <w:b/>
          <w:bCs/>
          <w:sz w:val="28"/>
          <w:szCs w:val="28"/>
          <w:lang w:val="ru-RU"/>
        </w:rPr>
      </w:pPr>
    </w:p>
    <w:p w14:paraId="5EFC4CA6" w14:textId="2D093B12" w:rsidR="00145835" w:rsidRPr="00447A6D" w:rsidRDefault="00557F52" w:rsidP="00145835">
      <w:pPr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</w:t>
      </w:r>
      <w:r w:rsidR="00447A6D">
        <w:rPr>
          <w:b/>
          <w:bCs/>
          <w:sz w:val="28"/>
          <w:szCs w:val="28"/>
          <w:lang w:val="ru-RU"/>
        </w:rPr>
        <w:t xml:space="preserve">ллея </w:t>
      </w:r>
      <w:r w:rsidR="00447A6D">
        <w:rPr>
          <w:b/>
          <w:bCs/>
          <w:sz w:val="28"/>
          <w:szCs w:val="28"/>
          <w:lang w:val="en-US"/>
        </w:rPr>
        <w:t>Henkel</w:t>
      </w:r>
      <w:r w:rsidR="00145835" w:rsidRPr="00145835">
        <w:rPr>
          <w:b/>
          <w:bCs/>
          <w:sz w:val="28"/>
          <w:szCs w:val="28"/>
          <w:lang w:val="ru-RU"/>
        </w:rPr>
        <w:t xml:space="preserve"> украсит природный орнитологический парк Сочи </w:t>
      </w:r>
    </w:p>
    <w:p w14:paraId="101571A5" w14:textId="77777777" w:rsidR="00145835" w:rsidRPr="00145835" w:rsidRDefault="00145835" w:rsidP="00145835">
      <w:pPr>
        <w:jc w:val="both"/>
        <w:rPr>
          <w:lang w:val="ru-RU"/>
        </w:rPr>
      </w:pPr>
    </w:p>
    <w:p w14:paraId="33CD2761" w14:textId="7AD283D1" w:rsidR="006563AA" w:rsidRPr="00CE714F" w:rsidRDefault="00145835" w:rsidP="00145835">
      <w:pPr>
        <w:jc w:val="both"/>
        <w:rPr>
          <w:b/>
          <w:bCs/>
          <w:sz w:val="24"/>
          <w:lang w:val="ru-RU"/>
        </w:rPr>
      </w:pPr>
      <w:r w:rsidRPr="00CE714F">
        <w:rPr>
          <w:b/>
          <w:bCs/>
          <w:sz w:val="24"/>
          <w:lang w:val="ru-RU"/>
        </w:rPr>
        <w:t xml:space="preserve">7 июня на территории Имеретинской низменности в Сочи </w:t>
      </w:r>
      <w:r w:rsidR="00AA4D41">
        <w:rPr>
          <w:b/>
          <w:bCs/>
          <w:sz w:val="24"/>
          <w:lang w:val="ru-RU"/>
        </w:rPr>
        <w:t>прошла</w:t>
      </w:r>
      <w:r w:rsidR="00D13A14">
        <w:rPr>
          <w:b/>
          <w:bCs/>
          <w:sz w:val="24"/>
          <w:lang w:val="ru-RU"/>
        </w:rPr>
        <w:t xml:space="preserve"> </w:t>
      </w:r>
      <w:r w:rsidRPr="00CE714F">
        <w:rPr>
          <w:b/>
          <w:bCs/>
          <w:sz w:val="24"/>
          <w:lang w:val="ru-RU"/>
        </w:rPr>
        <w:t>экологическая акция по посадке деревьев</w:t>
      </w:r>
      <w:r w:rsidR="00557F52">
        <w:rPr>
          <w:b/>
          <w:bCs/>
          <w:sz w:val="24"/>
          <w:lang w:val="ru-RU"/>
        </w:rPr>
        <w:t>, кустарников и лиан</w:t>
      </w:r>
      <w:r w:rsidRPr="00CE714F">
        <w:rPr>
          <w:b/>
          <w:bCs/>
          <w:sz w:val="24"/>
          <w:lang w:val="ru-RU"/>
        </w:rPr>
        <w:t xml:space="preserve">. </w:t>
      </w:r>
      <w:r w:rsidR="00CB4FF5">
        <w:rPr>
          <w:b/>
          <w:bCs/>
          <w:sz w:val="24"/>
          <w:lang w:val="ru-RU"/>
        </w:rPr>
        <w:t>Дирекция</w:t>
      </w:r>
      <w:r w:rsidRPr="00CE714F">
        <w:rPr>
          <w:b/>
          <w:bCs/>
          <w:sz w:val="24"/>
          <w:lang w:val="ru-RU"/>
        </w:rPr>
        <w:t xml:space="preserve"> </w:t>
      </w:r>
      <w:r w:rsidR="00CB4FF5">
        <w:rPr>
          <w:b/>
          <w:bCs/>
          <w:sz w:val="24"/>
          <w:lang w:val="ru-RU"/>
        </w:rPr>
        <w:t xml:space="preserve">природного </w:t>
      </w:r>
      <w:r w:rsidRPr="00CE714F">
        <w:rPr>
          <w:b/>
          <w:bCs/>
          <w:sz w:val="24"/>
          <w:lang w:val="ru-RU"/>
        </w:rPr>
        <w:t xml:space="preserve">орнитологического парка и сотрудники компании Henkel </w:t>
      </w:r>
      <w:r w:rsidR="00C7671E">
        <w:rPr>
          <w:b/>
          <w:bCs/>
          <w:sz w:val="24"/>
          <w:lang w:val="ru-RU"/>
        </w:rPr>
        <w:t>вы</w:t>
      </w:r>
      <w:r w:rsidRPr="00CE714F">
        <w:rPr>
          <w:b/>
          <w:bCs/>
          <w:sz w:val="24"/>
          <w:lang w:val="ru-RU"/>
        </w:rPr>
        <w:t>сади</w:t>
      </w:r>
      <w:r w:rsidR="00D13A14">
        <w:rPr>
          <w:b/>
          <w:bCs/>
          <w:sz w:val="24"/>
          <w:lang w:val="ru-RU"/>
        </w:rPr>
        <w:t>ли</w:t>
      </w:r>
      <w:r w:rsidRPr="00CE714F">
        <w:rPr>
          <w:b/>
          <w:bCs/>
          <w:sz w:val="24"/>
          <w:lang w:val="ru-RU"/>
        </w:rPr>
        <w:t xml:space="preserve"> </w:t>
      </w:r>
      <w:r w:rsidR="00CB4FF5">
        <w:rPr>
          <w:b/>
          <w:bCs/>
          <w:sz w:val="24"/>
          <w:lang w:val="ru-RU"/>
        </w:rPr>
        <w:t>около 60</w:t>
      </w:r>
      <w:r w:rsidRPr="00CE714F">
        <w:rPr>
          <w:b/>
          <w:bCs/>
          <w:sz w:val="24"/>
          <w:lang w:val="ru-RU"/>
        </w:rPr>
        <w:t xml:space="preserve"> </w:t>
      </w:r>
      <w:r w:rsidR="00EB0433">
        <w:rPr>
          <w:b/>
          <w:bCs/>
          <w:sz w:val="24"/>
          <w:lang w:val="ru-RU"/>
        </w:rPr>
        <w:t>деревьев</w:t>
      </w:r>
      <w:r w:rsidR="007836AB">
        <w:rPr>
          <w:b/>
          <w:bCs/>
          <w:sz w:val="24"/>
          <w:lang w:val="ru-RU"/>
        </w:rPr>
        <w:t xml:space="preserve">, </w:t>
      </w:r>
      <w:r w:rsidRPr="00CE714F">
        <w:rPr>
          <w:b/>
          <w:bCs/>
          <w:sz w:val="24"/>
          <w:lang w:val="ru-RU"/>
        </w:rPr>
        <w:t>которые станут основой будущ</w:t>
      </w:r>
      <w:r w:rsidR="00F67432">
        <w:rPr>
          <w:b/>
          <w:bCs/>
          <w:sz w:val="24"/>
          <w:lang w:val="ru-RU"/>
        </w:rPr>
        <w:t>ей аллеи</w:t>
      </w:r>
      <w:r w:rsidRPr="00CE714F">
        <w:rPr>
          <w:b/>
          <w:bCs/>
          <w:sz w:val="24"/>
          <w:lang w:val="ru-RU"/>
        </w:rPr>
        <w:t xml:space="preserve">. </w:t>
      </w:r>
    </w:p>
    <w:p w14:paraId="5FEBD19D" w14:textId="74D563AD" w:rsidR="004B2AB0" w:rsidRDefault="004B2AB0" w:rsidP="00145835">
      <w:pPr>
        <w:jc w:val="both"/>
        <w:rPr>
          <w:sz w:val="24"/>
          <w:lang w:val="ru-RU"/>
        </w:rPr>
      </w:pPr>
    </w:p>
    <w:p w14:paraId="4D1F8F86" w14:textId="000E0B17" w:rsidR="0079542D" w:rsidRDefault="000E2D6F" w:rsidP="00F956A9">
      <w:pPr>
        <w:spacing w:line="240" w:lineRule="auto"/>
        <w:jc w:val="both"/>
        <w:rPr>
          <w:sz w:val="24"/>
          <w:lang w:val="ru-RU"/>
        </w:rPr>
      </w:pPr>
      <w:r w:rsidRPr="00F956A9">
        <w:rPr>
          <w:sz w:val="24"/>
          <w:lang w:val="ru-RU"/>
        </w:rPr>
        <w:t>Инициатива Henkel</w:t>
      </w:r>
      <w:r w:rsidRPr="000E2D6F">
        <w:rPr>
          <w:sz w:val="24"/>
          <w:lang w:val="ru-RU"/>
        </w:rPr>
        <w:t xml:space="preserve"> по</w:t>
      </w:r>
      <w:r w:rsidR="00330551">
        <w:rPr>
          <w:sz w:val="24"/>
          <w:lang w:val="ru-RU"/>
        </w:rPr>
        <w:t xml:space="preserve"> </w:t>
      </w:r>
      <w:r w:rsidR="009C5BCE">
        <w:rPr>
          <w:sz w:val="24"/>
          <w:lang w:val="ru-RU"/>
        </w:rPr>
        <w:t>восстановлению зеленых насаждений</w:t>
      </w:r>
      <w:r w:rsidRPr="000E2D6F">
        <w:rPr>
          <w:sz w:val="24"/>
          <w:lang w:val="ru-RU"/>
        </w:rPr>
        <w:t xml:space="preserve"> орнитологическо</w:t>
      </w:r>
      <w:r w:rsidR="00D87282">
        <w:rPr>
          <w:sz w:val="24"/>
          <w:lang w:val="ru-RU"/>
        </w:rPr>
        <w:t>го</w:t>
      </w:r>
      <w:r w:rsidRPr="000E2D6F">
        <w:rPr>
          <w:sz w:val="24"/>
          <w:lang w:val="ru-RU"/>
        </w:rPr>
        <w:t xml:space="preserve"> парка </w:t>
      </w:r>
      <w:r w:rsidRPr="00F956A9">
        <w:rPr>
          <w:sz w:val="24"/>
          <w:lang w:val="ru-RU"/>
        </w:rPr>
        <w:t>стала частью стратегии компании по устойчивому развитию: в свете Парижского соглашения по изменению климата компания стремится вести благоприятную для климата деятельност</w:t>
      </w:r>
      <w:r w:rsidR="00311953">
        <w:rPr>
          <w:sz w:val="24"/>
          <w:lang w:val="ru-RU"/>
        </w:rPr>
        <w:t>ь</w:t>
      </w:r>
      <w:r w:rsidR="000F2F2D">
        <w:rPr>
          <w:sz w:val="24"/>
          <w:lang w:val="ru-RU"/>
        </w:rPr>
        <w:t>, в том числе снижая выбросы СО2</w:t>
      </w:r>
      <w:r w:rsidRPr="00F956A9">
        <w:rPr>
          <w:sz w:val="24"/>
          <w:lang w:val="ru-RU"/>
        </w:rPr>
        <w:t xml:space="preserve">. </w:t>
      </w:r>
      <w:r w:rsidR="00F956A9" w:rsidRPr="00F956A9">
        <w:rPr>
          <w:sz w:val="24"/>
          <w:lang w:val="ru-RU"/>
        </w:rPr>
        <w:t xml:space="preserve">Почти 250 сотрудников Henkel приняли участие </w:t>
      </w:r>
      <w:r>
        <w:rPr>
          <w:sz w:val="24"/>
          <w:lang w:val="ru-RU"/>
        </w:rPr>
        <w:t>в</w:t>
      </w:r>
      <w:r w:rsidR="00F956A9" w:rsidRPr="00F956A9">
        <w:rPr>
          <w:sz w:val="24"/>
          <w:lang w:val="ru-RU"/>
        </w:rPr>
        <w:t xml:space="preserve"> </w:t>
      </w:r>
      <w:r w:rsidR="0015630C">
        <w:rPr>
          <w:sz w:val="24"/>
          <w:lang w:val="ru-RU"/>
        </w:rPr>
        <w:t>экологической акции</w:t>
      </w:r>
      <w:r w:rsidR="00EE2117">
        <w:rPr>
          <w:sz w:val="24"/>
          <w:lang w:val="ru-RU"/>
        </w:rPr>
        <w:t xml:space="preserve"> по </w:t>
      </w:r>
      <w:r w:rsidR="00006455">
        <w:rPr>
          <w:sz w:val="24"/>
          <w:lang w:val="ru-RU"/>
        </w:rPr>
        <w:t>компенсационному озеленению</w:t>
      </w:r>
      <w:r w:rsidR="00EE2117">
        <w:rPr>
          <w:sz w:val="24"/>
          <w:lang w:val="ru-RU"/>
        </w:rPr>
        <w:t xml:space="preserve"> парка</w:t>
      </w:r>
      <w:r w:rsidR="00F956A9" w:rsidRPr="00F956A9">
        <w:rPr>
          <w:sz w:val="24"/>
          <w:lang w:val="ru-RU"/>
        </w:rPr>
        <w:t xml:space="preserve">. </w:t>
      </w:r>
      <w:r w:rsidR="00EB0433">
        <w:rPr>
          <w:sz w:val="24"/>
          <w:lang w:val="ru-RU"/>
        </w:rPr>
        <w:t>Около</w:t>
      </w:r>
      <w:r w:rsidR="00F956A9" w:rsidRPr="00F956A9">
        <w:rPr>
          <w:sz w:val="24"/>
          <w:lang w:val="ru-RU"/>
        </w:rPr>
        <w:t xml:space="preserve"> </w:t>
      </w:r>
      <w:r w:rsidR="00EB0433">
        <w:rPr>
          <w:sz w:val="24"/>
          <w:lang w:val="ru-RU"/>
        </w:rPr>
        <w:t>6</w:t>
      </w:r>
      <w:r w:rsidR="00F956A9" w:rsidRPr="00F956A9">
        <w:rPr>
          <w:sz w:val="24"/>
          <w:lang w:val="ru-RU"/>
        </w:rPr>
        <w:t xml:space="preserve">0 новых деревьев будут служить естественным укрытием и кормовой базой для </w:t>
      </w:r>
      <w:r w:rsidR="00282EAB">
        <w:rPr>
          <w:sz w:val="24"/>
          <w:lang w:val="ru-RU"/>
        </w:rPr>
        <w:t>гнездящихся и перелетных</w:t>
      </w:r>
      <w:r w:rsidR="00F956A9" w:rsidRPr="00F956A9">
        <w:rPr>
          <w:sz w:val="24"/>
          <w:lang w:val="ru-RU"/>
        </w:rPr>
        <w:t xml:space="preserve"> птиц. </w:t>
      </w:r>
      <w:r w:rsidRPr="000E2D6F">
        <w:rPr>
          <w:sz w:val="24"/>
          <w:lang w:val="ru-RU"/>
        </w:rPr>
        <w:t xml:space="preserve"> </w:t>
      </w:r>
    </w:p>
    <w:p w14:paraId="7B98045E" w14:textId="11EC86FB" w:rsidR="00311953" w:rsidRDefault="00311953" w:rsidP="00F956A9">
      <w:pPr>
        <w:spacing w:line="240" w:lineRule="auto"/>
        <w:jc w:val="both"/>
        <w:rPr>
          <w:sz w:val="24"/>
          <w:lang w:val="ru-RU"/>
        </w:rPr>
      </w:pPr>
    </w:p>
    <w:p w14:paraId="43DEFA8B" w14:textId="6CA1CD5A" w:rsidR="00145835" w:rsidRPr="00145835" w:rsidRDefault="00145835" w:rsidP="00145835">
      <w:pPr>
        <w:jc w:val="both"/>
        <w:rPr>
          <w:sz w:val="24"/>
          <w:lang w:val="ru-RU"/>
        </w:rPr>
      </w:pPr>
      <w:r w:rsidRPr="004F337A">
        <w:rPr>
          <w:sz w:val="24"/>
          <w:lang w:val="ru-RU"/>
        </w:rPr>
        <w:t>Торжественное открытие аллеи Henkel про</w:t>
      </w:r>
      <w:r w:rsidR="00D13A14" w:rsidRPr="004F337A">
        <w:rPr>
          <w:sz w:val="24"/>
          <w:lang w:val="ru-RU"/>
        </w:rPr>
        <w:t>шло</w:t>
      </w:r>
      <w:r w:rsidRPr="004F337A">
        <w:rPr>
          <w:sz w:val="24"/>
          <w:lang w:val="ru-RU"/>
        </w:rPr>
        <w:t xml:space="preserve"> при участии генерального менеджера подразделения </w:t>
      </w:r>
      <w:proofErr w:type="spellStart"/>
      <w:r w:rsidRPr="004F337A">
        <w:rPr>
          <w:sz w:val="24"/>
          <w:lang w:val="ru-RU"/>
        </w:rPr>
        <w:t>Laundry</w:t>
      </w:r>
      <w:proofErr w:type="spellEnd"/>
      <w:r w:rsidRPr="004F337A">
        <w:rPr>
          <w:sz w:val="24"/>
          <w:lang w:val="ru-RU"/>
        </w:rPr>
        <w:t xml:space="preserve"> &amp; </w:t>
      </w:r>
      <w:proofErr w:type="spellStart"/>
      <w:r w:rsidRPr="004F337A">
        <w:rPr>
          <w:sz w:val="24"/>
          <w:lang w:val="ru-RU"/>
        </w:rPr>
        <w:t>Home</w:t>
      </w:r>
      <w:proofErr w:type="spellEnd"/>
      <w:r w:rsidRPr="004F337A">
        <w:rPr>
          <w:sz w:val="24"/>
          <w:lang w:val="ru-RU"/>
        </w:rPr>
        <w:t xml:space="preserve"> </w:t>
      </w:r>
      <w:proofErr w:type="spellStart"/>
      <w:r w:rsidRPr="004F337A">
        <w:rPr>
          <w:sz w:val="24"/>
          <w:lang w:val="ru-RU"/>
        </w:rPr>
        <w:t>Care</w:t>
      </w:r>
      <w:proofErr w:type="spellEnd"/>
      <w:r w:rsidRPr="004F337A">
        <w:rPr>
          <w:sz w:val="24"/>
          <w:lang w:val="ru-RU"/>
        </w:rPr>
        <w:t xml:space="preserve"> в России </w:t>
      </w:r>
      <w:proofErr w:type="spellStart"/>
      <w:r w:rsidRPr="004F337A">
        <w:rPr>
          <w:sz w:val="24"/>
          <w:lang w:val="ru-RU"/>
        </w:rPr>
        <w:t>Томаша</w:t>
      </w:r>
      <w:proofErr w:type="spellEnd"/>
      <w:r w:rsidRPr="004F337A">
        <w:rPr>
          <w:sz w:val="24"/>
          <w:lang w:val="ru-RU"/>
        </w:rPr>
        <w:t xml:space="preserve"> </w:t>
      </w:r>
      <w:proofErr w:type="spellStart"/>
      <w:r w:rsidRPr="004F337A">
        <w:rPr>
          <w:sz w:val="24"/>
          <w:lang w:val="ru-RU"/>
        </w:rPr>
        <w:t>Дуффека</w:t>
      </w:r>
      <w:proofErr w:type="spellEnd"/>
      <w:r w:rsidRPr="004F337A">
        <w:rPr>
          <w:sz w:val="24"/>
          <w:lang w:val="ru-RU"/>
        </w:rPr>
        <w:t xml:space="preserve"> и директора </w:t>
      </w:r>
      <w:r w:rsidR="004F337A" w:rsidRPr="004F337A">
        <w:rPr>
          <w:sz w:val="24"/>
          <w:lang w:val="ru-RU"/>
        </w:rPr>
        <w:t>ГКУ КК «П</w:t>
      </w:r>
      <w:r w:rsidRPr="004F337A">
        <w:rPr>
          <w:sz w:val="24"/>
          <w:lang w:val="ru-RU"/>
        </w:rPr>
        <w:t>риродн</w:t>
      </w:r>
      <w:r w:rsidR="004F337A" w:rsidRPr="004F337A">
        <w:rPr>
          <w:sz w:val="24"/>
          <w:lang w:val="ru-RU"/>
        </w:rPr>
        <w:t>ый</w:t>
      </w:r>
      <w:r w:rsidRPr="004F337A">
        <w:rPr>
          <w:sz w:val="24"/>
          <w:lang w:val="ru-RU"/>
        </w:rPr>
        <w:t xml:space="preserve"> орнитологическ</w:t>
      </w:r>
      <w:r w:rsidR="004F337A" w:rsidRPr="004F337A">
        <w:rPr>
          <w:sz w:val="24"/>
          <w:lang w:val="ru-RU"/>
        </w:rPr>
        <w:t>ий</w:t>
      </w:r>
      <w:r w:rsidRPr="004F337A">
        <w:rPr>
          <w:sz w:val="24"/>
          <w:lang w:val="ru-RU"/>
        </w:rPr>
        <w:t xml:space="preserve"> парк в Имеретинской низменности</w:t>
      </w:r>
      <w:r w:rsidR="004F337A" w:rsidRPr="004F337A">
        <w:rPr>
          <w:sz w:val="24"/>
          <w:lang w:val="ru-RU"/>
        </w:rPr>
        <w:t xml:space="preserve">» </w:t>
      </w:r>
      <w:r w:rsidR="00F956A9" w:rsidRPr="004F337A">
        <w:rPr>
          <w:sz w:val="24"/>
          <w:lang w:val="ru-RU"/>
        </w:rPr>
        <w:t xml:space="preserve">Даниила </w:t>
      </w:r>
      <w:proofErr w:type="spellStart"/>
      <w:r w:rsidR="004C5A00" w:rsidRPr="004F337A">
        <w:rPr>
          <w:sz w:val="24"/>
          <w:lang w:val="ru-RU"/>
        </w:rPr>
        <w:t>Поморова</w:t>
      </w:r>
      <w:proofErr w:type="spellEnd"/>
      <w:r w:rsidRPr="004F337A">
        <w:rPr>
          <w:sz w:val="24"/>
          <w:lang w:val="ru-RU"/>
        </w:rPr>
        <w:t>.</w:t>
      </w:r>
    </w:p>
    <w:p w14:paraId="5C3E9038" w14:textId="77777777" w:rsidR="00145835" w:rsidRPr="00145835" w:rsidRDefault="00145835" w:rsidP="00145835">
      <w:pPr>
        <w:jc w:val="both"/>
        <w:rPr>
          <w:sz w:val="24"/>
          <w:lang w:val="ru-RU"/>
        </w:rPr>
      </w:pPr>
    </w:p>
    <w:p w14:paraId="24B2EF00" w14:textId="299934DA" w:rsidR="004E3E42" w:rsidRPr="003E4F76" w:rsidRDefault="004E3E42" w:rsidP="004C5A00">
      <w:pPr>
        <w:tabs>
          <w:tab w:val="left" w:pos="1636"/>
        </w:tabs>
        <w:jc w:val="both"/>
        <w:rPr>
          <w:sz w:val="24"/>
          <w:lang w:val="ru-RU"/>
        </w:rPr>
      </w:pPr>
      <w:r w:rsidRPr="004E3E42">
        <w:rPr>
          <w:sz w:val="24"/>
          <w:lang w:val="ru-RU"/>
        </w:rPr>
        <w:t>«</w:t>
      </w:r>
      <w:r w:rsidR="003E4F76" w:rsidRPr="003E4F76">
        <w:rPr>
          <w:sz w:val="24"/>
          <w:lang w:val="ru-RU"/>
        </w:rPr>
        <w:t>Для</w:t>
      </w:r>
      <w:r w:rsidR="003E4F76">
        <w:rPr>
          <w:sz w:val="24"/>
          <w:lang w:val="ru-RU"/>
        </w:rPr>
        <w:t xml:space="preserve"> нашей</w:t>
      </w:r>
      <w:r w:rsidR="003E4F76" w:rsidRPr="003E4F76">
        <w:rPr>
          <w:sz w:val="24"/>
          <w:lang w:val="ru-RU"/>
        </w:rPr>
        <w:t xml:space="preserve"> компании </w:t>
      </w:r>
      <w:r w:rsidR="003E4F76">
        <w:rPr>
          <w:sz w:val="24"/>
          <w:lang w:val="ru-RU"/>
        </w:rPr>
        <w:t>вопросы</w:t>
      </w:r>
      <w:r w:rsidR="003E4F76" w:rsidRPr="003E4F76">
        <w:rPr>
          <w:sz w:val="24"/>
          <w:lang w:val="ru-RU"/>
        </w:rPr>
        <w:t xml:space="preserve"> устойчивого развития</w:t>
      </w:r>
      <w:r w:rsidR="003E4F76">
        <w:rPr>
          <w:sz w:val="24"/>
          <w:lang w:val="ru-RU"/>
        </w:rPr>
        <w:t xml:space="preserve"> и ответственного отношения к природным ресурсам</w:t>
      </w:r>
      <w:r w:rsidR="003E4F76" w:rsidRPr="003E4F76">
        <w:rPr>
          <w:sz w:val="24"/>
          <w:lang w:val="ru-RU"/>
        </w:rPr>
        <w:t xml:space="preserve"> игра</w:t>
      </w:r>
      <w:r w:rsidR="003E4F76">
        <w:rPr>
          <w:sz w:val="24"/>
          <w:lang w:val="ru-RU"/>
        </w:rPr>
        <w:t>ю</w:t>
      </w:r>
      <w:r w:rsidR="003E4F76" w:rsidRPr="003E4F76">
        <w:rPr>
          <w:sz w:val="24"/>
          <w:lang w:val="ru-RU"/>
        </w:rPr>
        <w:t>т очень важную роль.</w:t>
      </w:r>
      <w:r w:rsidR="003E4F76">
        <w:rPr>
          <w:sz w:val="24"/>
          <w:lang w:val="ru-RU"/>
        </w:rPr>
        <w:t xml:space="preserve"> Участие в подобных инициативах – это небольшая, но значимая составляющая ответственного подхода </w:t>
      </w:r>
      <w:r w:rsidR="003E4F76">
        <w:rPr>
          <w:sz w:val="24"/>
          <w:lang w:val="en-US"/>
        </w:rPr>
        <w:t>Henkel</w:t>
      </w:r>
      <w:r w:rsidR="003E4F76" w:rsidRPr="003E4F76">
        <w:rPr>
          <w:sz w:val="24"/>
          <w:lang w:val="ru-RU"/>
        </w:rPr>
        <w:t xml:space="preserve"> </w:t>
      </w:r>
      <w:r w:rsidR="003E4F76">
        <w:rPr>
          <w:sz w:val="24"/>
          <w:lang w:val="ru-RU"/>
        </w:rPr>
        <w:t>к ведению бизнеса.</w:t>
      </w:r>
      <w:r w:rsidR="003E4F76" w:rsidRPr="003E4F76">
        <w:rPr>
          <w:sz w:val="24"/>
          <w:lang w:val="ru-RU"/>
        </w:rPr>
        <w:t xml:space="preserve"> </w:t>
      </w:r>
      <w:r w:rsidR="006C2E29">
        <w:rPr>
          <w:sz w:val="24"/>
          <w:lang w:val="ru-RU"/>
        </w:rPr>
        <w:t>М</w:t>
      </w:r>
      <w:r w:rsidR="003E4F76">
        <w:rPr>
          <w:sz w:val="24"/>
          <w:lang w:val="ru-RU"/>
        </w:rPr>
        <w:t xml:space="preserve">ы рады, что наши сотрудники активно вовлекаются в эко-инициативы и </w:t>
      </w:r>
      <w:r w:rsidR="003E4F76" w:rsidRPr="00B5795C">
        <w:rPr>
          <w:sz w:val="24"/>
          <w:lang w:val="ru-RU"/>
        </w:rPr>
        <w:t>число людей</w:t>
      </w:r>
      <w:r w:rsidR="006C2E29">
        <w:rPr>
          <w:sz w:val="24"/>
          <w:lang w:val="ru-RU"/>
        </w:rPr>
        <w:t>,</w:t>
      </w:r>
      <w:r w:rsidR="003E4F76" w:rsidRPr="00B5795C">
        <w:rPr>
          <w:sz w:val="24"/>
          <w:lang w:val="ru-RU"/>
        </w:rPr>
        <w:t xml:space="preserve"> неравнодушных к проблемам окружающей среды</w:t>
      </w:r>
      <w:r w:rsidR="006C2E29">
        <w:rPr>
          <w:sz w:val="24"/>
          <w:lang w:val="ru-RU"/>
        </w:rPr>
        <w:t>,</w:t>
      </w:r>
      <w:r w:rsidR="003E4F76" w:rsidRPr="00B5795C">
        <w:rPr>
          <w:sz w:val="24"/>
          <w:lang w:val="ru-RU"/>
        </w:rPr>
        <w:t xml:space="preserve"> продолжает расти</w:t>
      </w:r>
      <w:r w:rsidR="003E4F76" w:rsidRPr="004E3E42">
        <w:rPr>
          <w:sz w:val="24"/>
          <w:lang w:val="ru-RU"/>
        </w:rPr>
        <w:t>»</w:t>
      </w:r>
      <w:r w:rsidR="003E4F76">
        <w:rPr>
          <w:sz w:val="24"/>
          <w:lang w:val="ru-RU"/>
        </w:rPr>
        <w:t>,</w:t>
      </w:r>
      <w:r w:rsidR="004F337A">
        <w:rPr>
          <w:sz w:val="24"/>
          <w:lang w:val="ru-RU"/>
        </w:rPr>
        <w:t xml:space="preserve"> – </w:t>
      </w:r>
      <w:r w:rsidR="00D76EA3">
        <w:rPr>
          <w:sz w:val="24"/>
          <w:lang w:val="ru-RU"/>
        </w:rPr>
        <w:t>отме</w:t>
      </w:r>
      <w:r w:rsidR="00D13A14">
        <w:rPr>
          <w:sz w:val="24"/>
          <w:lang w:val="ru-RU"/>
        </w:rPr>
        <w:t>тил</w:t>
      </w:r>
      <w:r w:rsidR="00D76EA3">
        <w:rPr>
          <w:sz w:val="24"/>
          <w:lang w:val="ru-RU"/>
        </w:rPr>
        <w:t xml:space="preserve"> </w:t>
      </w:r>
      <w:proofErr w:type="spellStart"/>
      <w:r w:rsidR="00D76EA3">
        <w:rPr>
          <w:sz w:val="24"/>
          <w:lang w:val="ru-RU"/>
        </w:rPr>
        <w:t>Томаш</w:t>
      </w:r>
      <w:proofErr w:type="spellEnd"/>
      <w:r w:rsidR="00D76EA3">
        <w:rPr>
          <w:sz w:val="24"/>
          <w:lang w:val="ru-RU"/>
        </w:rPr>
        <w:t xml:space="preserve"> </w:t>
      </w:r>
      <w:proofErr w:type="spellStart"/>
      <w:r w:rsidR="00D76EA3">
        <w:rPr>
          <w:sz w:val="24"/>
          <w:lang w:val="ru-RU"/>
        </w:rPr>
        <w:t>Дуффек</w:t>
      </w:r>
      <w:proofErr w:type="spellEnd"/>
      <w:r w:rsidR="00D76EA3">
        <w:rPr>
          <w:sz w:val="24"/>
          <w:lang w:val="ru-RU"/>
        </w:rPr>
        <w:t xml:space="preserve">, </w:t>
      </w:r>
      <w:r w:rsidR="00D76EA3" w:rsidRPr="00145835">
        <w:rPr>
          <w:sz w:val="24"/>
          <w:lang w:val="ru-RU"/>
        </w:rPr>
        <w:t>генеральн</w:t>
      </w:r>
      <w:r w:rsidR="00D76EA3">
        <w:rPr>
          <w:sz w:val="24"/>
          <w:lang w:val="ru-RU"/>
        </w:rPr>
        <w:t xml:space="preserve">ый </w:t>
      </w:r>
      <w:r w:rsidR="00D76EA3" w:rsidRPr="00145835">
        <w:rPr>
          <w:sz w:val="24"/>
          <w:lang w:val="ru-RU"/>
        </w:rPr>
        <w:t xml:space="preserve">менеджер подразделения Henkel </w:t>
      </w:r>
      <w:proofErr w:type="spellStart"/>
      <w:r w:rsidR="00D76EA3" w:rsidRPr="00145835">
        <w:rPr>
          <w:sz w:val="24"/>
          <w:lang w:val="ru-RU"/>
        </w:rPr>
        <w:t>Laundry</w:t>
      </w:r>
      <w:proofErr w:type="spellEnd"/>
      <w:r w:rsidR="00D76EA3" w:rsidRPr="00145835">
        <w:rPr>
          <w:sz w:val="24"/>
          <w:lang w:val="ru-RU"/>
        </w:rPr>
        <w:t xml:space="preserve"> &amp; </w:t>
      </w:r>
      <w:proofErr w:type="spellStart"/>
      <w:r w:rsidR="00D76EA3" w:rsidRPr="00145835">
        <w:rPr>
          <w:sz w:val="24"/>
          <w:lang w:val="ru-RU"/>
        </w:rPr>
        <w:t>Home</w:t>
      </w:r>
      <w:proofErr w:type="spellEnd"/>
      <w:r w:rsidR="00D76EA3" w:rsidRPr="00145835">
        <w:rPr>
          <w:sz w:val="24"/>
          <w:lang w:val="ru-RU"/>
        </w:rPr>
        <w:t xml:space="preserve"> </w:t>
      </w:r>
      <w:proofErr w:type="spellStart"/>
      <w:r w:rsidR="00D76EA3" w:rsidRPr="00145835">
        <w:rPr>
          <w:sz w:val="24"/>
          <w:lang w:val="ru-RU"/>
        </w:rPr>
        <w:t>Care</w:t>
      </w:r>
      <w:proofErr w:type="spellEnd"/>
      <w:r w:rsidR="00D76EA3" w:rsidRPr="00145835">
        <w:rPr>
          <w:sz w:val="24"/>
          <w:lang w:val="ru-RU"/>
        </w:rPr>
        <w:t xml:space="preserve"> в России</w:t>
      </w:r>
      <w:r w:rsidR="00D76EA3">
        <w:rPr>
          <w:sz w:val="24"/>
          <w:lang w:val="ru-RU"/>
        </w:rPr>
        <w:t>.</w:t>
      </w:r>
    </w:p>
    <w:p w14:paraId="1EB2A7A4" w14:textId="61296816" w:rsidR="00901AFC" w:rsidRDefault="00C10354" w:rsidP="000A6555">
      <w:pPr>
        <w:spacing w:before="240" w:after="120" w:line="240" w:lineRule="auto"/>
        <w:jc w:val="both"/>
        <w:rPr>
          <w:sz w:val="24"/>
          <w:lang w:val="ru-RU"/>
        </w:rPr>
      </w:pPr>
      <w:bookmarkStart w:id="1" w:name="_GoBack"/>
      <w:bookmarkEnd w:id="1"/>
      <w:r>
        <w:rPr>
          <w:sz w:val="24"/>
          <w:lang w:val="ru-RU"/>
        </w:rPr>
        <w:t>«</w:t>
      </w:r>
      <w:r w:rsidR="001D69B7" w:rsidRPr="001D69B7">
        <w:rPr>
          <w:color w:val="000000"/>
          <w:sz w:val="24"/>
          <w:lang w:val="ru-RU"/>
        </w:rPr>
        <w:t xml:space="preserve">Главной задачей нашего парка является сохранение биологического и ландшафтного разнообразия </w:t>
      </w:r>
      <w:r w:rsidR="001D69B7">
        <w:rPr>
          <w:color w:val="000000"/>
          <w:sz w:val="24"/>
          <w:lang w:val="ru-RU"/>
        </w:rPr>
        <w:t>Имеретинской низменности</w:t>
      </w:r>
      <w:r w:rsidR="001D69B7" w:rsidRPr="001D69B7">
        <w:rPr>
          <w:color w:val="000000"/>
          <w:sz w:val="24"/>
          <w:lang w:val="ru-RU"/>
        </w:rPr>
        <w:t xml:space="preserve">. </w:t>
      </w:r>
      <w:r w:rsidR="003F02E1">
        <w:rPr>
          <w:color w:val="000000"/>
          <w:sz w:val="24"/>
          <w:lang w:val="ru-RU"/>
        </w:rPr>
        <w:t>Эта</w:t>
      </w:r>
      <w:r w:rsidR="0008305E">
        <w:rPr>
          <w:color w:val="000000"/>
          <w:sz w:val="24"/>
          <w:lang w:val="ru-RU"/>
        </w:rPr>
        <w:t xml:space="preserve"> экологическая акция не только сделает парк более комфортным для птиц и людей, но и </w:t>
      </w:r>
      <w:r w:rsidR="008E3EB1">
        <w:rPr>
          <w:color w:val="000000"/>
          <w:sz w:val="24"/>
          <w:lang w:val="ru-RU"/>
        </w:rPr>
        <w:t xml:space="preserve">послужит ярким примером ответственного отношения бизнеса к окружающей среде. </w:t>
      </w:r>
      <w:r w:rsidR="001D69B7" w:rsidRPr="001D69B7">
        <w:rPr>
          <w:color w:val="000000"/>
          <w:sz w:val="24"/>
          <w:lang w:val="ru-RU"/>
        </w:rPr>
        <w:t xml:space="preserve">От себя и от имени коллектива </w:t>
      </w:r>
      <w:r w:rsidR="000A6555">
        <w:rPr>
          <w:color w:val="000000"/>
          <w:sz w:val="24"/>
          <w:lang w:val="ru-RU"/>
        </w:rPr>
        <w:t xml:space="preserve">учреждения </w:t>
      </w:r>
      <w:r w:rsidR="001D69B7" w:rsidRPr="001D69B7">
        <w:rPr>
          <w:color w:val="000000"/>
          <w:sz w:val="24"/>
          <w:lang w:val="ru-RU"/>
        </w:rPr>
        <w:t>хочу выразить искреннюю благодарность волонтерам за их труд</w:t>
      </w:r>
      <w:r w:rsidR="00366C20">
        <w:rPr>
          <w:color w:val="000000"/>
          <w:sz w:val="24"/>
          <w:lang w:val="ru-RU"/>
        </w:rPr>
        <w:t xml:space="preserve">», </w:t>
      </w:r>
      <w:r w:rsidR="000A6555">
        <w:rPr>
          <w:sz w:val="24"/>
          <w:lang w:val="ru-RU"/>
        </w:rPr>
        <w:t>–</w:t>
      </w:r>
      <w:r w:rsidR="00366C20">
        <w:rPr>
          <w:color w:val="000000"/>
          <w:sz w:val="24"/>
          <w:lang w:val="ru-RU"/>
        </w:rPr>
        <w:t xml:space="preserve"> сказал Даниил Поморов, </w:t>
      </w:r>
      <w:r w:rsidR="00366C20" w:rsidRPr="004F337A">
        <w:rPr>
          <w:sz w:val="24"/>
          <w:lang w:val="ru-RU"/>
        </w:rPr>
        <w:t>директор ГКУ КК «Природный орнитологический парк в Имеретинской низменности»</w:t>
      </w:r>
      <w:r w:rsidR="00366C20">
        <w:rPr>
          <w:sz w:val="24"/>
          <w:lang w:val="ru-RU"/>
        </w:rPr>
        <w:t>.</w:t>
      </w:r>
    </w:p>
    <w:p w14:paraId="0C8B0DD4" w14:textId="77777777" w:rsidR="00D666C2" w:rsidRPr="000A6555" w:rsidRDefault="00D666C2" w:rsidP="000A6555">
      <w:pPr>
        <w:spacing w:before="240" w:after="120" w:line="240" w:lineRule="auto"/>
        <w:jc w:val="both"/>
        <w:rPr>
          <w:color w:val="000000"/>
          <w:sz w:val="24"/>
          <w:lang w:val="ru-RU"/>
        </w:rPr>
      </w:pPr>
    </w:p>
    <w:p w14:paraId="39DDBF23" w14:textId="46D61306" w:rsidR="005F14B8" w:rsidRPr="00F047E3" w:rsidRDefault="005F14B8" w:rsidP="00453C08">
      <w:pPr>
        <w:spacing w:before="240" w:after="120" w:line="240" w:lineRule="auto"/>
        <w:rPr>
          <w:szCs w:val="20"/>
          <w:lang w:val="ru-RU" w:eastAsia="zh-CN"/>
        </w:rPr>
      </w:pPr>
      <w:r w:rsidRPr="00F047E3">
        <w:rPr>
          <w:b/>
          <w:bCs/>
          <w:szCs w:val="20"/>
          <w:lang w:val="ru-RU"/>
        </w:rPr>
        <w:t xml:space="preserve">Информация о компании </w:t>
      </w:r>
      <w:r w:rsidRPr="00F047E3">
        <w:rPr>
          <w:b/>
          <w:bCs/>
          <w:szCs w:val="20"/>
        </w:rPr>
        <w:t>Henkel</w:t>
      </w:r>
    </w:p>
    <w:p w14:paraId="507D7019" w14:textId="1FFE0E2C" w:rsidR="00F047E3" w:rsidRDefault="00591CF0" w:rsidP="00453C08">
      <w:pPr>
        <w:spacing w:before="240" w:after="120" w:line="276" w:lineRule="auto"/>
        <w:jc w:val="both"/>
        <w:rPr>
          <w:szCs w:val="20"/>
          <w:lang w:val="ru-RU"/>
        </w:rPr>
      </w:pPr>
      <w:r w:rsidRPr="00F047E3">
        <w:rPr>
          <w:szCs w:val="20"/>
          <w:lang w:val="ru-RU"/>
        </w:rPr>
        <w:lastRenderedPageBreak/>
        <w:t xml:space="preserve">Компания Henkel ведет свою деятельность во всем мире и обладает сбалансированным и диверсифицированным портфелем. Компания занимает лидирующие позиции в промышленном и потребительском секторе благодаря инновациям, брендам и технологиям трех бизнес-направлений. Подразделение Henkel </w:t>
      </w:r>
      <w:proofErr w:type="spellStart"/>
      <w:r w:rsidRPr="00F047E3">
        <w:rPr>
          <w:szCs w:val="20"/>
          <w:lang w:val="ru-RU"/>
        </w:rPr>
        <w:t>Adhesive</w:t>
      </w:r>
      <w:proofErr w:type="spellEnd"/>
      <w:r w:rsidRPr="00F047E3">
        <w:rPr>
          <w:szCs w:val="20"/>
          <w:lang w:val="ru-RU"/>
        </w:rPr>
        <w:t xml:space="preserve"> </w:t>
      </w:r>
      <w:proofErr w:type="spellStart"/>
      <w:r w:rsidRPr="00F047E3">
        <w:rPr>
          <w:szCs w:val="20"/>
          <w:lang w:val="ru-RU"/>
        </w:rPr>
        <w:t>Technologies</w:t>
      </w:r>
      <w:proofErr w:type="spellEnd"/>
      <w:r w:rsidRPr="00F047E3">
        <w:rPr>
          <w:szCs w:val="20"/>
          <w:lang w:val="ru-RU"/>
        </w:rPr>
        <w:t xml:space="preserve"> является признанным лидером на рынке клеевых технологий — во всех сегментах отрасли во всем мире. В направлениях </w:t>
      </w:r>
      <w:proofErr w:type="spellStart"/>
      <w:r w:rsidRPr="00F047E3">
        <w:rPr>
          <w:szCs w:val="20"/>
          <w:lang w:val="ru-RU"/>
        </w:rPr>
        <w:t>Laundry</w:t>
      </w:r>
      <w:proofErr w:type="spellEnd"/>
      <w:r w:rsidRPr="00F047E3">
        <w:rPr>
          <w:szCs w:val="20"/>
          <w:lang w:val="ru-RU"/>
        </w:rPr>
        <w:t xml:space="preserve"> &amp; </w:t>
      </w:r>
      <w:proofErr w:type="spellStart"/>
      <w:r w:rsidRPr="00F047E3">
        <w:rPr>
          <w:szCs w:val="20"/>
          <w:lang w:val="ru-RU"/>
        </w:rPr>
        <w:t>Home</w:t>
      </w:r>
      <w:proofErr w:type="spellEnd"/>
      <w:r w:rsidRPr="00F047E3">
        <w:rPr>
          <w:szCs w:val="20"/>
          <w:lang w:val="ru-RU"/>
        </w:rPr>
        <w:t xml:space="preserve"> </w:t>
      </w:r>
      <w:proofErr w:type="spellStart"/>
      <w:r w:rsidRPr="00F047E3">
        <w:rPr>
          <w:szCs w:val="20"/>
          <w:lang w:val="ru-RU"/>
        </w:rPr>
        <w:t>Care</w:t>
      </w:r>
      <w:proofErr w:type="spellEnd"/>
      <w:r w:rsidRPr="00F047E3">
        <w:rPr>
          <w:szCs w:val="20"/>
          <w:lang w:val="ru-RU"/>
        </w:rPr>
        <w:t xml:space="preserve"> и </w:t>
      </w:r>
      <w:proofErr w:type="spellStart"/>
      <w:r w:rsidRPr="00F047E3">
        <w:rPr>
          <w:szCs w:val="20"/>
          <w:lang w:val="ru-RU"/>
        </w:rPr>
        <w:t>Beauty</w:t>
      </w:r>
      <w:proofErr w:type="spellEnd"/>
      <w:r w:rsidRPr="00F047E3">
        <w:rPr>
          <w:szCs w:val="20"/>
          <w:lang w:val="ru-RU"/>
        </w:rPr>
        <w:t xml:space="preserve"> </w:t>
      </w:r>
      <w:proofErr w:type="spellStart"/>
      <w:r w:rsidRPr="00F047E3">
        <w:rPr>
          <w:szCs w:val="20"/>
          <w:lang w:val="ru-RU"/>
        </w:rPr>
        <w:t>Care</w:t>
      </w:r>
      <w:proofErr w:type="spellEnd"/>
      <w:r w:rsidRPr="00F047E3">
        <w:rPr>
          <w:szCs w:val="20"/>
          <w:lang w:val="ru-RU"/>
        </w:rPr>
        <w:t xml:space="preserve"> компания занимает ведущие позиции на многих рынках и во многих категориях по всему миру. История успеха компании Henkel, основанной в 1876 году, насчитывает более 140 лет. Объем продаж компании за 2018 финансовый год составил около 20 миллиардов евро, а скорректированная операционная прибыль за этот период составила около 3,5 млрд. евро. Общее число сотрудников компании Henkel в мире составляет более 53 000 человек — это увлеченная своим делом </w:t>
      </w:r>
      <w:proofErr w:type="spellStart"/>
      <w:r w:rsidR="002746EE" w:rsidRPr="00F047E3">
        <w:rPr>
          <w:szCs w:val="20"/>
          <w:lang w:val="ru-RU"/>
        </w:rPr>
        <w:t>мультинациональная</w:t>
      </w:r>
      <w:proofErr w:type="spellEnd"/>
      <w:r w:rsidR="002746EE" w:rsidRPr="00F047E3">
        <w:rPr>
          <w:szCs w:val="20"/>
          <w:lang w:val="ru-RU"/>
        </w:rPr>
        <w:t xml:space="preserve"> </w:t>
      </w:r>
      <w:r w:rsidRPr="00F047E3">
        <w:rPr>
          <w:szCs w:val="20"/>
          <w:lang w:val="ru-RU"/>
        </w:rPr>
        <w:t xml:space="preserve">команда, объединенная сильной корпоративной культурой и общими ценностями. Henkel является признанным лидером в области устойчивого развития и занимает ведущие позиции в многих международных индексах и рейтингах. Привилегированные акции компании представлены на фондовой бирже DAX. Дополнительную информацию вы сможете найти на сайте </w:t>
      </w:r>
      <w:hyperlink r:id="rId8" w:history="1">
        <w:r w:rsidRPr="00F047E3">
          <w:rPr>
            <w:color w:val="0000FF"/>
            <w:szCs w:val="20"/>
            <w:u w:val="single"/>
            <w:lang w:val="ru-RU"/>
          </w:rPr>
          <w:t>www.henkel.com</w:t>
        </w:r>
      </w:hyperlink>
      <w:r w:rsidRPr="00F047E3">
        <w:rPr>
          <w:szCs w:val="20"/>
          <w:lang w:val="ru-RU"/>
        </w:rPr>
        <w:t>.</w:t>
      </w:r>
    </w:p>
    <w:p w14:paraId="415572D2" w14:textId="385495A8" w:rsidR="00F047E3" w:rsidRPr="00F047E3" w:rsidRDefault="00B70110" w:rsidP="00453C08">
      <w:pPr>
        <w:spacing w:before="240" w:after="120" w:line="276" w:lineRule="auto"/>
        <w:jc w:val="both"/>
        <w:rPr>
          <w:rFonts w:cs="Arial"/>
          <w:szCs w:val="20"/>
          <w:lang w:val="ru-RU"/>
        </w:rPr>
      </w:pPr>
      <w:r w:rsidRPr="00F047E3">
        <w:rPr>
          <w:rFonts w:cs="Arial"/>
          <w:szCs w:val="20"/>
          <w:lang w:val="ru-RU"/>
        </w:rPr>
        <w:t>На российском рынке Henkel ведет свою деятельность на протяжении почти 30 лет. История компании началась в России в 1990 году с основания первого совместного предприятия «</w:t>
      </w:r>
      <w:proofErr w:type="spellStart"/>
      <w:r w:rsidRPr="00F047E3">
        <w:rPr>
          <w:rFonts w:cs="Arial"/>
          <w:szCs w:val="20"/>
          <w:lang w:val="ru-RU"/>
        </w:rPr>
        <w:t>Совхенк</w:t>
      </w:r>
      <w:proofErr w:type="spellEnd"/>
      <w:r w:rsidRPr="00F047E3">
        <w:rPr>
          <w:rFonts w:cs="Arial"/>
          <w:szCs w:val="20"/>
          <w:lang w:val="ru-RU"/>
        </w:rPr>
        <w:t xml:space="preserve">» в г. Энгельс. Сегодня у Henkel 9 заводов в различных регионах страны: в Тосно, Энгельсе, Перми, Коломне, Челябинске, Ульяновске, Ставрополе, Ногинске и Новосибирске. Также реализуется новый инвестиционный проект по возведению производственно-складского комплекса строительных смесей на территории Ленинградской области. В трех бизнес-подразделениях компании работает </w:t>
      </w:r>
      <w:r w:rsidR="004F15B2" w:rsidRPr="00F047E3">
        <w:rPr>
          <w:rFonts w:cs="Arial"/>
          <w:szCs w:val="20"/>
          <w:lang w:val="ru-RU"/>
        </w:rPr>
        <w:t>более</w:t>
      </w:r>
      <w:r w:rsidRPr="00F047E3">
        <w:rPr>
          <w:rFonts w:cs="Arial"/>
          <w:szCs w:val="20"/>
          <w:lang w:val="ru-RU"/>
        </w:rPr>
        <w:t xml:space="preserve"> 2 </w:t>
      </w:r>
      <w:r w:rsidR="004F15B2" w:rsidRPr="00F047E3">
        <w:rPr>
          <w:rFonts w:cs="Arial"/>
          <w:szCs w:val="20"/>
          <w:lang w:val="ru-RU"/>
        </w:rPr>
        <w:t>5</w:t>
      </w:r>
      <w:r w:rsidRPr="00F047E3">
        <w:rPr>
          <w:rFonts w:cs="Arial"/>
          <w:szCs w:val="20"/>
          <w:lang w:val="ru-RU"/>
        </w:rPr>
        <w:t xml:space="preserve">00 человек. </w:t>
      </w:r>
    </w:p>
    <w:p w14:paraId="11DEBE4C" w14:textId="77777777" w:rsidR="00F047E3" w:rsidRPr="00F047E3" w:rsidRDefault="00B70110" w:rsidP="00453C08">
      <w:pPr>
        <w:spacing w:before="240" w:after="120" w:line="276" w:lineRule="auto"/>
        <w:jc w:val="both"/>
        <w:rPr>
          <w:rFonts w:cs="Arial"/>
          <w:szCs w:val="20"/>
          <w:lang w:val="ru-RU"/>
        </w:rPr>
      </w:pPr>
      <w:r w:rsidRPr="00F047E3">
        <w:rPr>
          <w:rFonts w:cs="Arial"/>
          <w:szCs w:val="20"/>
          <w:lang w:val="ru-RU"/>
        </w:rPr>
        <w:t>Россия является одним из важнейших рынков для Henkel. Компания поступательно инвестирует в развитие локального производства, расширяя производственные и логистические мощности. За последние 10 лет Henkel инвестировала в России более 265 млн. евро.</w:t>
      </w:r>
    </w:p>
    <w:p w14:paraId="16293C15" w14:textId="17A0784F" w:rsidR="005B03AF" w:rsidRDefault="00B70110" w:rsidP="007A3E27">
      <w:pPr>
        <w:spacing w:before="240" w:after="120" w:line="276" w:lineRule="auto"/>
        <w:jc w:val="both"/>
        <w:rPr>
          <w:rFonts w:cs="Arial"/>
          <w:b/>
          <w:bCs/>
          <w:iCs/>
          <w:szCs w:val="20"/>
          <w:lang w:val="ru-RU"/>
        </w:rPr>
      </w:pPr>
      <w:r w:rsidRPr="00F047E3">
        <w:rPr>
          <w:rFonts w:cs="Arial"/>
          <w:szCs w:val="20"/>
          <w:lang w:val="ru-RU"/>
        </w:rPr>
        <w:t>Тема устойчивого развития является одной из важнейших для компании. В соответствии с положениями глобальной стратегии, производственные комплексы Henkel ведут постоянную работу по минимизации воздействия на окружающую среду. Заводы Henkel в России активно внедряют новые процессы и технологии с целью снижения потребления воды и электроэнергии, а также сокращения объема отходов, приходящихся на тонну производимой продукции.</w:t>
      </w:r>
    </w:p>
    <w:p w14:paraId="2750D708" w14:textId="4F40F3AA" w:rsidR="00A711E5" w:rsidRDefault="00A711E5" w:rsidP="00453C08">
      <w:pPr>
        <w:widowControl w:val="0"/>
        <w:spacing w:before="240" w:after="120"/>
        <w:jc w:val="both"/>
        <w:rPr>
          <w:rFonts w:cs="Arial"/>
          <w:b/>
          <w:bCs/>
          <w:iCs/>
          <w:szCs w:val="20"/>
          <w:lang w:val="ru-RU"/>
        </w:rPr>
      </w:pPr>
      <w:r w:rsidRPr="00D8247E">
        <w:rPr>
          <w:rFonts w:cs="Arial"/>
          <w:b/>
          <w:bCs/>
          <w:iCs/>
          <w:szCs w:val="20"/>
          <w:lang w:val="ru-RU"/>
        </w:rPr>
        <w:t>Контакты</w:t>
      </w:r>
    </w:p>
    <w:p w14:paraId="09D0A3B4" w14:textId="77777777" w:rsidR="00453C08" w:rsidRPr="00D8247E" w:rsidRDefault="00453C08" w:rsidP="00453C08">
      <w:pPr>
        <w:widowControl w:val="0"/>
        <w:spacing w:before="240" w:after="120"/>
        <w:jc w:val="both"/>
        <w:rPr>
          <w:rFonts w:cs="Arial"/>
          <w:b/>
          <w:bCs/>
          <w:iCs/>
          <w:szCs w:val="20"/>
          <w:lang w:val="ru-RU"/>
        </w:rPr>
      </w:pPr>
    </w:p>
    <w:tbl>
      <w:tblPr>
        <w:tblW w:w="8780" w:type="dxa"/>
        <w:tblInd w:w="108" w:type="dxa"/>
        <w:tblLook w:val="00A0" w:firstRow="1" w:lastRow="0" w:firstColumn="1" w:lastColumn="0" w:noHBand="0" w:noVBand="0"/>
      </w:tblPr>
      <w:tblGrid>
        <w:gridCol w:w="4634"/>
        <w:gridCol w:w="4146"/>
      </w:tblGrid>
      <w:tr w:rsidR="00A711E5" w:rsidRPr="00D8247E" w14:paraId="19562AA4" w14:textId="77777777" w:rsidTr="003069D8">
        <w:trPr>
          <w:trHeight w:val="949"/>
        </w:trPr>
        <w:tc>
          <w:tcPr>
            <w:tcW w:w="4634" w:type="dxa"/>
          </w:tcPr>
          <w:p w14:paraId="635606ED" w14:textId="77777777" w:rsidR="00A711E5" w:rsidRPr="00D8247E" w:rsidRDefault="00A711E5" w:rsidP="00AE0ECF">
            <w:pPr>
              <w:spacing w:line="240" w:lineRule="auto"/>
              <w:ind w:left="-108"/>
              <w:jc w:val="both"/>
              <w:rPr>
                <w:rFonts w:cs="Arial"/>
                <w:bCs/>
                <w:szCs w:val="20"/>
                <w:lang w:val="ru-RU"/>
              </w:rPr>
            </w:pPr>
            <w:r w:rsidRPr="00D8247E">
              <w:rPr>
                <w:rFonts w:cs="Arial"/>
                <w:bCs/>
                <w:szCs w:val="20"/>
                <w:lang w:val="ru-RU"/>
              </w:rPr>
              <w:t>Наталья Овакимян</w:t>
            </w:r>
          </w:p>
          <w:p w14:paraId="765494B3" w14:textId="77777777" w:rsidR="00A711E5" w:rsidRPr="00D8247E" w:rsidRDefault="00A711E5" w:rsidP="00AE0ECF">
            <w:pPr>
              <w:keepNext/>
              <w:widowControl w:val="0"/>
              <w:spacing w:line="240" w:lineRule="auto"/>
              <w:ind w:left="-108"/>
              <w:jc w:val="both"/>
              <w:outlineLvl w:val="2"/>
              <w:rPr>
                <w:rFonts w:cs="Arial"/>
                <w:bCs/>
                <w:szCs w:val="20"/>
                <w:lang w:val="ru-RU"/>
              </w:rPr>
            </w:pPr>
            <w:r w:rsidRPr="00D8247E">
              <w:rPr>
                <w:rFonts w:cs="Arial"/>
                <w:szCs w:val="20"/>
                <w:lang w:val="ru-RU"/>
              </w:rPr>
              <w:t>Тел. +7 (495) 795 05 95</w:t>
            </w:r>
            <w:r w:rsidRPr="00D8247E">
              <w:rPr>
                <w:rFonts w:cs="Arial"/>
                <w:bCs/>
                <w:szCs w:val="20"/>
                <w:lang w:val="ru-RU"/>
              </w:rPr>
              <w:t xml:space="preserve"> ext. 3553</w:t>
            </w:r>
          </w:p>
          <w:p w14:paraId="25D998BB" w14:textId="77777777" w:rsidR="00A711E5" w:rsidRPr="00453C08" w:rsidRDefault="00A711E5" w:rsidP="00AE0ECF">
            <w:pPr>
              <w:keepNext/>
              <w:widowControl w:val="0"/>
              <w:spacing w:line="240" w:lineRule="auto"/>
              <w:ind w:left="-108"/>
              <w:jc w:val="both"/>
              <w:outlineLvl w:val="2"/>
              <w:rPr>
                <w:rFonts w:cs="Arial"/>
                <w:bCs/>
                <w:iCs/>
                <w:szCs w:val="20"/>
                <w:lang w:val="ru-RU"/>
              </w:rPr>
            </w:pPr>
            <w:r w:rsidRPr="00A87F9C">
              <w:rPr>
                <w:rFonts w:cs="Arial"/>
                <w:bCs/>
                <w:szCs w:val="20"/>
                <w:lang w:val="en-US"/>
              </w:rPr>
              <w:t>Email</w:t>
            </w:r>
            <w:r w:rsidRPr="00453C08">
              <w:rPr>
                <w:rFonts w:cs="Arial"/>
                <w:bCs/>
                <w:szCs w:val="20"/>
                <w:lang w:val="ru-RU"/>
              </w:rPr>
              <w:t xml:space="preserve">: </w:t>
            </w:r>
            <w:hyperlink r:id="rId9" w:history="1"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Natalia</w:t>
              </w:r>
              <w:r w:rsidRPr="00453C08">
                <w:rPr>
                  <w:rStyle w:val="Hyperlink"/>
                  <w:rFonts w:cs="Arial"/>
                  <w:bCs/>
                  <w:color w:val="auto"/>
                  <w:szCs w:val="20"/>
                  <w:lang w:val="ru-RU"/>
                </w:rPr>
                <w:t>.</w:t>
              </w:r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Ovakimian</w:t>
              </w:r>
              <w:r w:rsidRPr="00453C08">
                <w:rPr>
                  <w:rStyle w:val="Hyperlink"/>
                  <w:rFonts w:cs="Arial"/>
                  <w:bCs/>
                  <w:color w:val="auto"/>
                  <w:szCs w:val="20"/>
                  <w:lang w:val="ru-RU"/>
                </w:rPr>
                <w:t>@</w:t>
              </w:r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henkel</w:t>
              </w:r>
              <w:r w:rsidRPr="00453C08">
                <w:rPr>
                  <w:rStyle w:val="Hyperlink"/>
                  <w:rFonts w:cs="Arial"/>
                  <w:bCs/>
                  <w:color w:val="auto"/>
                  <w:szCs w:val="20"/>
                  <w:lang w:val="ru-RU"/>
                </w:rPr>
                <w:t>.</w:t>
              </w:r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com</w:t>
              </w:r>
            </w:hyperlink>
            <w:r w:rsidRPr="00453C08">
              <w:rPr>
                <w:rFonts w:cs="Arial"/>
                <w:bCs/>
                <w:iCs/>
                <w:szCs w:val="20"/>
                <w:lang w:val="ru-RU"/>
              </w:rPr>
              <w:t xml:space="preserve">; </w:t>
            </w:r>
          </w:p>
          <w:p w14:paraId="27C50198" w14:textId="77777777" w:rsidR="00A711E5" w:rsidRPr="00453C08" w:rsidRDefault="00A711E5" w:rsidP="00AE0ECF">
            <w:pPr>
              <w:keepNext/>
              <w:widowControl w:val="0"/>
              <w:spacing w:line="240" w:lineRule="auto"/>
              <w:ind w:left="-108"/>
              <w:jc w:val="both"/>
              <w:outlineLvl w:val="2"/>
              <w:rPr>
                <w:rFonts w:cs="Arial"/>
                <w:bCs/>
                <w:iCs/>
                <w:szCs w:val="20"/>
                <w:lang w:val="ru-RU"/>
              </w:rPr>
            </w:pPr>
          </w:p>
          <w:p w14:paraId="6ECCBDDE" w14:textId="21B7B8C7" w:rsidR="00A711E5" w:rsidRPr="00D8247E" w:rsidRDefault="00A711E5" w:rsidP="00AE0ECF">
            <w:pPr>
              <w:spacing w:line="240" w:lineRule="auto"/>
              <w:ind w:left="-108"/>
              <w:jc w:val="both"/>
              <w:rPr>
                <w:rFonts w:cs="Arial"/>
                <w:bCs/>
                <w:szCs w:val="20"/>
                <w:lang w:val="ru-RU"/>
              </w:rPr>
            </w:pPr>
            <w:r w:rsidRPr="00D8247E">
              <w:rPr>
                <w:rFonts w:cs="Arial"/>
                <w:bCs/>
                <w:szCs w:val="20"/>
                <w:lang w:val="ru-RU"/>
              </w:rPr>
              <w:t>Галина Тимонина</w:t>
            </w:r>
          </w:p>
          <w:p w14:paraId="2B70F5B3" w14:textId="49644779" w:rsidR="00A711E5" w:rsidRPr="00D8247E" w:rsidRDefault="00A711E5" w:rsidP="00AE0ECF">
            <w:pPr>
              <w:keepNext/>
              <w:widowControl w:val="0"/>
              <w:spacing w:line="240" w:lineRule="auto"/>
              <w:ind w:left="-108"/>
              <w:jc w:val="both"/>
              <w:outlineLvl w:val="2"/>
              <w:rPr>
                <w:rFonts w:cs="Arial"/>
                <w:bCs/>
                <w:szCs w:val="20"/>
                <w:lang w:val="ru-RU"/>
              </w:rPr>
            </w:pPr>
            <w:r w:rsidRPr="00D8247E">
              <w:rPr>
                <w:rFonts w:cs="Arial"/>
                <w:szCs w:val="20"/>
                <w:lang w:val="ru-RU"/>
              </w:rPr>
              <w:t xml:space="preserve">Тел. </w:t>
            </w:r>
            <w:r w:rsidR="00430967" w:rsidRPr="00D8247E">
              <w:rPr>
                <w:rFonts w:cs="Arial"/>
                <w:szCs w:val="20"/>
                <w:lang w:val="ru-RU"/>
              </w:rPr>
              <w:t xml:space="preserve">+7 </w:t>
            </w:r>
            <w:r w:rsidRPr="00D8247E">
              <w:rPr>
                <w:rFonts w:cs="Arial"/>
                <w:szCs w:val="20"/>
                <w:lang w:val="ru-RU"/>
              </w:rPr>
              <w:t>(495) 795 05 95 ext.1709</w:t>
            </w:r>
            <w:r w:rsidRPr="00D8247E">
              <w:rPr>
                <w:rFonts w:cs="Arial"/>
                <w:bCs/>
                <w:szCs w:val="20"/>
                <w:lang w:val="ru-RU"/>
              </w:rPr>
              <w:t xml:space="preserve">  </w:t>
            </w:r>
          </w:p>
          <w:p w14:paraId="278EA673" w14:textId="77777777" w:rsidR="00A711E5" w:rsidRPr="00453C08" w:rsidRDefault="00A711E5" w:rsidP="00AE0ECF">
            <w:pPr>
              <w:keepNext/>
              <w:widowControl w:val="0"/>
              <w:spacing w:line="240" w:lineRule="auto"/>
              <w:ind w:left="-108"/>
              <w:jc w:val="both"/>
              <w:outlineLvl w:val="2"/>
              <w:rPr>
                <w:rFonts w:cs="Arial"/>
                <w:bCs/>
                <w:iCs/>
                <w:szCs w:val="20"/>
                <w:lang w:val="ru-RU"/>
              </w:rPr>
            </w:pPr>
            <w:r w:rsidRPr="00A87F9C">
              <w:rPr>
                <w:rFonts w:cs="Arial"/>
                <w:bCs/>
                <w:szCs w:val="20"/>
                <w:lang w:val="en-US"/>
              </w:rPr>
              <w:t>Email</w:t>
            </w:r>
            <w:r w:rsidRPr="00453C08">
              <w:rPr>
                <w:rFonts w:cs="Arial"/>
                <w:bCs/>
                <w:szCs w:val="20"/>
                <w:lang w:val="ru-RU"/>
              </w:rPr>
              <w:t xml:space="preserve">: </w:t>
            </w:r>
            <w:hyperlink r:id="rId10" w:history="1"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Galina</w:t>
              </w:r>
              <w:r w:rsidRPr="00453C08">
                <w:rPr>
                  <w:rStyle w:val="Hyperlink"/>
                  <w:rFonts w:cs="Arial"/>
                  <w:bCs/>
                  <w:color w:val="auto"/>
                  <w:szCs w:val="20"/>
                  <w:lang w:val="ru-RU"/>
                </w:rPr>
                <w:t>.</w:t>
              </w:r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Timonina</w:t>
              </w:r>
              <w:r w:rsidRPr="00453C08">
                <w:rPr>
                  <w:rStyle w:val="Hyperlink"/>
                  <w:rFonts w:cs="Arial"/>
                  <w:bCs/>
                  <w:color w:val="auto"/>
                  <w:szCs w:val="20"/>
                  <w:lang w:val="ru-RU"/>
                </w:rPr>
                <w:t>@</w:t>
              </w:r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henkel</w:t>
              </w:r>
              <w:r w:rsidRPr="00453C08">
                <w:rPr>
                  <w:rStyle w:val="Hyperlink"/>
                  <w:rFonts w:cs="Arial"/>
                  <w:bCs/>
                  <w:color w:val="auto"/>
                  <w:szCs w:val="20"/>
                  <w:lang w:val="ru-RU"/>
                </w:rPr>
                <w:t>.</w:t>
              </w:r>
              <w:r w:rsidRPr="00A87F9C">
                <w:rPr>
                  <w:rStyle w:val="Hyperlink"/>
                  <w:rFonts w:cs="Arial"/>
                  <w:bCs/>
                  <w:color w:val="auto"/>
                  <w:szCs w:val="20"/>
                  <w:lang w:val="en-US"/>
                </w:rPr>
                <w:t>com</w:t>
              </w:r>
            </w:hyperlink>
            <w:r w:rsidRPr="00453C08">
              <w:rPr>
                <w:rStyle w:val="Hyperlink"/>
                <w:rFonts w:cs="Arial"/>
                <w:color w:val="auto"/>
                <w:szCs w:val="20"/>
                <w:lang w:val="ru-RU"/>
              </w:rPr>
              <w:t xml:space="preserve"> </w:t>
            </w:r>
          </w:p>
        </w:tc>
        <w:tc>
          <w:tcPr>
            <w:tcW w:w="4146" w:type="dxa"/>
          </w:tcPr>
          <w:p w14:paraId="41FD71A9" w14:textId="77777777" w:rsidR="00A711E5" w:rsidRPr="008E0103" w:rsidRDefault="007065ED" w:rsidP="00AE0ECF">
            <w:pPr>
              <w:widowControl w:val="0"/>
              <w:spacing w:line="240" w:lineRule="auto"/>
              <w:jc w:val="both"/>
              <w:rPr>
                <w:rFonts w:cs="Arial"/>
                <w:bCs/>
                <w:iCs/>
                <w:szCs w:val="20"/>
                <w:lang w:val="ru-RU"/>
              </w:rPr>
            </w:pPr>
            <w:r>
              <w:rPr>
                <w:rFonts w:cs="Arial"/>
                <w:bCs/>
                <w:iCs/>
                <w:szCs w:val="20"/>
                <w:lang w:val="ru-RU"/>
              </w:rPr>
              <w:t>Ольга</w:t>
            </w:r>
            <w:r w:rsidRPr="008E0103">
              <w:rPr>
                <w:rFonts w:cs="Arial"/>
                <w:bCs/>
                <w:iCs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bCs/>
                <w:iCs/>
                <w:szCs w:val="20"/>
                <w:lang w:val="ru-RU"/>
              </w:rPr>
              <w:t>Перетяченко</w:t>
            </w:r>
            <w:proofErr w:type="spellEnd"/>
            <w:r w:rsidRPr="008E0103">
              <w:rPr>
                <w:rFonts w:cs="Arial"/>
                <w:bCs/>
                <w:iCs/>
                <w:szCs w:val="20"/>
                <w:lang w:val="ru-RU"/>
              </w:rPr>
              <w:t xml:space="preserve">, </w:t>
            </w:r>
            <w:r>
              <w:rPr>
                <w:rFonts w:cs="Arial"/>
                <w:bCs/>
                <w:iCs/>
                <w:szCs w:val="20"/>
                <w:lang w:val="en-US"/>
              </w:rPr>
              <w:t>Grayling</w:t>
            </w:r>
            <w:r w:rsidRPr="008E0103">
              <w:rPr>
                <w:rFonts w:cs="Arial"/>
                <w:bCs/>
                <w:iCs/>
                <w:szCs w:val="20"/>
                <w:lang w:val="ru-RU"/>
              </w:rPr>
              <w:t xml:space="preserve"> </w:t>
            </w:r>
            <w:r>
              <w:rPr>
                <w:rFonts w:cs="Arial"/>
                <w:bCs/>
                <w:iCs/>
                <w:szCs w:val="20"/>
                <w:lang w:val="en-US"/>
              </w:rPr>
              <w:t>Russia</w:t>
            </w:r>
          </w:p>
          <w:p w14:paraId="32FE354A" w14:textId="2F8D08A9" w:rsidR="007065ED" w:rsidRPr="008E0103" w:rsidRDefault="007065ED" w:rsidP="00AE0ECF">
            <w:pPr>
              <w:widowControl w:val="0"/>
              <w:spacing w:line="240" w:lineRule="auto"/>
              <w:jc w:val="both"/>
              <w:rPr>
                <w:rFonts w:cs="Arial"/>
                <w:szCs w:val="20"/>
                <w:lang w:val="ru-RU"/>
              </w:rPr>
            </w:pPr>
            <w:r w:rsidRPr="00D8247E">
              <w:rPr>
                <w:rFonts w:cs="Arial"/>
                <w:bCs/>
                <w:iCs/>
                <w:szCs w:val="20"/>
                <w:lang w:val="ru-RU"/>
              </w:rPr>
              <w:t>Тел</w:t>
            </w:r>
            <w:r w:rsidRPr="008E0103">
              <w:rPr>
                <w:rFonts w:cs="Arial"/>
                <w:bCs/>
                <w:iCs/>
                <w:szCs w:val="20"/>
                <w:lang w:val="ru-RU"/>
              </w:rPr>
              <w:t xml:space="preserve">. </w:t>
            </w:r>
            <w:r w:rsidR="00430967" w:rsidRPr="008E0103">
              <w:rPr>
                <w:rFonts w:cs="Arial"/>
                <w:szCs w:val="20"/>
                <w:lang w:val="ru-RU"/>
              </w:rPr>
              <w:t>+</w:t>
            </w:r>
            <w:r w:rsidR="00080655" w:rsidRPr="008E0103">
              <w:rPr>
                <w:rFonts w:cs="Arial"/>
                <w:szCs w:val="20"/>
                <w:lang w:val="ru-RU"/>
              </w:rPr>
              <w:t>7 495 788 67 84</w:t>
            </w:r>
          </w:p>
          <w:p w14:paraId="5B587754" w14:textId="77777777" w:rsidR="007065ED" w:rsidRDefault="007065ED" w:rsidP="00AE0ECF">
            <w:pPr>
              <w:widowControl w:val="0"/>
              <w:spacing w:line="240" w:lineRule="auto"/>
              <w:jc w:val="both"/>
              <w:rPr>
                <w:rFonts w:cs="Arial"/>
                <w:szCs w:val="20"/>
                <w:lang w:val="en-US"/>
              </w:rPr>
            </w:pPr>
            <w:r w:rsidRPr="007065ED">
              <w:rPr>
                <w:rFonts w:cs="Arial"/>
                <w:bCs/>
                <w:iCs/>
                <w:szCs w:val="20"/>
                <w:lang w:val="en-US"/>
              </w:rPr>
              <w:t>Email:</w:t>
            </w:r>
            <w:r w:rsidRPr="007065ED">
              <w:rPr>
                <w:rFonts w:cs="Arial"/>
                <w:szCs w:val="20"/>
                <w:lang w:val="en-US"/>
              </w:rPr>
              <w:t xml:space="preserve"> </w:t>
            </w:r>
            <w:hyperlink r:id="rId11" w:history="1">
              <w:r w:rsidRPr="007065ED">
                <w:rPr>
                  <w:rStyle w:val="Hyperlink"/>
                  <w:rFonts w:cs="Arial"/>
                  <w:color w:val="auto"/>
                  <w:szCs w:val="20"/>
                  <w:lang w:val="en-US"/>
                </w:rPr>
                <w:t>henkel@grayling.com</w:t>
              </w:r>
            </w:hyperlink>
            <w:r w:rsidRPr="007065ED">
              <w:rPr>
                <w:rFonts w:cs="Arial"/>
                <w:szCs w:val="20"/>
                <w:lang w:val="en-US"/>
              </w:rPr>
              <w:t xml:space="preserve"> </w:t>
            </w:r>
          </w:p>
          <w:p w14:paraId="4F7A13CB" w14:textId="686A9163" w:rsidR="007065ED" w:rsidRPr="007065ED" w:rsidRDefault="007065ED" w:rsidP="00AE0ECF">
            <w:pPr>
              <w:widowControl w:val="0"/>
              <w:spacing w:line="240" w:lineRule="auto"/>
              <w:jc w:val="both"/>
              <w:rPr>
                <w:rFonts w:cs="Arial"/>
                <w:bCs/>
                <w:iCs/>
                <w:szCs w:val="20"/>
                <w:lang w:val="en-US"/>
              </w:rPr>
            </w:pPr>
          </w:p>
        </w:tc>
      </w:tr>
      <w:bookmarkEnd w:id="0"/>
    </w:tbl>
    <w:p w14:paraId="34557E44" w14:textId="55D99550" w:rsidR="009A587E" w:rsidRPr="007065ED" w:rsidRDefault="009A587E" w:rsidP="009E0597">
      <w:pPr>
        <w:autoSpaceDE w:val="0"/>
        <w:autoSpaceDN w:val="0"/>
        <w:adjustRightInd w:val="0"/>
        <w:spacing w:before="240" w:after="120" w:line="360" w:lineRule="auto"/>
        <w:jc w:val="both"/>
        <w:rPr>
          <w:sz w:val="24"/>
          <w:lang w:val="en-US" w:eastAsia="de-DE"/>
        </w:rPr>
      </w:pPr>
    </w:p>
    <w:sectPr w:rsidR="009A587E" w:rsidRPr="007065ED" w:rsidSect="003069D8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2609" w:right="1134" w:bottom="851" w:left="1418" w:header="284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12FE5" w14:textId="77777777" w:rsidR="00B81138" w:rsidRDefault="00B81138">
      <w:r>
        <w:separator/>
      </w:r>
    </w:p>
  </w:endnote>
  <w:endnote w:type="continuationSeparator" w:id="0">
    <w:p w14:paraId="3C4B684C" w14:textId="77777777" w:rsidR="00B81138" w:rsidRDefault="00B81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7B39E" w14:textId="39B9F39F" w:rsidR="00A10069" w:rsidRDefault="00DE25D1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75136" behindDoc="1" locked="0" layoutInCell="1" allowOverlap="1" wp14:anchorId="7708A9A4" wp14:editId="1960EC90">
          <wp:simplePos x="0" y="0"/>
          <wp:positionH relativeFrom="column">
            <wp:posOffset>3747770</wp:posOffset>
          </wp:positionH>
          <wp:positionV relativeFrom="paragraph">
            <wp:posOffset>-50165</wp:posOffset>
          </wp:positionV>
          <wp:extent cx="704850" cy="704850"/>
          <wp:effectExtent l="0" t="0" r="0" b="0"/>
          <wp:wrapTight wrapText="bothSides">
            <wp:wrapPolygon edited="0">
              <wp:start x="3503" y="4670"/>
              <wp:lineTo x="3503" y="16346"/>
              <wp:lineTo x="17514" y="16346"/>
              <wp:lineTo x="17514" y="4670"/>
              <wp:lineTo x="3503" y="4670"/>
            </wp:wrapPolygon>
          </wp:wrapTight>
          <wp:docPr id="372" name="Picture 2" descr="Image result for Ð¼Ð¾Ð¼ÐµÐ½Ñ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Ð¼Ð¾Ð¼ÐµÐ½Ñ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069">
      <w:rPr>
        <w:b w:val="0"/>
        <w:color w:val="auto"/>
        <w:lang w:val="en-US"/>
      </w:rPr>
      <w:tab/>
    </w:r>
  </w:p>
  <w:p w14:paraId="6BF4E1DF" w14:textId="60AD4377" w:rsidR="00A10069" w:rsidRDefault="00DE25D1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771D7F8B" wp14:editId="2B38F506">
          <wp:simplePos x="0" y="0"/>
          <wp:positionH relativeFrom="margin">
            <wp:posOffset>161925</wp:posOffset>
          </wp:positionH>
          <wp:positionV relativeFrom="paragraph">
            <wp:posOffset>76200</wp:posOffset>
          </wp:positionV>
          <wp:extent cx="485775" cy="254000"/>
          <wp:effectExtent l="0" t="0" r="9525" b="0"/>
          <wp:wrapTight wrapText="bothSides">
            <wp:wrapPolygon edited="0">
              <wp:start x="0" y="0"/>
              <wp:lineTo x="0" y="19440"/>
              <wp:lineTo x="21176" y="19440"/>
              <wp:lineTo x="21176" y="0"/>
              <wp:lineTo x="0" y="0"/>
            </wp:wrapPolygon>
          </wp:wrapTight>
          <wp:docPr id="373" name="Рисунок 1" descr="Pers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Persi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872" behindDoc="1" locked="0" layoutInCell="1" allowOverlap="1" wp14:anchorId="05D8ED9D" wp14:editId="4E1D153B">
          <wp:simplePos x="0" y="0"/>
          <wp:positionH relativeFrom="column">
            <wp:posOffset>833120</wp:posOffset>
          </wp:positionH>
          <wp:positionV relativeFrom="paragraph">
            <wp:posOffset>64135</wp:posOffset>
          </wp:positionV>
          <wp:extent cx="314325" cy="314325"/>
          <wp:effectExtent l="0" t="0" r="9525" b="9525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377" name="Рисунок 2" descr="logo-vern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-vern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8208" behindDoc="1" locked="0" layoutInCell="1" allowOverlap="1" wp14:anchorId="4E33F8DF" wp14:editId="37A7AD42">
          <wp:simplePos x="0" y="0"/>
          <wp:positionH relativeFrom="column">
            <wp:posOffset>1366520</wp:posOffset>
          </wp:positionH>
          <wp:positionV relativeFrom="paragraph">
            <wp:posOffset>16510</wp:posOffset>
          </wp:positionV>
          <wp:extent cx="695325" cy="247650"/>
          <wp:effectExtent l="0" t="0" r="9525" b="0"/>
          <wp:wrapTight wrapText="bothSides">
            <wp:wrapPolygon edited="0">
              <wp:start x="0" y="0"/>
              <wp:lineTo x="0" y="19938"/>
              <wp:lineTo x="21304" y="19938"/>
              <wp:lineTo x="21304" y="0"/>
              <wp:lineTo x="0" y="0"/>
            </wp:wrapPolygon>
          </wp:wrapTight>
          <wp:docPr id="378" name="Grafik 25" descr="schwarzkop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5" descr="schwarzkop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7184" behindDoc="1" locked="0" layoutInCell="1" allowOverlap="1" wp14:anchorId="75002A22" wp14:editId="44295A9C">
          <wp:simplePos x="0" y="0"/>
          <wp:positionH relativeFrom="column">
            <wp:posOffset>2261870</wp:posOffset>
          </wp:positionH>
          <wp:positionV relativeFrom="paragraph">
            <wp:posOffset>140335</wp:posOffset>
          </wp:positionV>
          <wp:extent cx="523875" cy="156845"/>
          <wp:effectExtent l="0" t="0" r="9525" b="0"/>
          <wp:wrapTight wrapText="bothSides">
            <wp:wrapPolygon edited="0">
              <wp:start x="0" y="0"/>
              <wp:lineTo x="0" y="18364"/>
              <wp:lineTo x="21207" y="18364"/>
              <wp:lineTo x="21207" y="0"/>
              <wp:lineTo x="0" y="0"/>
            </wp:wrapPolygon>
          </wp:wrapTight>
          <wp:docPr id="379" name="Grafik 23" descr="Logo_Syos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3" descr="Logo_Syos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4112" behindDoc="0" locked="0" layoutInCell="1" allowOverlap="1" wp14:anchorId="5AD0C8B2" wp14:editId="78274C93">
          <wp:simplePos x="0" y="0"/>
          <wp:positionH relativeFrom="column">
            <wp:posOffset>3014345</wp:posOffset>
          </wp:positionH>
          <wp:positionV relativeFrom="paragraph">
            <wp:posOffset>130810</wp:posOffset>
          </wp:positionV>
          <wp:extent cx="628650" cy="133350"/>
          <wp:effectExtent l="0" t="0" r="0" b="0"/>
          <wp:wrapThrough wrapText="bothSides">
            <wp:wrapPolygon edited="0">
              <wp:start x="0" y="0"/>
              <wp:lineTo x="0" y="18514"/>
              <wp:lineTo x="20945" y="18514"/>
              <wp:lineTo x="20945" y="0"/>
              <wp:lineTo x="0" y="0"/>
            </wp:wrapPolygon>
          </wp:wrapThrough>
          <wp:docPr id="380" name="Grafik 22" descr="Locti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22" descr="Locti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6160" behindDoc="1" locked="0" layoutInCell="1" allowOverlap="1" wp14:anchorId="738FA19A" wp14:editId="29F774F4">
          <wp:simplePos x="0" y="0"/>
          <wp:positionH relativeFrom="column">
            <wp:posOffset>4557395</wp:posOffset>
          </wp:positionH>
          <wp:positionV relativeFrom="paragraph">
            <wp:posOffset>82550</wp:posOffset>
          </wp:positionV>
          <wp:extent cx="695325" cy="204470"/>
          <wp:effectExtent l="0" t="0" r="9525" b="5080"/>
          <wp:wrapTight wrapText="bothSides">
            <wp:wrapPolygon edited="0">
              <wp:start x="15386" y="0"/>
              <wp:lineTo x="2367" y="2012"/>
              <wp:lineTo x="0" y="8050"/>
              <wp:lineTo x="1775" y="20124"/>
              <wp:lineTo x="20712" y="20124"/>
              <wp:lineTo x="21304" y="10062"/>
              <wp:lineTo x="20121" y="4025"/>
              <wp:lineTo x="18345" y="0"/>
              <wp:lineTo x="15386" y="0"/>
            </wp:wrapPolygon>
          </wp:wrapTight>
          <wp:docPr id="381" name="Picture 3" descr="Image result for ceresi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eresit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t xml:space="preserve">            </w:t>
    </w:r>
  </w:p>
  <w:p w14:paraId="4994CA8E" w14:textId="60DEA7D1" w:rsidR="00A10069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lang w:val="ru-RU"/>
      </w:rPr>
      <w:t xml:space="preserve"> </w:t>
    </w:r>
    <w:r>
      <w:rPr>
        <w:bCs/>
        <w:lang w:val="ru-RU"/>
      </w:rPr>
      <w:t xml:space="preserve">   </w:t>
    </w:r>
    <w:r w:rsidRPr="007856FB">
      <w:rPr>
        <w:bCs/>
        <w:lang w:val="ru-RU"/>
      </w:rPr>
      <w:t xml:space="preserve">  </w:t>
    </w:r>
    <w:r>
      <w:rPr>
        <w:bCs/>
        <w:lang w:val="ru-RU"/>
      </w:rPr>
      <w:t xml:space="preserve"> </w:t>
    </w:r>
    <w:r w:rsidRPr="007856FB">
      <w:rPr>
        <w:bCs/>
        <w:lang w:val="ru-RU"/>
      </w:rPr>
      <w:t xml:space="preserve"> </w:t>
    </w:r>
    <w:r w:rsidRPr="00E97A3C">
      <w:rPr>
        <w:lang w:val="ru-RU"/>
      </w:rPr>
      <w:t xml:space="preserve"> </w:t>
    </w:r>
    <w:r w:rsidRPr="00E97A3C">
      <w:rPr>
        <w:position w:val="2"/>
        <w:lang w:val="ru-RU"/>
      </w:rPr>
      <w:t xml:space="preserve">  </w:t>
    </w:r>
    <w:r w:rsidRPr="00E97A3C">
      <w:rPr>
        <w:lang w:val="ru-RU"/>
      </w:rPr>
      <w:t xml:space="preserve"> </w:t>
    </w:r>
  </w:p>
  <w:p w14:paraId="232BE894" w14:textId="4BE0F828" w:rsidR="00A10069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ru-RU"/>
      </w:rPr>
    </w:pPr>
    <w:r>
      <w:rPr>
        <w:b w:val="0"/>
        <w:color w:val="auto"/>
        <w:lang w:val="ru-RU"/>
      </w:rPr>
      <w:t xml:space="preserve"> </w:t>
    </w:r>
  </w:p>
  <w:p w14:paraId="46E2BEEC" w14:textId="09A79FC2" w:rsidR="00A10069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</w:p>
  <w:p w14:paraId="6B76DAF0" w14:textId="462DCED8" w:rsidR="00A10069" w:rsidRPr="00BF6E82" w:rsidRDefault="00A10069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Co. KGaA</w:t>
    </w:r>
    <w:r w:rsidRPr="00BF6E82">
      <w:rPr>
        <w:color w:val="auto"/>
        <w:lang w:val="en-US"/>
      </w:rPr>
      <w:tab/>
    </w:r>
    <w:r w:rsidRPr="00BF6E82">
      <w:rPr>
        <w:b w:val="0"/>
        <w:color w:val="auto"/>
        <w:lang w:val="en-US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2746E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2746E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670A1" w14:textId="77777777" w:rsidR="00A10069" w:rsidRDefault="00A10069" w:rsidP="00A66DB1">
    <w:pPr>
      <w:pStyle w:val="Footer"/>
      <w:jc w:val="distribute"/>
      <w:rPr>
        <w:b w:val="0"/>
      </w:rPr>
    </w:pPr>
    <w:r>
      <w:t xml:space="preserve">     </w:t>
    </w:r>
  </w:p>
  <w:p w14:paraId="052BB113" w14:textId="4457644B" w:rsidR="00A10069" w:rsidRPr="00BF6E82" w:rsidRDefault="00A10069" w:rsidP="00D260A2">
    <w:pPr>
      <w:pStyle w:val="Footer"/>
      <w:jc w:val="right"/>
      <w:rPr>
        <w:color w:val="auto"/>
      </w:rPr>
    </w:pPr>
    <w:r>
      <w:rPr>
        <w:b w:val="0"/>
        <w:color w:val="auto"/>
        <w:lang w:val="en-US"/>
      </w:rPr>
      <w:t>P</w:t>
    </w:r>
    <w:r w:rsidRPr="00BF6E82">
      <w:rPr>
        <w:b w:val="0"/>
        <w:color w:val="auto"/>
      </w:rPr>
      <w:t xml:space="preserve">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>
      <w:rPr>
        <w:b w:val="0"/>
        <w:noProof/>
        <w:color w:val="auto"/>
      </w:rPr>
      <w:t>2</w:t>
    </w:r>
    <w:r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B2317" w14:textId="77777777" w:rsidR="00B81138" w:rsidRDefault="00B81138">
      <w:r>
        <w:separator/>
      </w:r>
    </w:p>
  </w:footnote>
  <w:footnote w:type="continuationSeparator" w:id="0">
    <w:p w14:paraId="00030579" w14:textId="77777777" w:rsidR="00B81138" w:rsidRDefault="00B81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164D8" w14:textId="61F27A3C" w:rsidR="00A10069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5798249D" wp14:editId="3707847E">
          <wp:simplePos x="0" y="0"/>
          <wp:positionH relativeFrom="margin">
            <wp:align>right</wp:align>
          </wp:positionH>
          <wp:positionV relativeFrom="margin">
            <wp:posOffset>-1525905</wp:posOffset>
          </wp:positionV>
          <wp:extent cx="1334135" cy="902335"/>
          <wp:effectExtent l="0" t="0" r="0" b="0"/>
          <wp:wrapSquare wrapText="bothSides"/>
          <wp:docPr id="371" name="Рисунок 257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BE1">
      <w:rPr>
        <w:rFonts w:ascii="Calibri" w:hAnsi="Calibri"/>
        <w:b/>
        <w:bCs/>
        <w:sz w:val="40"/>
        <w:szCs w:val="40"/>
      </w:rPr>
      <w:tab/>
    </w:r>
  </w:p>
  <w:p w14:paraId="5946663E" w14:textId="3D438282" w:rsidR="00A10069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7CCD4611" w14:textId="77777777" w:rsidR="00A10069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6A05E971" w14:textId="77777777" w:rsidR="00A10069" w:rsidRPr="001C4BE1" w:rsidRDefault="00A10069" w:rsidP="00B17D4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 w:rsidRPr="001C4BE1">
      <w:rPr>
        <w:rFonts w:ascii="Calibri" w:hAnsi="Calibri"/>
        <w:b/>
        <w:bCs/>
        <w:sz w:val="40"/>
        <w:szCs w:val="40"/>
      </w:rPr>
      <w:tab/>
    </w:r>
  </w:p>
  <w:p w14:paraId="5FA1927B" w14:textId="3AE75F71" w:rsidR="00A10069" w:rsidRPr="00B17D4C" w:rsidRDefault="00A10069" w:rsidP="007A2A7C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4E0EDB3" wp14:editId="0DD54DD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3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4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7B927F" id="Group 16" o:spid="_x0000_s1026" style="position:absolute;margin-left:14.2pt;margin-top:297.7pt;width:14.15pt;height:297.65pt;z-index:25166080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" strokecolor="#e1000f" strokeweight=".5pt"/>
              <w10:wrap anchorx="page" anchory="page"/>
            </v:group>
          </w:pict>
        </mc:Fallback>
      </mc:AlternateContent>
    </w:r>
    <w:r>
      <w:rPr>
        <w:rFonts w:cs="Arial"/>
        <w:b/>
        <w:bCs/>
        <w:noProof/>
        <w:color w:val="3E3C3C"/>
        <w:sz w:val="40"/>
        <w:szCs w:val="40"/>
        <w:lang w:val="ru-RU"/>
      </w:rPr>
      <w:t>П</w:t>
    </w:r>
    <w:r w:rsidR="00D13A14">
      <w:rPr>
        <w:rFonts w:cs="Arial"/>
        <w:b/>
        <w:bCs/>
        <w:noProof/>
        <w:color w:val="3E3C3C"/>
        <w:sz w:val="40"/>
        <w:szCs w:val="40"/>
        <w:lang w:val="ru-RU"/>
      </w:rPr>
      <w:t>ост</w:t>
    </w:r>
    <w:r>
      <w:rPr>
        <w:rFonts w:cs="Arial"/>
        <w:b/>
        <w:bCs/>
        <w:noProof/>
        <w:color w:val="3E3C3C"/>
        <w:sz w:val="40"/>
        <w:szCs w:val="40"/>
        <w:lang w:val="ru-RU"/>
      </w:rPr>
      <w:t>-релиз</w: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6FCB61" wp14:editId="16DA30B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03860A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7EC1D" w14:textId="77777777" w:rsidR="00A10069" w:rsidRDefault="00A10069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4B8AB1DE" wp14:editId="38B173A5">
          <wp:simplePos x="0" y="0"/>
          <wp:positionH relativeFrom="margin">
            <wp:align>right</wp:align>
          </wp:positionH>
          <wp:positionV relativeFrom="margin">
            <wp:posOffset>-1249680</wp:posOffset>
          </wp:positionV>
          <wp:extent cx="1334135" cy="902335"/>
          <wp:effectExtent l="0" t="0" r="0" b="0"/>
          <wp:wrapSquare wrapText="bothSides"/>
          <wp:docPr id="382" name="Рисунок 268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BE1">
      <w:rPr>
        <w:rFonts w:ascii="Calibri" w:hAnsi="Calibri"/>
        <w:b/>
        <w:bCs/>
        <w:sz w:val="40"/>
        <w:szCs w:val="40"/>
      </w:rPr>
      <w:tab/>
    </w:r>
  </w:p>
  <w:p w14:paraId="7DCD9786" w14:textId="6C98AA9B" w:rsidR="00A10069" w:rsidRPr="001C4BE1" w:rsidRDefault="00A10069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533AF460" w14:textId="77777777" w:rsidR="00A10069" w:rsidRPr="00B422EC" w:rsidRDefault="00A10069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9397150" wp14:editId="4BBCDA63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02FC5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eVugIAALU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>
      <w:rPr>
        <w:rFonts w:cs="Arial"/>
        <w:b/>
        <w:bCs/>
        <w:noProof/>
        <w:color w:val="3E3C3C"/>
        <w:sz w:val="40"/>
        <w:szCs w:val="40"/>
        <w:lang w:val="ru-RU"/>
      </w:rPr>
      <w:t>Пресс-релиз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63170"/>
    <w:multiLevelType w:val="hybridMultilevel"/>
    <w:tmpl w:val="27A66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3A908EB"/>
    <w:multiLevelType w:val="hybridMultilevel"/>
    <w:tmpl w:val="C250E944"/>
    <w:lvl w:ilvl="0" w:tplc="5218CE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A2CC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2AD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6D9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EDC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C83A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258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0644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9453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45913"/>
    <w:multiLevelType w:val="hybridMultilevel"/>
    <w:tmpl w:val="CA4A1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6D6AC5"/>
    <w:multiLevelType w:val="hybridMultilevel"/>
    <w:tmpl w:val="9FA27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52819"/>
    <w:multiLevelType w:val="hybridMultilevel"/>
    <w:tmpl w:val="2FD8F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D154A"/>
    <w:multiLevelType w:val="hybridMultilevel"/>
    <w:tmpl w:val="F2788F52"/>
    <w:lvl w:ilvl="0" w:tplc="E62A72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40AD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7A4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CCBF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1065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527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2C6E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3495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0CE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26DC4"/>
    <w:multiLevelType w:val="hybridMultilevel"/>
    <w:tmpl w:val="9F8C6D70"/>
    <w:lvl w:ilvl="0" w:tplc="C0D41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E814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2A5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6EF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46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6E6C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41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DCA7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AE79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C1F2A"/>
    <w:multiLevelType w:val="hybridMultilevel"/>
    <w:tmpl w:val="D67AB952"/>
    <w:lvl w:ilvl="0" w:tplc="13F85E8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7"/>
  </w:num>
  <w:num w:numId="10">
    <w:abstractNumId w:val="2"/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459"/>
    <w:rsid w:val="00002373"/>
    <w:rsid w:val="00002AA4"/>
    <w:rsid w:val="0000381E"/>
    <w:rsid w:val="00005267"/>
    <w:rsid w:val="00006346"/>
    <w:rsid w:val="00006455"/>
    <w:rsid w:val="00021C67"/>
    <w:rsid w:val="00024103"/>
    <w:rsid w:val="00030557"/>
    <w:rsid w:val="00030F51"/>
    <w:rsid w:val="0003207A"/>
    <w:rsid w:val="0003310D"/>
    <w:rsid w:val="0003469E"/>
    <w:rsid w:val="00041E5A"/>
    <w:rsid w:val="0004568E"/>
    <w:rsid w:val="00046C46"/>
    <w:rsid w:val="000575F9"/>
    <w:rsid w:val="000600F6"/>
    <w:rsid w:val="00061234"/>
    <w:rsid w:val="000618FC"/>
    <w:rsid w:val="000677CA"/>
    <w:rsid w:val="00067C96"/>
    <w:rsid w:val="0007472F"/>
    <w:rsid w:val="00075682"/>
    <w:rsid w:val="00080655"/>
    <w:rsid w:val="00080D10"/>
    <w:rsid w:val="0008305E"/>
    <w:rsid w:val="00084EF3"/>
    <w:rsid w:val="0009207B"/>
    <w:rsid w:val="0009731E"/>
    <w:rsid w:val="00097A4F"/>
    <w:rsid w:val="000A1276"/>
    <w:rsid w:val="000A20FD"/>
    <w:rsid w:val="000A2FC4"/>
    <w:rsid w:val="000A6555"/>
    <w:rsid w:val="000B5264"/>
    <w:rsid w:val="000C45C7"/>
    <w:rsid w:val="000C56DD"/>
    <w:rsid w:val="000D07B8"/>
    <w:rsid w:val="000D1672"/>
    <w:rsid w:val="000E2D6F"/>
    <w:rsid w:val="000E7F24"/>
    <w:rsid w:val="000F03BE"/>
    <w:rsid w:val="000F0C29"/>
    <w:rsid w:val="000F225B"/>
    <w:rsid w:val="000F2F2D"/>
    <w:rsid w:val="000F3826"/>
    <w:rsid w:val="000F59A0"/>
    <w:rsid w:val="000F7FAF"/>
    <w:rsid w:val="0010593B"/>
    <w:rsid w:val="00111F4D"/>
    <w:rsid w:val="00115230"/>
    <w:rsid w:val="001162B4"/>
    <w:rsid w:val="001165EC"/>
    <w:rsid w:val="00122CBC"/>
    <w:rsid w:val="001236D8"/>
    <w:rsid w:val="00126D4A"/>
    <w:rsid w:val="00127F42"/>
    <w:rsid w:val="00127F5A"/>
    <w:rsid w:val="00130F97"/>
    <w:rsid w:val="00132DA9"/>
    <w:rsid w:val="0013305B"/>
    <w:rsid w:val="00133298"/>
    <w:rsid w:val="00133B99"/>
    <w:rsid w:val="00143046"/>
    <w:rsid w:val="001443BD"/>
    <w:rsid w:val="00145835"/>
    <w:rsid w:val="00145E38"/>
    <w:rsid w:val="001477B7"/>
    <w:rsid w:val="00150DFF"/>
    <w:rsid w:val="0015630C"/>
    <w:rsid w:val="00156319"/>
    <w:rsid w:val="001601B2"/>
    <w:rsid w:val="00164373"/>
    <w:rsid w:val="00170E38"/>
    <w:rsid w:val="0017711B"/>
    <w:rsid w:val="001839C3"/>
    <w:rsid w:val="0018410D"/>
    <w:rsid w:val="00185242"/>
    <w:rsid w:val="00193133"/>
    <w:rsid w:val="001A4EA5"/>
    <w:rsid w:val="001A64ED"/>
    <w:rsid w:val="001A6FEF"/>
    <w:rsid w:val="001B3CFF"/>
    <w:rsid w:val="001B7795"/>
    <w:rsid w:val="001C0B32"/>
    <w:rsid w:val="001C44DC"/>
    <w:rsid w:val="001C4BE1"/>
    <w:rsid w:val="001C640E"/>
    <w:rsid w:val="001D6032"/>
    <w:rsid w:val="001D69B7"/>
    <w:rsid w:val="001E0F71"/>
    <w:rsid w:val="001E18E4"/>
    <w:rsid w:val="001E2967"/>
    <w:rsid w:val="001E55C2"/>
    <w:rsid w:val="001E6D05"/>
    <w:rsid w:val="001E7C28"/>
    <w:rsid w:val="001F0003"/>
    <w:rsid w:val="001F1BDF"/>
    <w:rsid w:val="001F7110"/>
    <w:rsid w:val="001F7E96"/>
    <w:rsid w:val="0020017C"/>
    <w:rsid w:val="00201BCA"/>
    <w:rsid w:val="002030D4"/>
    <w:rsid w:val="00207DF7"/>
    <w:rsid w:val="00212488"/>
    <w:rsid w:val="002170EB"/>
    <w:rsid w:val="00220628"/>
    <w:rsid w:val="00237F62"/>
    <w:rsid w:val="0024096B"/>
    <w:rsid w:val="002450BF"/>
    <w:rsid w:val="0024586A"/>
    <w:rsid w:val="00245EAE"/>
    <w:rsid w:val="0025330E"/>
    <w:rsid w:val="00262C05"/>
    <w:rsid w:val="00267492"/>
    <w:rsid w:val="00273531"/>
    <w:rsid w:val="002746EE"/>
    <w:rsid w:val="00282EAB"/>
    <w:rsid w:val="00284424"/>
    <w:rsid w:val="00287FA5"/>
    <w:rsid w:val="002A0DF7"/>
    <w:rsid w:val="002A60E0"/>
    <w:rsid w:val="002A68D3"/>
    <w:rsid w:val="002B4D87"/>
    <w:rsid w:val="002B6186"/>
    <w:rsid w:val="002B6F32"/>
    <w:rsid w:val="002C252E"/>
    <w:rsid w:val="002C6773"/>
    <w:rsid w:val="002C7055"/>
    <w:rsid w:val="002D09A0"/>
    <w:rsid w:val="002E0B17"/>
    <w:rsid w:val="002E25F7"/>
    <w:rsid w:val="002E3C35"/>
    <w:rsid w:val="002E7DED"/>
    <w:rsid w:val="002F099C"/>
    <w:rsid w:val="002F7E11"/>
    <w:rsid w:val="00304087"/>
    <w:rsid w:val="003069D8"/>
    <w:rsid w:val="00310ACD"/>
    <w:rsid w:val="00311953"/>
    <w:rsid w:val="003126DA"/>
    <w:rsid w:val="0031379F"/>
    <w:rsid w:val="003166B7"/>
    <w:rsid w:val="00320A26"/>
    <w:rsid w:val="00321344"/>
    <w:rsid w:val="00321694"/>
    <w:rsid w:val="0032347D"/>
    <w:rsid w:val="0032350E"/>
    <w:rsid w:val="00330551"/>
    <w:rsid w:val="00331E7C"/>
    <w:rsid w:val="0034015C"/>
    <w:rsid w:val="00343B31"/>
    <w:rsid w:val="00344562"/>
    <w:rsid w:val="0034551D"/>
    <w:rsid w:val="00353705"/>
    <w:rsid w:val="0035441C"/>
    <w:rsid w:val="003562E8"/>
    <w:rsid w:val="00362FDC"/>
    <w:rsid w:val="0036357D"/>
    <w:rsid w:val="003638F1"/>
    <w:rsid w:val="003649BA"/>
    <w:rsid w:val="00366C20"/>
    <w:rsid w:val="00367741"/>
    <w:rsid w:val="00367AA1"/>
    <w:rsid w:val="00370099"/>
    <w:rsid w:val="00372DE1"/>
    <w:rsid w:val="00372E36"/>
    <w:rsid w:val="003757BA"/>
    <w:rsid w:val="00377CBB"/>
    <w:rsid w:val="00386DC5"/>
    <w:rsid w:val="003877B6"/>
    <w:rsid w:val="003905F5"/>
    <w:rsid w:val="00393887"/>
    <w:rsid w:val="00394C6B"/>
    <w:rsid w:val="003A3833"/>
    <w:rsid w:val="003B1069"/>
    <w:rsid w:val="003B390A"/>
    <w:rsid w:val="003B6B0A"/>
    <w:rsid w:val="003C15DE"/>
    <w:rsid w:val="003C4EB2"/>
    <w:rsid w:val="003C5A00"/>
    <w:rsid w:val="003C61EB"/>
    <w:rsid w:val="003D102B"/>
    <w:rsid w:val="003D3FC6"/>
    <w:rsid w:val="003D7103"/>
    <w:rsid w:val="003D72BA"/>
    <w:rsid w:val="003E1241"/>
    <w:rsid w:val="003E1ED5"/>
    <w:rsid w:val="003E4F76"/>
    <w:rsid w:val="003F02E1"/>
    <w:rsid w:val="003F1AF3"/>
    <w:rsid w:val="003F4D8D"/>
    <w:rsid w:val="003F59D8"/>
    <w:rsid w:val="00403C93"/>
    <w:rsid w:val="00410032"/>
    <w:rsid w:val="004106CA"/>
    <w:rsid w:val="004142CF"/>
    <w:rsid w:val="00414C7A"/>
    <w:rsid w:val="00417907"/>
    <w:rsid w:val="004278B1"/>
    <w:rsid w:val="00430727"/>
    <w:rsid w:val="00430967"/>
    <w:rsid w:val="004313E7"/>
    <w:rsid w:val="00433061"/>
    <w:rsid w:val="00437178"/>
    <w:rsid w:val="00443640"/>
    <w:rsid w:val="00443C6A"/>
    <w:rsid w:val="00445DFC"/>
    <w:rsid w:val="0044763B"/>
    <w:rsid w:val="00447A6D"/>
    <w:rsid w:val="00451DD5"/>
    <w:rsid w:val="00453C08"/>
    <w:rsid w:val="0045786B"/>
    <w:rsid w:val="004621C6"/>
    <w:rsid w:val="004629B3"/>
    <w:rsid w:val="0046351C"/>
    <w:rsid w:val="0046353F"/>
    <w:rsid w:val="0046376E"/>
    <w:rsid w:val="00465970"/>
    <w:rsid w:val="0046690F"/>
    <w:rsid w:val="00475490"/>
    <w:rsid w:val="004766FE"/>
    <w:rsid w:val="00484910"/>
    <w:rsid w:val="00490A03"/>
    <w:rsid w:val="00494DBE"/>
    <w:rsid w:val="00495CE6"/>
    <w:rsid w:val="00496F90"/>
    <w:rsid w:val="004A27DF"/>
    <w:rsid w:val="004A323C"/>
    <w:rsid w:val="004A4DD9"/>
    <w:rsid w:val="004A6AA3"/>
    <w:rsid w:val="004B047A"/>
    <w:rsid w:val="004B2AB0"/>
    <w:rsid w:val="004B3328"/>
    <w:rsid w:val="004B42DA"/>
    <w:rsid w:val="004B54E8"/>
    <w:rsid w:val="004C48F1"/>
    <w:rsid w:val="004C4AC0"/>
    <w:rsid w:val="004C4FEB"/>
    <w:rsid w:val="004C5A00"/>
    <w:rsid w:val="004D059B"/>
    <w:rsid w:val="004D2926"/>
    <w:rsid w:val="004D4CB6"/>
    <w:rsid w:val="004E3E42"/>
    <w:rsid w:val="004E521E"/>
    <w:rsid w:val="004E61EF"/>
    <w:rsid w:val="004F10C1"/>
    <w:rsid w:val="004F15B2"/>
    <w:rsid w:val="004F337A"/>
    <w:rsid w:val="00501CF2"/>
    <w:rsid w:val="00502E62"/>
    <w:rsid w:val="005159DD"/>
    <w:rsid w:val="005173A8"/>
    <w:rsid w:val="0051741E"/>
    <w:rsid w:val="0052090B"/>
    <w:rsid w:val="0052212B"/>
    <w:rsid w:val="00522AE8"/>
    <w:rsid w:val="00523A6C"/>
    <w:rsid w:val="00534B46"/>
    <w:rsid w:val="00540358"/>
    <w:rsid w:val="005429A0"/>
    <w:rsid w:val="00545E47"/>
    <w:rsid w:val="005525EE"/>
    <w:rsid w:val="00556F67"/>
    <w:rsid w:val="00557130"/>
    <w:rsid w:val="00557412"/>
    <w:rsid w:val="00557F52"/>
    <w:rsid w:val="005620C8"/>
    <w:rsid w:val="00586CAF"/>
    <w:rsid w:val="005873C1"/>
    <w:rsid w:val="00587928"/>
    <w:rsid w:val="00587AC3"/>
    <w:rsid w:val="00591180"/>
    <w:rsid w:val="00591CF0"/>
    <w:rsid w:val="00597440"/>
    <w:rsid w:val="00597D07"/>
    <w:rsid w:val="005A6C95"/>
    <w:rsid w:val="005B03AF"/>
    <w:rsid w:val="005B3C5F"/>
    <w:rsid w:val="005B4343"/>
    <w:rsid w:val="005B4CFD"/>
    <w:rsid w:val="005B5012"/>
    <w:rsid w:val="005B5A96"/>
    <w:rsid w:val="005C7112"/>
    <w:rsid w:val="005D0561"/>
    <w:rsid w:val="005D0AD9"/>
    <w:rsid w:val="005D22F6"/>
    <w:rsid w:val="005D247D"/>
    <w:rsid w:val="005E0C30"/>
    <w:rsid w:val="005E2807"/>
    <w:rsid w:val="005E35FE"/>
    <w:rsid w:val="005E69D9"/>
    <w:rsid w:val="005F0E84"/>
    <w:rsid w:val="005F14B8"/>
    <w:rsid w:val="005F27F4"/>
    <w:rsid w:val="005F3239"/>
    <w:rsid w:val="005F32E6"/>
    <w:rsid w:val="005F3B53"/>
    <w:rsid w:val="006031BF"/>
    <w:rsid w:val="00607256"/>
    <w:rsid w:val="0061082B"/>
    <w:rsid w:val="00612640"/>
    <w:rsid w:val="00613D66"/>
    <w:rsid w:val="006144B1"/>
    <w:rsid w:val="006175D5"/>
    <w:rsid w:val="00622D56"/>
    <w:rsid w:val="006335F1"/>
    <w:rsid w:val="006345B6"/>
    <w:rsid w:val="00635712"/>
    <w:rsid w:val="0064400B"/>
    <w:rsid w:val="006452CC"/>
    <w:rsid w:val="00652229"/>
    <w:rsid w:val="00652793"/>
    <w:rsid w:val="006563AA"/>
    <w:rsid w:val="0065761C"/>
    <w:rsid w:val="006622A8"/>
    <w:rsid w:val="0066252D"/>
    <w:rsid w:val="006626CA"/>
    <w:rsid w:val="00663487"/>
    <w:rsid w:val="00667124"/>
    <w:rsid w:val="00667BD2"/>
    <w:rsid w:val="00672382"/>
    <w:rsid w:val="00681C7F"/>
    <w:rsid w:val="00682F58"/>
    <w:rsid w:val="00690B19"/>
    <w:rsid w:val="00692CFA"/>
    <w:rsid w:val="00697A12"/>
    <w:rsid w:val="006A0D23"/>
    <w:rsid w:val="006A4940"/>
    <w:rsid w:val="006A6207"/>
    <w:rsid w:val="006B2C76"/>
    <w:rsid w:val="006B499F"/>
    <w:rsid w:val="006B6D97"/>
    <w:rsid w:val="006C0F40"/>
    <w:rsid w:val="006C243D"/>
    <w:rsid w:val="006C2E29"/>
    <w:rsid w:val="006C43BD"/>
    <w:rsid w:val="006D4401"/>
    <w:rsid w:val="006D4996"/>
    <w:rsid w:val="006D54AB"/>
    <w:rsid w:val="006D5677"/>
    <w:rsid w:val="006E5032"/>
    <w:rsid w:val="006E50E2"/>
    <w:rsid w:val="006F1296"/>
    <w:rsid w:val="006F2990"/>
    <w:rsid w:val="006F3765"/>
    <w:rsid w:val="006F55BE"/>
    <w:rsid w:val="006F670F"/>
    <w:rsid w:val="006F73D5"/>
    <w:rsid w:val="00703272"/>
    <w:rsid w:val="007065ED"/>
    <w:rsid w:val="0070733C"/>
    <w:rsid w:val="00710C5D"/>
    <w:rsid w:val="0071348C"/>
    <w:rsid w:val="00717273"/>
    <w:rsid w:val="00720FD4"/>
    <w:rsid w:val="00721C7B"/>
    <w:rsid w:val="00726B33"/>
    <w:rsid w:val="0073096C"/>
    <w:rsid w:val="00730E35"/>
    <w:rsid w:val="007344F8"/>
    <w:rsid w:val="00742398"/>
    <w:rsid w:val="007507B5"/>
    <w:rsid w:val="00753A24"/>
    <w:rsid w:val="00765111"/>
    <w:rsid w:val="00767CEE"/>
    <w:rsid w:val="00771759"/>
    <w:rsid w:val="00772188"/>
    <w:rsid w:val="00772D20"/>
    <w:rsid w:val="007740E5"/>
    <w:rsid w:val="00774391"/>
    <w:rsid w:val="007836AB"/>
    <w:rsid w:val="00784EB4"/>
    <w:rsid w:val="00786BA3"/>
    <w:rsid w:val="00790430"/>
    <w:rsid w:val="00791A85"/>
    <w:rsid w:val="00792E32"/>
    <w:rsid w:val="0079542D"/>
    <w:rsid w:val="0079620A"/>
    <w:rsid w:val="007A2A7C"/>
    <w:rsid w:val="007A332F"/>
    <w:rsid w:val="007A3AC7"/>
    <w:rsid w:val="007A3E27"/>
    <w:rsid w:val="007A4432"/>
    <w:rsid w:val="007B499C"/>
    <w:rsid w:val="007B4D4B"/>
    <w:rsid w:val="007C26AA"/>
    <w:rsid w:val="007D2A02"/>
    <w:rsid w:val="007D4220"/>
    <w:rsid w:val="007E6EA1"/>
    <w:rsid w:val="007E746A"/>
    <w:rsid w:val="007F08E5"/>
    <w:rsid w:val="007F2B1E"/>
    <w:rsid w:val="007F52BA"/>
    <w:rsid w:val="007F6249"/>
    <w:rsid w:val="007F62B4"/>
    <w:rsid w:val="00801517"/>
    <w:rsid w:val="00802948"/>
    <w:rsid w:val="008029FB"/>
    <w:rsid w:val="008108F3"/>
    <w:rsid w:val="00814B38"/>
    <w:rsid w:val="00817DE8"/>
    <w:rsid w:val="008204F3"/>
    <w:rsid w:val="008229F5"/>
    <w:rsid w:val="00830522"/>
    <w:rsid w:val="0083122F"/>
    <w:rsid w:val="008319D8"/>
    <w:rsid w:val="00832244"/>
    <w:rsid w:val="00833CEB"/>
    <w:rsid w:val="0083553F"/>
    <w:rsid w:val="008372D2"/>
    <w:rsid w:val="008428E2"/>
    <w:rsid w:val="00843CEF"/>
    <w:rsid w:val="00844C17"/>
    <w:rsid w:val="00847726"/>
    <w:rsid w:val="00850339"/>
    <w:rsid w:val="00852511"/>
    <w:rsid w:val="00853327"/>
    <w:rsid w:val="008614F1"/>
    <w:rsid w:val="00861750"/>
    <w:rsid w:val="008636C2"/>
    <w:rsid w:val="008639B3"/>
    <w:rsid w:val="00863C1A"/>
    <w:rsid w:val="008646A8"/>
    <w:rsid w:val="00864DB9"/>
    <w:rsid w:val="0086727D"/>
    <w:rsid w:val="00867AEC"/>
    <w:rsid w:val="0087142D"/>
    <w:rsid w:val="00871C78"/>
    <w:rsid w:val="00873686"/>
    <w:rsid w:val="00873902"/>
    <w:rsid w:val="00873956"/>
    <w:rsid w:val="008814D2"/>
    <w:rsid w:val="008825EE"/>
    <w:rsid w:val="00883E3C"/>
    <w:rsid w:val="0088457F"/>
    <w:rsid w:val="0088596E"/>
    <w:rsid w:val="0089628D"/>
    <w:rsid w:val="008A2375"/>
    <w:rsid w:val="008A5525"/>
    <w:rsid w:val="008B038E"/>
    <w:rsid w:val="008B2E6D"/>
    <w:rsid w:val="008B6305"/>
    <w:rsid w:val="008C111E"/>
    <w:rsid w:val="008C6EE0"/>
    <w:rsid w:val="008C74C9"/>
    <w:rsid w:val="008D06C2"/>
    <w:rsid w:val="008D76C5"/>
    <w:rsid w:val="008E0103"/>
    <w:rsid w:val="008E0AFA"/>
    <w:rsid w:val="008E2969"/>
    <w:rsid w:val="008E3EB1"/>
    <w:rsid w:val="008E54E1"/>
    <w:rsid w:val="008E75D3"/>
    <w:rsid w:val="008F125E"/>
    <w:rsid w:val="008F4D2F"/>
    <w:rsid w:val="008F4D4D"/>
    <w:rsid w:val="008F5A27"/>
    <w:rsid w:val="00901AFC"/>
    <w:rsid w:val="009032ED"/>
    <w:rsid w:val="00911198"/>
    <w:rsid w:val="009143DD"/>
    <w:rsid w:val="00914A41"/>
    <w:rsid w:val="00917162"/>
    <w:rsid w:val="00920E7F"/>
    <w:rsid w:val="009251CC"/>
    <w:rsid w:val="00925459"/>
    <w:rsid w:val="0092714E"/>
    <w:rsid w:val="00933569"/>
    <w:rsid w:val="009340B1"/>
    <w:rsid w:val="009359CE"/>
    <w:rsid w:val="00936520"/>
    <w:rsid w:val="00940C5E"/>
    <w:rsid w:val="00942002"/>
    <w:rsid w:val="00947885"/>
    <w:rsid w:val="00952168"/>
    <w:rsid w:val="00952187"/>
    <w:rsid w:val="009527FE"/>
    <w:rsid w:val="0095488B"/>
    <w:rsid w:val="00957032"/>
    <w:rsid w:val="00957C0A"/>
    <w:rsid w:val="00972761"/>
    <w:rsid w:val="009734F2"/>
    <w:rsid w:val="009739A0"/>
    <w:rsid w:val="00974734"/>
    <w:rsid w:val="009767C7"/>
    <w:rsid w:val="00980729"/>
    <w:rsid w:val="0098114D"/>
    <w:rsid w:val="0098579A"/>
    <w:rsid w:val="0099195A"/>
    <w:rsid w:val="00994681"/>
    <w:rsid w:val="0099486A"/>
    <w:rsid w:val="009975F1"/>
    <w:rsid w:val="009A0E26"/>
    <w:rsid w:val="009A16EC"/>
    <w:rsid w:val="009A587E"/>
    <w:rsid w:val="009B1C53"/>
    <w:rsid w:val="009B3B37"/>
    <w:rsid w:val="009B4151"/>
    <w:rsid w:val="009C088E"/>
    <w:rsid w:val="009C2950"/>
    <w:rsid w:val="009C3943"/>
    <w:rsid w:val="009C3A5B"/>
    <w:rsid w:val="009C4D35"/>
    <w:rsid w:val="009C5BCE"/>
    <w:rsid w:val="009C5DC4"/>
    <w:rsid w:val="009C6E29"/>
    <w:rsid w:val="009D05D6"/>
    <w:rsid w:val="009E0597"/>
    <w:rsid w:val="009E554F"/>
    <w:rsid w:val="009E5EB4"/>
    <w:rsid w:val="009F2F04"/>
    <w:rsid w:val="009F3FCD"/>
    <w:rsid w:val="00A044D6"/>
    <w:rsid w:val="00A04ADB"/>
    <w:rsid w:val="00A10069"/>
    <w:rsid w:val="00A11E0F"/>
    <w:rsid w:val="00A15862"/>
    <w:rsid w:val="00A26CB6"/>
    <w:rsid w:val="00A32F82"/>
    <w:rsid w:val="00A32F8B"/>
    <w:rsid w:val="00A35832"/>
    <w:rsid w:val="00A37B8A"/>
    <w:rsid w:val="00A41DA6"/>
    <w:rsid w:val="00A45A62"/>
    <w:rsid w:val="00A54AC5"/>
    <w:rsid w:val="00A54E21"/>
    <w:rsid w:val="00A55CEC"/>
    <w:rsid w:val="00A56D41"/>
    <w:rsid w:val="00A61353"/>
    <w:rsid w:val="00A6190F"/>
    <w:rsid w:val="00A6607B"/>
    <w:rsid w:val="00A66DB1"/>
    <w:rsid w:val="00A67A92"/>
    <w:rsid w:val="00A711E5"/>
    <w:rsid w:val="00A75AA7"/>
    <w:rsid w:val="00A761DA"/>
    <w:rsid w:val="00A778D2"/>
    <w:rsid w:val="00A81066"/>
    <w:rsid w:val="00A86916"/>
    <w:rsid w:val="00A86C73"/>
    <w:rsid w:val="00A87F9C"/>
    <w:rsid w:val="00A911EB"/>
    <w:rsid w:val="00A91A70"/>
    <w:rsid w:val="00A923F2"/>
    <w:rsid w:val="00A94353"/>
    <w:rsid w:val="00A96FB9"/>
    <w:rsid w:val="00AA1B85"/>
    <w:rsid w:val="00AA40BE"/>
    <w:rsid w:val="00AA4D41"/>
    <w:rsid w:val="00AB17CC"/>
    <w:rsid w:val="00AB1CB6"/>
    <w:rsid w:val="00AB1D9A"/>
    <w:rsid w:val="00AB6D22"/>
    <w:rsid w:val="00AC1DEC"/>
    <w:rsid w:val="00AC6047"/>
    <w:rsid w:val="00AD0454"/>
    <w:rsid w:val="00AD44FE"/>
    <w:rsid w:val="00AD6194"/>
    <w:rsid w:val="00AE0ECF"/>
    <w:rsid w:val="00AE28C3"/>
    <w:rsid w:val="00AE49F1"/>
    <w:rsid w:val="00AE4BA9"/>
    <w:rsid w:val="00AF5D6C"/>
    <w:rsid w:val="00AF6079"/>
    <w:rsid w:val="00B0408C"/>
    <w:rsid w:val="00B05CCA"/>
    <w:rsid w:val="00B126A7"/>
    <w:rsid w:val="00B1377D"/>
    <w:rsid w:val="00B14271"/>
    <w:rsid w:val="00B16104"/>
    <w:rsid w:val="00B17D4C"/>
    <w:rsid w:val="00B20EE3"/>
    <w:rsid w:val="00B22EBA"/>
    <w:rsid w:val="00B2335B"/>
    <w:rsid w:val="00B2685D"/>
    <w:rsid w:val="00B268CD"/>
    <w:rsid w:val="00B30351"/>
    <w:rsid w:val="00B33C2A"/>
    <w:rsid w:val="00B33C7E"/>
    <w:rsid w:val="00B422EC"/>
    <w:rsid w:val="00B47C0C"/>
    <w:rsid w:val="00B5143B"/>
    <w:rsid w:val="00B5598B"/>
    <w:rsid w:val="00B5795C"/>
    <w:rsid w:val="00B609AF"/>
    <w:rsid w:val="00B64E3D"/>
    <w:rsid w:val="00B672F4"/>
    <w:rsid w:val="00B70110"/>
    <w:rsid w:val="00B74E5E"/>
    <w:rsid w:val="00B76171"/>
    <w:rsid w:val="00B81138"/>
    <w:rsid w:val="00B83A89"/>
    <w:rsid w:val="00B86A4F"/>
    <w:rsid w:val="00B9305E"/>
    <w:rsid w:val="00B958E8"/>
    <w:rsid w:val="00BA09B2"/>
    <w:rsid w:val="00BA3C79"/>
    <w:rsid w:val="00BA4959"/>
    <w:rsid w:val="00BA69E8"/>
    <w:rsid w:val="00BA69FA"/>
    <w:rsid w:val="00BB1786"/>
    <w:rsid w:val="00BC0077"/>
    <w:rsid w:val="00BC0995"/>
    <w:rsid w:val="00BC7F1C"/>
    <w:rsid w:val="00BD0CD7"/>
    <w:rsid w:val="00BD2791"/>
    <w:rsid w:val="00BE0F64"/>
    <w:rsid w:val="00BE65A5"/>
    <w:rsid w:val="00BE793A"/>
    <w:rsid w:val="00BF432A"/>
    <w:rsid w:val="00BF5FED"/>
    <w:rsid w:val="00BF6E82"/>
    <w:rsid w:val="00C0525D"/>
    <w:rsid w:val="00C06848"/>
    <w:rsid w:val="00C07433"/>
    <w:rsid w:val="00C078A9"/>
    <w:rsid w:val="00C10354"/>
    <w:rsid w:val="00C10DB1"/>
    <w:rsid w:val="00C231AA"/>
    <w:rsid w:val="00C24C17"/>
    <w:rsid w:val="00C26428"/>
    <w:rsid w:val="00C34F76"/>
    <w:rsid w:val="00C40B88"/>
    <w:rsid w:val="00C47D87"/>
    <w:rsid w:val="00C5376E"/>
    <w:rsid w:val="00C6738B"/>
    <w:rsid w:val="00C76361"/>
    <w:rsid w:val="00C7671E"/>
    <w:rsid w:val="00C776C8"/>
    <w:rsid w:val="00C8381C"/>
    <w:rsid w:val="00C84AAA"/>
    <w:rsid w:val="00C84D00"/>
    <w:rsid w:val="00C86111"/>
    <w:rsid w:val="00C90CD8"/>
    <w:rsid w:val="00C918D8"/>
    <w:rsid w:val="00C97091"/>
    <w:rsid w:val="00CA2001"/>
    <w:rsid w:val="00CA5725"/>
    <w:rsid w:val="00CA7560"/>
    <w:rsid w:val="00CB28AC"/>
    <w:rsid w:val="00CB42AC"/>
    <w:rsid w:val="00CB4FF5"/>
    <w:rsid w:val="00CB530A"/>
    <w:rsid w:val="00CB5B6C"/>
    <w:rsid w:val="00CC36E8"/>
    <w:rsid w:val="00CC76FF"/>
    <w:rsid w:val="00CD4616"/>
    <w:rsid w:val="00CE33D5"/>
    <w:rsid w:val="00CE714F"/>
    <w:rsid w:val="00CF1AF4"/>
    <w:rsid w:val="00CF4E8F"/>
    <w:rsid w:val="00CF5D37"/>
    <w:rsid w:val="00CF6F33"/>
    <w:rsid w:val="00D00938"/>
    <w:rsid w:val="00D02248"/>
    <w:rsid w:val="00D028C9"/>
    <w:rsid w:val="00D063B8"/>
    <w:rsid w:val="00D13A14"/>
    <w:rsid w:val="00D15898"/>
    <w:rsid w:val="00D17E3B"/>
    <w:rsid w:val="00D208EC"/>
    <w:rsid w:val="00D218DD"/>
    <w:rsid w:val="00D2341C"/>
    <w:rsid w:val="00D23C09"/>
    <w:rsid w:val="00D23CED"/>
    <w:rsid w:val="00D24BD2"/>
    <w:rsid w:val="00D260A2"/>
    <w:rsid w:val="00D30C91"/>
    <w:rsid w:val="00D30CC6"/>
    <w:rsid w:val="00D3260C"/>
    <w:rsid w:val="00D35790"/>
    <w:rsid w:val="00D437C5"/>
    <w:rsid w:val="00D43D33"/>
    <w:rsid w:val="00D46841"/>
    <w:rsid w:val="00D547BC"/>
    <w:rsid w:val="00D55173"/>
    <w:rsid w:val="00D62EF1"/>
    <w:rsid w:val="00D6309D"/>
    <w:rsid w:val="00D644CA"/>
    <w:rsid w:val="00D666C2"/>
    <w:rsid w:val="00D66FC2"/>
    <w:rsid w:val="00D67E36"/>
    <w:rsid w:val="00D70725"/>
    <w:rsid w:val="00D7601E"/>
    <w:rsid w:val="00D76C7E"/>
    <w:rsid w:val="00D76D6A"/>
    <w:rsid w:val="00D76EA3"/>
    <w:rsid w:val="00D8120A"/>
    <w:rsid w:val="00D8247E"/>
    <w:rsid w:val="00D85CFB"/>
    <w:rsid w:val="00D87282"/>
    <w:rsid w:val="00D9085A"/>
    <w:rsid w:val="00D9293F"/>
    <w:rsid w:val="00D93598"/>
    <w:rsid w:val="00DA1E18"/>
    <w:rsid w:val="00DB05B1"/>
    <w:rsid w:val="00DC712A"/>
    <w:rsid w:val="00DD512E"/>
    <w:rsid w:val="00DE1177"/>
    <w:rsid w:val="00DE1AF5"/>
    <w:rsid w:val="00DE25D1"/>
    <w:rsid w:val="00DE2CEA"/>
    <w:rsid w:val="00DE6A3C"/>
    <w:rsid w:val="00DE7F97"/>
    <w:rsid w:val="00DF1010"/>
    <w:rsid w:val="00DF5AEA"/>
    <w:rsid w:val="00DF63F6"/>
    <w:rsid w:val="00E02A58"/>
    <w:rsid w:val="00E0536D"/>
    <w:rsid w:val="00E13747"/>
    <w:rsid w:val="00E25458"/>
    <w:rsid w:val="00E25AEA"/>
    <w:rsid w:val="00E27A0A"/>
    <w:rsid w:val="00E30DEF"/>
    <w:rsid w:val="00E30ED2"/>
    <w:rsid w:val="00E3665B"/>
    <w:rsid w:val="00E37F70"/>
    <w:rsid w:val="00E41B0E"/>
    <w:rsid w:val="00E42A19"/>
    <w:rsid w:val="00E446C1"/>
    <w:rsid w:val="00E500D0"/>
    <w:rsid w:val="00E5225E"/>
    <w:rsid w:val="00E5786F"/>
    <w:rsid w:val="00E603DD"/>
    <w:rsid w:val="00E662EE"/>
    <w:rsid w:val="00E70D85"/>
    <w:rsid w:val="00E758B9"/>
    <w:rsid w:val="00E76296"/>
    <w:rsid w:val="00E82652"/>
    <w:rsid w:val="00E85569"/>
    <w:rsid w:val="00E856AF"/>
    <w:rsid w:val="00E903E3"/>
    <w:rsid w:val="00E93A01"/>
    <w:rsid w:val="00E93FF8"/>
    <w:rsid w:val="00E94BB8"/>
    <w:rsid w:val="00E96EAF"/>
    <w:rsid w:val="00EA1752"/>
    <w:rsid w:val="00EA5BDB"/>
    <w:rsid w:val="00EB0433"/>
    <w:rsid w:val="00EB20F0"/>
    <w:rsid w:val="00EB3380"/>
    <w:rsid w:val="00EB4D99"/>
    <w:rsid w:val="00EB7FB5"/>
    <w:rsid w:val="00EC142D"/>
    <w:rsid w:val="00EC64BA"/>
    <w:rsid w:val="00EC7058"/>
    <w:rsid w:val="00EC7254"/>
    <w:rsid w:val="00ED2A9A"/>
    <w:rsid w:val="00ED2B5C"/>
    <w:rsid w:val="00ED45FF"/>
    <w:rsid w:val="00ED4B04"/>
    <w:rsid w:val="00EE2117"/>
    <w:rsid w:val="00EF15FF"/>
    <w:rsid w:val="00EF338E"/>
    <w:rsid w:val="00EF7111"/>
    <w:rsid w:val="00EF7D1A"/>
    <w:rsid w:val="00F03A30"/>
    <w:rsid w:val="00F0448F"/>
    <w:rsid w:val="00F047E3"/>
    <w:rsid w:val="00F0590C"/>
    <w:rsid w:val="00F074C7"/>
    <w:rsid w:val="00F1216B"/>
    <w:rsid w:val="00F131CA"/>
    <w:rsid w:val="00F157AF"/>
    <w:rsid w:val="00F24EC4"/>
    <w:rsid w:val="00F275C0"/>
    <w:rsid w:val="00F3095F"/>
    <w:rsid w:val="00F36145"/>
    <w:rsid w:val="00F37BDD"/>
    <w:rsid w:val="00F41503"/>
    <w:rsid w:val="00F466C8"/>
    <w:rsid w:val="00F50399"/>
    <w:rsid w:val="00F50B46"/>
    <w:rsid w:val="00F5295F"/>
    <w:rsid w:val="00F61387"/>
    <w:rsid w:val="00F626E7"/>
    <w:rsid w:val="00F63D03"/>
    <w:rsid w:val="00F6547F"/>
    <w:rsid w:val="00F65A65"/>
    <w:rsid w:val="00F65E2F"/>
    <w:rsid w:val="00F67432"/>
    <w:rsid w:val="00F67DF1"/>
    <w:rsid w:val="00F75696"/>
    <w:rsid w:val="00F804AE"/>
    <w:rsid w:val="00F82ABE"/>
    <w:rsid w:val="00F8309B"/>
    <w:rsid w:val="00F833C9"/>
    <w:rsid w:val="00F8489C"/>
    <w:rsid w:val="00F8497D"/>
    <w:rsid w:val="00F85502"/>
    <w:rsid w:val="00F90064"/>
    <w:rsid w:val="00F954BF"/>
    <w:rsid w:val="00F955E5"/>
    <w:rsid w:val="00F956A9"/>
    <w:rsid w:val="00F96AFD"/>
    <w:rsid w:val="00FA2E19"/>
    <w:rsid w:val="00FB5B95"/>
    <w:rsid w:val="00FB610D"/>
    <w:rsid w:val="00FB62A7"/>
    <w:rsid w:val="00FB7827"/>
    <w:rsid w:val="00FC576A"/>
    <w:rsid w:val="00FC7253"/>
    <w:rsid w:val="00FD0593"/>
    <w:rsid w:val="00FD45A1"/>
    <w:rsid w:val="00FD4CCA"/>
    <w:rsid w:val="00FE0E3E"/>
    <w:rsid w:val="00FE104F"/>
    <w:rsid w:val="00FE10D0"/>
    <w:rsid w:val="00FE18D3"/>
    <w:rsid w:val="00FE2A9E"/>
    <w:rsid w:val="00FE3FAD"/>
    <w:rsid w:val="00FF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8CF8022"/>
  <w15:docId w15:val="{CE61F84C-A448-4658-8723-998890B3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133298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133298"/>
    <w:rPr>
      <w:rFonts w:ascii="Arial" w:hAnsi="Arial"/>
      <w:szCs w:val="24"/>
    </w:rPr>
  </w:style>
  <w:style w:type="paragraph" w:customStyle="1" w:styleId="msonormalmailrucssattributepostfix">
    <w:name w:val="msonormal_mailru_css_attribute_postfix"/>
    <w:basedOn w:val="Normal"/>
    <w:rsid w:val="00771759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lang w:val="ru-RU" w:eastAsia="ru-RU"/>
    </w:rPr>
  </w:style>
  <w:style w:type="character" w:styleId="CommentReference">
    <w:name w:val="annotation reference"/>
    <w:basedOn w:val="DefaultParagraphFont"/>
    <w:rsid w:val="00AF607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607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AF607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F60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6079"/>
    <w:rPr>
      <w:rFonts w:ascii="Arial" w:hAnsi="Arial"/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77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7795"/>
    <w:rPr>
      <w:rFonts w:ascii="Courier New" w:hAnsi="Courier New" w:cs="Courier New"/>
      <w:lang w:val="ru-RU" w:eastAsia="ru-RU"/>
    </w:rPr>
  </w:style>
  <w:style w:type="paragraph" w:styleId="ListParagraph">
    <w:name w:val="List Paragraph"/>
    <w:basedOn w:val="Normal"/>
    <w:uiPriority w:val="34"/>
    <w:qFormat/>
    <w:rsid w:val="00C078A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A27"/>
    <w:rPr>
      <w:color w:val="808080"/>
      <w:shd w:val="clear" w:color="auto" w:fill="E6E6E6"/>
    </w:rPr>
  </w:style>
  <w:style w:type="paragraph" w:styleId="Revision">
    <w:name w:val="Revision"/>
    <w:hidden/>
    <w:uiPriority w:val="62"/>
    <w:unhideWhenUsed/>
    <w:rsid w:val="002A68D3"/>
    <w:rPr>
      <w:rFonts w:ascii="Arial" w:hAnsi="Arial"/>
      <w:szCs w:val="24"/>
      <w:lang w:eastAsia="en-US"/>
    </w:rPr>
  </w:style>
  <w:style w:type="paragraph" w:styleId="EndnoteText">
    <w:name w:val="endnote text"/>
    <w:basedOn w:val="Normal"/>
    <w:link w:val="EndnoteTextChar"/>
    <w:rsid w:val="00ED4B04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ED4B04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rsid w:val="00ED4B04"/>
    <w:rPr>
      <w:vertAlign w:val="superscript"/>
    </w:rPr>
  </w:style>
  <w:style w:type="paragraph" w:styleId="FootnoteText">
    <w:name w:val="footnote text"/>
    <w:basedOn w:val="Normal"/>
    <w:link w:val="FootnoteTextChar"/>
    <w:rsid w:val="00ED4B04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ED4B04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rsid w:val="00ED4B0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4B0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ru-RU" w:eastAsia="ru-RU"/>
    </w:rPr>
  </w:style>
  <w:style w:type="character" w:styleId="FollowedHyperlink">
    <w:name w:val="FollowedHyperlink"/>
    <w:basedOn w:val="DefaultParagraphFont"/>
    <w:rsid w:val="005209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Galina.Timonin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Ovakimian@henkel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itamizera\AppData\Local\Microsoft\Windows\Temporary%20Internet%20Files\Content.Outlook\HO88K4O7\112016_Press%20Release_Template_English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25C24-9939-4598-8590-EBF304390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 (003).dotx</Template>
  <TotalTime>0</TotalTime>
  <Pages>2</Pages>
  <Words>633</Words>
  <Characters>4438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5061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margaritamizera</dc:creator>
  <cp:lastModifiedBy>Galina Timonina</cp:lastModifiedBy>
  <cp:revision>3</cp:revision>
  <cp:lastPrinted>2016-11-16T08:11:00Z</cp:lastPrinted>
  <dcterms:created xsi:type="dcterms:W3CDTF">2019-06-06T06:48:00Z</dcterms:created>
  <dcterms:modified xsi:type="dcterms:W3CDTF">2019-06-06T07:24:00Z</dcterms:modified>
</cp:coreProperties>
</file>