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08F1" w14:textId="77777777" w:rsidR="008123DF" w:rsidRPr="00AF2AF7" w:rsidRDefault="00AA0C6F" w:rsidP="00401DAC">
      <w:pPr>
        <w:pStyle w:val="Standard12pt"/>
        <w:spacing w:line="60" w:lineRule="exact"/>
        <w:jc w:val="right"/>
        <w:rPr>
          <w:b/>
          <w:sz w:val="36"/>
          <w:szCs w:val="36"/>
        </w:rPr>
      </w:pPr>
      <w:r w:rsidRPr="00AF2AF7">
        <w:rPr>
          <w:b/>
          <w:sz w:val="36"/>
          <w:szCs w:val="36"/>
        </w:rPr>
        <w:t xml:space="preserve"> </w:t>
      </w:r>
    </w:p>
    <w:p w14:paraId="1C4FCE62" w14:textId="48B1B48D" w:rsidR="008C14B4" w:rsidRPr="00AF2AF7" w:rsidRDefault="008C14B4" w:rsidP="00401DAC">
      <w:pPr>
        <w:pStyle w:val="Standard12pt"/>
        <w:jc w:val="right"/>
        <w:rPr>
          <w:b/>
          <w:sz w:val="36"/>
          <w:szCs w:val="36"/>
        </w:rPr>
      </w:pPr>
      <w:r w:rsidRPr="00AF2AF7">
        <w:rPr>
          <w:b/>
          <w:sz w:val="36"/>
          <w:szCs w:val="36"/>
        </w:rPr>
        <w:t>Presse</w:t>
      </w:r>
      <w:r w:rsidR="007B5450" w:rsidRPr="00AF2AF7">
        <w:rPr>
          <w:b/>
          <w:sz w:val="36"/>
          <w:szCs w:val="36"/>
        </w:rPr>
        <w:t>i</w:t>
      </w:r>
      <w:r w:rsidRPr="00AF2AF7">
        <w:rPr>
          <w:b/>
          <w:sz w:val="36"/>
          <w:szCs w:val="36"/>
        </w:rPr>
        <w:t>nformation</w:t>
      </w:r>
    </w:p>
    <w:p w14:paraId="3CAD4E5C" w14:textId="77777777" w:rsidR="008C14B4" w:rsidRPr="00AF2AF7" w:rsidRDefault="008C14B4" w:rsidP="00D260A2">
      <w:pPr>
        <w:pStyle w:val="Standard12pt"/>
        <w:jc w:val="right"/>
      </w:pPr>
    </w:p>
    <w:p w14:paraId="5FA3E135" w14:textId="77777777" w:rsidR="00D260A2" w:rsidRPr="00AF2AF7" w:rsidRDefault="00D260A2" w:rsidP="00D260A2">
      <w:pPr>
        <w:pStyle w:val="Standard12pt"/>
        <w:jc w:val="right"/>
      </w:pPr>
    </w:p>
    <w:p w14:paraId="2D039A87" w14:textId="7D95AE51" w:rsidR="00EF5154" w:rsidRPr="00472625" w:rsidRDefault="00EF5154" w:rsidP="00EF5154">
      <w:pPr>
        <w:pStyle w:val="Standard12pt"/>
        <w:spacing w:line="276" w:lineRule="auto"/>
      </w:pPr>
      <w:r w:rsidRPr="00472625">
        <w:t>Launch</w:t>
      </w:r>
      <w:r w:rsidR="00DC1A6E">
        <w:t xml:space="preserve"> G</w:t>
      </w:r>
      <w:r w:rsidR="0050641E">
        <w:t xml:space="preserve">liss Kur </w:t>
      </w:r>
      <w:proofErr w:type="spellStart"/>
      <w:r w:rsidR="0050641E">
        <w:t>Hairspa</w:t>
      </w:r>
      <w:proofErr w:type="spellEnd"/>
    </w:p>
    <w:p w14:paraId="7E4BF293" w14:textId="77777777" w:rsidR="00393604" w:rsidRPr="00472625" w:rsidRDefault="00393604" w:rsidP="001301B5">
      <w:pPr>
        <w:pStyle w:val="Standard12pt"/>
        <w:ind w:right="-1"/>
        <w:jc w:val="both"/>
        <w:rPr>
          <w:b/>
          <w:sz w:val="22"/>
          <w:szCs w:val="36"/>
        </w:rPr>
      </w:pPr>
    </w:p>
    <w:p w14:paraId="63825597" w14:textId="0E402945" w:rsidR="00B31947" w:rsidRPr="00C943B3" w:rsidRDefault="00E20F92" w:rsidP="00441BA4">
      <w:pPr>
        <w:spacing w:line="300" w:lineRule="atLeast"/>
        <w:jc w:val="both"/>
        <w:rPr>
          <w:rFonts w:cs="Arial"/>
          <w:b/>
          <w:bCs/>
          <w:kern w:val="32"/>
          <w:sz w:val="40"/>
          <w:szCs w:val="40"/>
        </w:rPr>
      </w:pPr>
      <w:r>
        <w:rPr>
          <w:rFonts w:cs="Arial"/>
          <w:b/>
          <w:bCs/>
          <w:kern w:val="32"/>
          <w:sz w:val="40"/>
          <w:szCs w:val="40"/>
        </w:rPr>
        <w:t>Wie ein Tag im Beauty-Salon</w:t>
      </w:r>
      <w:r w:rsidR="00472625">
        <w:rPr>
          <w:rFonts w:cs="Arial"/>
          <w:b/>
          <w:bCs/>
          <w:kern w:val="32"/>
          <w:sz w:val="40"/>
          <w:szCs w:val="40"/>
        </w:rPr>
        <w:t>:</w:t>
      </w:r>
      <w:r w:rsidR="009D6284">
        <w:rPr>
          <w:rFonts w:cs="Arial"/>
          <w:b/>
          <w:bCs/>
          <w:kern w:val="32"/>
          <w:sz w:val="40"/>
          <w:szCs w:val="40"/>
        </w:rPr>
        <w:t xml:space="preserve"> </w:t>
      </w:r>
      <w:r w:rsidR="001570EB">
        <w:rPr>
          <w:rFonts w:cs="Arial"/>
          <w:b/>
          <w:bCs/>
          <w:kern w:val="32"/>
          <w:sz w:val="40"/>
          <w:szCs w:val="40"/>
        </w:rPr>
        <w:t>Die neuen</w:t>
      </w:r>
      <w:r w:rsidR="00472625">
        <w:rPr>
          <w:rFonts w:cs="Arial"/>
          <w:b/>
          <w:bCs/>
          <w:kern w:val="32"/>
          <w:sz w:val="40"/>
          <w:szCs w:val="40"/>
        </w:rPr>
        <w:t xml:space="preserve"> </w:t>
      </w:r>
      <w:proofErr w:type="spellStart"/>
      <w:r>
        <w:rPr>
          <w:rFonts w:cs="Arial"/>
          <w:b/>
          <w:bCs/>
          <w:kern w:val="32"/>
          <w:sz w:val="40"/>
          <w:szCs w:val="40"/>
        </w:rPr>
        <w:t>H</w:t>
      </w:r>
      <w:r w:rsidR="0050641E">
        <w:rPr>
          <w:rFonts w:cs="Arial"/>
          <w:b/>
          <w:bCs/>
          <w:kern w:val="32"/>
          <w:sz w:val="40"/>
          <w:szCs w:val="40"/>
        </w:rPr>
        <w:t>airspas</w:t>
      </w:r>
      <w:proofErr w:type="spellEnd"/>
      <w:r w:rsidR="0050641E">
        <w:rPr>
          <w:rFonts w:cs="Arial"/>
          <w:b/>
          <w:bCs/>
          <w:kern w:val="32"/>
          <w:sz w:val="40"/>
          <w:szCs w:val="40"/>
        </w:rPr>
        <w:t xml:space="preserve"> </w:t>
      </w:r>
      <w:r w:rsidR="00732458">
        <w:rPr>
          <w:rFonts w:cs="Arial"/>
          <w:b/>
          <w:bCs/>
          <w:kern w:val="32"/>
          <w:sz w:val="40"/>
          <w:szCs w:val="40"/>
        </w:rPr>
        <w:t>von G</w:t>
      </w:r>
      <w:r w:rsidR="0050641E">
        <w:rPr>
          <w:rFonts w:cs="Arial"/>
          <w:b/>
          <w:bCs/>
          <w:kern w:val="32"/>
          <w:sz w:val="40"/>
          <w:szCs w:val="40"/>
        </w:rPr>
        <w:t>liss Kur</w:t>
      </w:r>
      <w:r>
        <w:rPr>
          <w:rFonts w:cs="Arial"/>
          <w:b/>
          <w:bCs/>
          <w:kern w:val="32"/>
          <w:sz w:val="40"/>
          <w:szCs w:val="40"/>
        </w:rPr>
        <w:t xml:space="preserve"> für den Me-</w:t>
      </w:r>
      <w:r w:rsidR="00D224E9">
        <w:rPr>
          <w:rFonts w:cs="Arial"/>
          <w:b/>
          <w:bCs/>
          <w:kern w:val="32"/>
          <w:sz w:val="40"/>
          <w:szCs w:val="40"/>
        </w:rPr>
        <w:t>Time-</w:t>
      </w:r>
      <w:r>
        <w:rPr>
          <w:rFonts w:cs="Arial"/>
          <w:b/>
          <w:bCs/>
          <w:kern w:val="32"/>
          <w:sz w:val="40"/>
          <w:szCs w:val="40"/>
        </w:rPr>
        <w:t>Moment</w:t>
      </w:r>
    </w:p>
    <w:p w14:paraId="48C60C1D" w14:textId="77777777" w:rsidR="00CD7DB2" w:rsidRPr="00C943B3" w:rsidRDefault="00CD7DB2" w:rsidP="00441BA4">
      <w:pPr>
        <w:spacing w:line="300" w:lineRule="atLeast"/>
        <w:jc w:val="both"/>
        <w:rPr>
          <w:b/>
          <w:sz w:val="22"/>
        </w:rPr>
      </w:pPr>
    </w:p>
    <w:p w14:paraId="1744C453" w14:textId="7D22E3D5" w:rsidR="00184AC3" w:rsidRDefault="00F02005" w:rsidP="00441BA4">
      <w:pPr>
        <w:spacing w:line="300" w:lineRule="atLeast"/>
        <w:jc w:val="both"/>
        <w:rPr>
          <w:b/>
          <w:sz w:val="24"/>
        </w:rPr>
      </w:pPr>
      <w:r>
        <w:rPr>
          <w:b/>
          <w:sz w:val="24"/>
        </w:rPr>
        <w:t xml:space="preserve">Wir lieben </w:t>
      </w:r>
      <w:proofErr w:type="spellStart"/>
      <w:r>
        <w:rPr>
          <w:b/>
          <w:sz w:val="24"/>
        </w:rPr>
        <w:t>Spa</w:t>
      </w:r>
      <w:proofErr w:type="spellEnd"/>
      <w:r>
        <w:rPr>
          <w:b/>
          <w:sz w:val="24"/>
        </w:rPr>
        <w:t>-Tage! Wieso also nicht auch unser Haar? G</w:t>
      </w:r>
      <w:r w:rsidR="0050641E">
        <w:rPr>
          <w:b/>
          <w:sz w:val="24"/>
        </w:rPr>
        <w:t>liss Kur</w:t>
      </w:r>
      <w:r>
        <w:rPr>
          <w:b/>
          <w:sz w:val="24"/>
        </w:rPr>
        <w:t xml:space="preserve"> macht’s möglich und bietet </w:t>
      </w:r>
      <w:r w:rsidRPr="008C3CC9">
        <w:rPr>
          <w:b/>
          <w:sz w:val="24"/>
        </w:rPr>
        <w:t xml:space="preserve">strapazierten Haaren </w:t>
      </w:r>
      <w:r w:rsidR="00251C43" w:rsidRPr="008C3CC9">
        <w:rPr>
          <w:b/>
          <w:sz w:val="24"/>
        </w:rPr>
        <w:t>den Me-Time-Moment, den sie verdient haben</w:t>
      </w:r>
      <w:r w:rsidRPr="008C3CC9">
        <w:rPr>
          <w:b/>
          <w:sz w:val="24"/>
        </w:rPr>
        <w:t xml:space="preserve">. Drei </w:t>
      </w:r>
      <w:r w:rsidR="00E20F92" w:rsidRPr="008C3CC9">
        <w:rPr>
          <w:b/>
          <w:sz w:val="24"/>
        </w:rPr>
        <w:t xml:space="preserve">auswaschbare </w:t>
      </w:r>
      <w:r w:rsidRPr="008C3CC9">
        <w:rPr>
          <w:b/>
          <w:sz w:val="24"/>
        </w:rPr>
        <w:t>Kuren</w:t>
      </w:r>
      <w:r w:rsidR="00DA4848">
        <w:rPr>
          <w:b/>
          <w:sz w:val="24"/>
        </w:rPr>
        <w:t xml:space="preserve"> </w:t>
      </w:r>
      <w:r w:rsidR="002337E1">
        <w:rPr>
          <w:b/>
          <w:sz w:val="24"/>
        </w:rPr>
        <w:t>–</w:t>
      </w:r>
      <w:r w:rsidR="00DA4848">
        <w:rPr>
          <w:b/>
          <w:sz w:val="24"/>
        </w:rPr>
        <w:t xml:space="preserve"> </w:t>
      </w:r>
      <w:r w:rsidRPr="008C3CC9">
        <w:rPr>
          <w:b/>
          <w:sz w:val="24"/>
        </w:rPr>
        <w:t>G</w:t>
      </w:r>
      <w:r w:rsidR="0050641E">
        <w:rPr>
          <w:b/>
          <w:sz w:val="24"/>
        </w:rPr>
        <w:t xml:space="preserve">liss Kur Bio-Tech Restore </w:t>
      </w:r>
      <w:proofErr w:type="spellStart"/>
      <w:r w:rsidR="00D453BA">
        <w:rPr>
          <w:b/>
          <w:sz w:val="24"/>
        </w:rPr>
        <w:t>Hairspa</w:t>
      </w:r>
      <w:proofErr w:type="spellEnd"/>
      <w:r w:rsidR="0050641E">
        <w:rPr>
          <w:b/>
          <w:sz w:val="24"/>
        </w:rPr>
        <w:t xml:space="preserve">, Gliss Kur Verführerisch </w:t>
      </w:r>
      <w:proofErr w:type="gramStart"/>
      <w:r w:rsidR="0050641E">
        <w:rPr>
          <w:b/>
          <w:sz w:val="24"/>
        </w:rPr>
        <w:t>Lang</w:t>
      </w:r>
      <w:proofErr w:type="gramEnd"/>
      <w:r w:rsidR="0050641E">
        <w:rPr>
          <w:b/>
          <w:sz w:val="24"/>
        </w:rPr>
        <w:t xml:space="preserve"> </w:t>
      </w:r>
      <w:proofErr w:type="spellStart"/>
      <w:r w:rsidR="00D453BA">
        <w:rPr>
          <w:b/>
          <w:sz w:val="24"/>
        </w:rPr>
        <w:t>Hairspa</w:t>
      </w:r>
      <w:proofErr w:type="spellEnd"/>
      <w:r w:rsidR="0050641E">
        <w:rPr>
          <w:b/>
          <w:sz w:val="24"/>
        </w:rPr>
        <w:t xml:space="preserve"> und Gliss Kur Ultimate </w:t>
      </w:r>
      <w:proofErr w:type="spellStart"/>
      <w:r w:rsidR="0050641E">
        <w:rPr>
          <w:b/>
          <w:sz w:val="24"/>
        </w:rPr>
        <w:t>Repair</w:t>
      </w:r>
      <w:proofErr w:type="spellEnd"/>
      <w:r w:rsidR="0050641E">
        <w:rPr>
          <w:b/>
          <w:sz w:val="24"/>
        </w:rPr>
        <w:t xml:space="preserve"> </w:t>
      </w:r>
      <w:proofErr w:type="spellStart"/>
      <w:r w:rsidR="00D453BA">
        <w:rPr>
          <w:b/>
          <w:sz w:val="24"/>
        </w:rPr>
        <w:t>Hairspa</w:t>
      </w:r>
      <w:proofErr w:type="spellEnd"/>
      <w:r w:rsidR="00D453BA">
        <w:rPr>
          <w:b/>
          <w:sz w:val="24"/>
        </w:rPr>
        <w:t xml:space="preserve"> </w:t>
      </w:r>
      <w:r w:rsidR="002337E1">
        <w:rPr>
          <w:b/>
          <w:sz w:val="24"/>
        </w:rPr>
        <w:t>–</w:t>
      </w:r>
      <w:bookmarkStart w:id="0" w:name="_GoBack"/>
      <w:bookmarkEnd w:id="0"/>
      <w:r w:rsidR="00DA4848">
        <w:rPr>
          <w:rStyle w:val="Kommentarzeichen"/>
        </w:rPr>
        <w:t xml:space="preserve"> </w:t>
      </w:r>
      <w:r w:rsidR="00DA4848" w:rsidRPr="00DA4848">
        <w:rPr>
          <w:rStyle w:val="Kommentarzeichen"/>
          <w:b/>
          <w:sz w:val="24"/>
          <w:szCs w:val="24"/>
        </w:rPr>
        <w:t>s</w:t>
      </w:r>
      <w:r w:rsidR="002041CB" w:rsidRPr="008C3CC9">
        <w:rPr>
          <w:b/>
          <w:sz w:val="24"/>
        </w:rPr>
        <w:t>orgen</w:t>
      </w:r>
      <w:r w:rsidR="008E4E86" w:rsidRPr="008C3CC9">
        <w:rPr>
          <w:b/>
          <w:sz w:val="24"/>
        </w:rPr>
        <w:t xml:space="preserve"> mit</w:t>
      </w:r>
      <w:r w:rsidR="00251C43" w:rsidRPr="008C3CC9">
        <w:rPr>
          <w:b/>
          <w:sz w:val="24"/>
        </w:rPr>
        <w:t xml:space="preserve"> </w:t>
      </w:r>
      <w:r w:rsidR="008E4E86" w:rsidRPr="008C3CC9">
        <w:rPr>
          <w:b/>
          <w:sz w:val="24"/>
        </w:rPr>
        <w:t>botanischem Puder</w:t>
      </w:r>
      <w:r w:rsidR="002041CB" w:rsidRPr="008C3CC9">
        <w:rPr>
          <w:b/>
          <w:sz w:val="24"/>
        </w:rPr>
        <w:t xml:space="preserve"> für eine Extra-Portion Pflege, die man spüren und sehen kann! Das Haar sieht kräftig, gesund und glänzend aus</w:t>
      </w:r>
      <w:r w:rsidR="00DA4848">
        <w:rPr>
          <w:b/>
          <w:sz w:val="24"/>
        </w:rPr>
        <w:t>.</w:t>
      </w:r>
    </w:p>
    <w:p w14:paraId="4E0A75D1" w14:textId="52EC6457" w:rsidR="005F1432" w:rsidRPr="005F1432" w:rsidRDefault="005F1432" w:rsidP="005F1432">
      <w:pPr>
        <w:spacing w:line="300" w:lineRule="atLeast"/>
        <w:jc w:val="both"/>
        <w:rPr>
          <w:rFonts w:cs="Arial"/>
          <w:b/>
          <w:bCs/>
          <w:kern w:val="32"/>
          <w:sz w:val="24"/>
        </w:rPr>
      </w:pPr>
    </w:p>
    <w:p w14:paraId="0276B44D" w14:textId="46FA5D29" w:rsidR="005F1432" w:rsidRDefault="005F1432" w:rsidP="005F1432">
      <w:pPr>
        <w:spacing w:line="300" w:lineRule="atLeast"/>
        <w:jc w:val="both"/>
        <w:rPr>
          <w:rFonts w:cs="Arial"/>
          <w:b/>
          <w:bCs/>
          <w:kern w:val="32"/>
          <w:sz w:val="24"/>
        </w:rPr>
      </w:pPr>
      <w:r w:rsidRPr="005F1432">
        <w:rPr>
          <w:rFonts w:cs="Arial"/>
          <w:b/>
          <w:bCs/>
          <w:kern w:val="32"/>
          <w:sz w:val="24"/>
        </w:rPr>
        <w:t xml:space="preserve">Die </w:t>
      </w:r>
      <w:r w:rsidR="002041CB">
        <w:rPr>
          <w:rFonts w:cs="Arial"/>
          <w:b/>
          <w:bCs/>
          <w:kern w:val="32"/>
          <w:sz w:val="24"/>
        </w:rPr>
        <w:t xml:space="preserve">Serie </w:t>
      </w:r>
      <w:proofErr w:type="spellStart"/>
      <w:r w:rsidR="002041CB">
        <w:rPr>
          <w:rFonts w:cs="Arial"/>
          <w:b/>
          <w:bCs/>
          <w:kern w:val="32"/>
          <w:sz w:val="24"/>
        </w:rPr>
        <w:t>H</w:t>
      </w:r>
      <w:r w:rsidR="0050641E">
        <w:rPr>
          <w:rFonts w:cs="Arial"/>
          <w:b/>
          <w:bCs/>
          <w:kern w:val="32"/>
          <w:sz w:val="24"/>
        </w:rPr>
        <w:t>airspa</w:t>
      </w:r>
      <w:proofErr w:type="spellEnd"/>
      <w:r w:rsidR="0050641E">
        <w:rPr>
          <w:rFonts w:cs="Arial"/>
          <w:b/>
          <w:bCs/>
          <w:kern w:val="32"/>
          <w:sz w:val="24"/>
        </w:rPr>
        <w:t xml:space="preserve"> von Gliss Kur</w:t>
      </w:r>
      <w:r w:rsidRPr="005F1432">
        <w:rPr>
          <w:rFonts w:cs="Arial"/>
          <w:b/>
          <w:bCs/>
          <w:kern w:val="32"/>
          <w:sz w:val="24"/>
        </w:rPr>
        <w:t xml:space="preserve"> </w:t>
      </w:r>
      <w:r w:rsidR="00157DB8">
        <w:rPr>
          <w:rFonts w:cs="Arial"/>
          <w:b/>
          <w:bCs/>
          <w:kern w:val="32"/>
          <w:sz w:val="24"/>
        </w:rPr>
        <w:t xml:space="preserve">ist ab </w:t>
      </w:r>
      <w:r w:rsidR="00DC1A6E" w:rsidRPr="00DC1A6E">
        <w:rPr>
          <w:rFonts w:cs="Arial"/>
          <w:b/>
          <w:bCs/>
          <w:kern w:val="32"/>
          <w:sz w:val="24"/>
        </w:rPr>
        <w:t>September 2019</w:t>
      </w:r>
      <w:r w:rsidRPr="005F1432">
        <w:rPr>
          <w:rFonts w:cs="Arial"/>
          <w:b/>
          <w:bCs/>
          <w:kern w:val="32"/>
          <w:sz w:val="24"/>
        </w:rPr>
        <w:t xml:space="preserve"> im Handel erhältlich.</w:t>
      </w:r>
    </w:p>
    <w:p w14:paraId="7DB4AFE7" w14:textId="745ADFE7" w:rsidR="00691AF7" w:rsidRPr="00513904" w:rsidRDefault="00691AF7" w:rsidP="00240FEB">
      <w:pPr>
        <w:spacing w:line="300" w:lineRule="atLeast"/>
        <w:jc w:val="both"/>
        <w:rPr>
          <w:sz w:val="24"/>
        </w:rPr>
      </w:pPr>
    </w:p>
    <w:p w14:paraId="31D4A122" w14:textId="02E651C5" w:rsidR="00CC4F16" w:rsidRDefault="00E3180D" w:rsidP="00213D57">
      <w:pPr>
        <w:spacing w:line="300" w:lineRule="atLeast"/>
        <w:jc w:val="both"/>
        <w:rPr>
          <w:sz w:val="24"/>
        </w:rPr>
      </w:pPr>
      <w:r>
        <w:rPr>
          <w:sz w:val="24"/>
        </w:rPr>
        <w:t>Jetzt dürfen sich auch die Haare über eine</w:t>
      </w:r>
      <w:r w:rsidR="00E20F92">
        <w:rPr>
          <w:sz w:val="24"/>
        </w:rPr>
        <w:t xml:space="preserve"> </w:t>
      </w:r>
      <w:r w:rsidR="00E20F92" w:rsidRPr="008C3CC9">
        <w:rPr>
          <w:sz w:val="24"/>
        </w:rPr>
        <w:t>ganz besondere, entspannende</w:t>
      </w:r>
      <w:r w:rsidRPr="008C3CC9">
        <w:rPr>
          <w:sz w:val="24"/>
        </w:rPr>
        <w:t xml:space="preserve"> </w:t>
      </w:r>
      <w:proofErr w:type="spellStart"/>
      <w:r w:rsidRPr="008C3CC9">
        <w:rPr>
          <w:sz w:val="24"/>
        </w:rPr>
        <w:t>Spa</w:t>
      </w:r>
      <w:proofErr w:type="spellEnd"/>
      <w:r w:rsidRPr="008C3CC9">
        <w:rPr>
          <w:sz w:val="24"/>
        </w:rPr>
        <w:t xml:space="preserve">-Behandlung freuen. </w:t>
      </w:r>
      <w:r w:rsidR="00E20F92" w:rsidRPr="008C3CC9">
        <w:rPr>
          <w:sz w:val="24"/>
        </w:rPr>
        <w:t xml:space="preserve">Eine Symbiose </w:t>
      </w:r>
      <w:r w:rsidR="00251C43" w:rsidRPr="008C3CC9">
        <w:rPr>
          <w:sz w:val="24"/>
        </w:rPr>
        <w:t xml:space="preserve">intensiver Pflege und verwöhnender Textur </w:t>
      </w:r>
      <w:r w:rsidR="00E20F92" w:rsidRPr="008C3CC9">
        <w:rPr>
          <w:sz w:val="24"/>
        </w:rPr>
        <w:t xml:space="preserve">bietet dem Haar die beste Pflege. </w:t>
      </w:r>
      <w:r w:rsidRPr="008C3CC9">
        <w:rPr>
          <w:sz w:val="24"/>
        </w:rPr>
        <w:t>Die neue</w:t>
      </w:r>
      <w:r w:rsidR="008C3CC9" w:rsidRPr="008C3CC9">
        <w:rPr>
          <w:sz w:val="24"/>
        </w:rPr>
        <w:t>n</w:t>
      </w:r>
      <w:r w:rsidRPr="008C3CC9">
        <w:rPr>
          <w:sz w:val="24"/>
        </w:rPr>
        <w:t xml:space="preserve"> </w:t>
      </w:r>
      <w:proofErr w:type="spellStart"/>
      <w:r w:rsidRPr="008C3CC9">
        <w:rPr>
          <w:sz w:val="24"/>
        </w:rPr>
        <w:t>H</w:t>
      </w:r>
      <w:r w:rsidR="0050641E">
        <w:rPr>
          <w:sz w:val="24"/>
        </w:rPr>
        <w:t>ai</w:t>
      </w:r>
      <w:r w:rsidR="00D453BA">
        <w:rPr>
          <w:sz w:val="24"/>
        </w:rPr>
        <w:t>r</w:t>
      </w:r>
      <w:r w:rsidR="0050641E">
        <w:rPr>
          <w:sz w:val="24"/>
        </w:rPr>
        <w:t>spas</w:t>
      </w:r>
      <w:proofErr w:type="spellEnd"/>
      <w:r w:rsidR="0050641E">
        <w:rPr>
          <w:sz w:val="24"/>
        </w:rPr>
        <w:t xml:space="preserve"> von Gliss Kur</w:t>
      </w:r>
      <w:r w:rsidRPr="008C3CC9">
        <w:rPr>
          <w:sz w:val="24"/>
        </w:rPr>
        <w:t xml:space="preserve"> </w:t>
      </w:r>
      <w:r w:rsidR="008E4E86" w:rsidRPr="008C3CC9">
        <w:rPr>
          <w:sz w:val="24"/>
        </w:rPr>
        <w:t xml:space="preserve">mit botanischem Puder </w:t>
      </w:r>
      <w:r w:rsidRPr="008C3CC9">
        <w:rPr>
          <w:sz w:val="24"/>
        </w:rPr>
        <w:t>verwöhn</w:t>
      </w:r>
      <w:r w:rsidR="008C3CC9" w:rsidRPr="008C3CC9">
        <w:rPr>
          <w:sz w:val="24"/>
        </w:rPr>
        <w:t>en</w:t>
      </w:r>
      <w:r w:rsidR="00E20F92" w:rsidRPr="008C3CC9">
        <w:rPr>
          <w:sz w:val="24"/>
        </w:rPr>
        <w:t>, reparier</w:t>
      </w:r>
      <w:r w:rsidR="008C3CC9" w:rsidRPr="008C3CC9">
        <w:rPr>
          <w:sz w:val="24"/>
        </w:rPr>
        <w:t>en</w:t>
      </w:r>
      <w:r w:rsidRPr="008C3CC9">
        <w:rPr>
          <w:sz w:val="24"/>
        </w:rPr>
        <w:t xml:space="preserve"> und pfleg</w:t>
      </w:r>
      <w:r w:rsidR="008C3CC9" w:rsidRPr="008C3CC9">
        <w:rPr>
          <w:sz w:val="24"/>
        </w:rPr>
        <w:t>en</w:t>
      </w:r>
      <w:r>
        <w:rPr>
          <w:sz w:val="24"/>
        </w:rPr>
        <w:t xml:space="preserve"> zugleich</w:t>
      </w:r>
      <w:r w:rsidR="00DA4848">
        <w:rPr>
          <w:sz w:val="24"/>
        </w:rPr>
        <w:t xml:space="preserve"> – idealerweise werden sie wöchentlich einmal angewendet</w:t>
      </w:r>
      <w:r>
        <w:rPr>
          <w:sz w:val="24"/>
        </w:rPr>
        <w:t xml:space="preserve">. Drei individuell auf die Bedürfnisse der </w:t>
      </w:r>
      <w:r w:rsidR="00E20F92">
        <w:rPr>
          <w:sz w:val="24"/>
        </w:rPr>
        <w:t>unterschiedlichen Haar-Typen</w:t>
      </w:r>
      <w:r>
        <w:rPr>
          <w:sz w:val="24"/>
        </w:rPr>
        <w:t xml:space="preserve"> abgestimmte</w:t>
      </w:r>
      <w:r w:rsidR="008E4E86">
        <w:rPr>
          <w:sz w:val="24"/>
        </w:rPr>
        <w:t>, auswaschbare</w:t>
      </w:r>
      <w:r>
        <w:rPr>
          <w:sz w:val="24"/>
        </w:rPr>
        <w:t xml:space="preserve"> Kuren bescheren </w:t>
      </w:r>
      <w:r w:rsidR="00E20F92">
        <w:rPr>
          <w:sz w:val="24"/>
        </w:rPr>
        <w:t xml:space="preserve">uns </w:t>
      </w:r>
      <w:r>
        <w:rPr>
          <w:sz w:val="24"/>
        </w:rPr>
        <w:t xml:space="preserve">den perfekten </w:t>
      </w:r>
      <w:r w:rsidRPr="00D224E9">
        <w:rPr>
          <w:sz w:val="24"/>
        </w:rPr>
        <w:t>Me-</w:t>
      </w:r>
      <w:r w:rsidR="00D224E9" w:rsidRPr="00D224E9">
        <w:rPr>
          <w:sz w:val="24"/>
        </w:rPr>
        <w:t>Time-</w:t>
      </w:r>
      <w:r w:rsidRPr="00D224E9">
        <w:rPr>
          <w:sz w:val="24"/>
        </w:rPr>
        <w:t xml:space="preserve">Moment. </w:t>
      </w:r>
    </w:p>
    <w:p w14:paraId="53AAE41A" w14:textId="77777777" w:rsidR="00CC4F16" w:rsidRDefault="00CC4F16" w:rsidP="00213D57">
      <w:pPr>
        <w:spacing w:line="300" w:lineRule="atLeast"/>
        <w:jc w:val="both"/>
        <w:rPr>
          <w:b/>
          <w:sz w:val="24"/>
        </w:rPr>
      </w:pPr>
    </w:p>
    <w:p w14:paraId="29BCB049" w14:textId="6DB09795" w:rsidR="00157DB8" w:rsidRDefault="00E3180D" w:rsidP="00213D57">
      <w:pPr>
        <w:spacing w:line="300" w:lineRule="atLeast"/>
        <w:jc w:val="both"/>
        <w:rPr>
          <w:sz w:val="24"/>
        </w:rPr>
      </w:pPr>
      <w:r>
        <w:rPr>
          <w:b/>
          <w:sz w:val="24"/>
        </w:rPr>
        <w:t>G</w:t>
      </w:r>
      <w:r w:rsidR="0050641E">
        <w:rPr>
          <w:b/>
          <w:sz w:val="24"/>
        </w:rPr>
        <w:t>liss Kur Bio-Tech Restore</w:t>
      </w:r>
      <w:r w:rsidR="00D453BA">
        <w:rPr>
          <w:b/>
          <w:sz w:val="24"/>
        </w:rPr>
        <w:t xml:space="preserve"> </w:t>
      </w:r>
      <w:proofErr w:type="spellStart"/>
      <w:r w:rsidR="00D453BA">
        <w:rPr>
          <w:b/>
          <w:sz w:val="24"/>
        </w:rPr>
        <w:t>Hairspa</w:t>
      </w:r>
      <w:proofErr w:type="spellEnd"/>
      <w:r w:rsidR="00D453BA">
        <w:rPr>
          <w:b/>
          <w:sz w:val="24"/>
        </w:rPr>
        <w:t xml:space="preserve"> mit</w:t>
      </w:r>
      <w:r w:rsidR="0050641E">
        <w:rPr>
          <w:b/>
          <w:sz w:val="24"/>
        </w:rPr>
        <w:t xml:space="preserve"> </w:t>
      </w:r>
      <w:r w:rsidR="00D92667" w:rsidRPr="00DA4848">
        <w:rPr>
          <w:b/>
          <w:sz w:val="24"/>
        </w:rPr>
        <w:t>Phyto-</w:t>
      </w:r>
      <w:proofErr w:type="spellStart"/>
      <w:r w:rsidR="00D92667" w:rsidRPr="00DA4848">
        <w:rPr>
          <w:b/>
          <w:sz w:val="24"/>
        </w:rPr>
        <w:t>Stemcell</w:t>
      </w:r>
      <w:proofErr w:type="spellEnd"/>
      <w:r w:rsidR="00D92667" w:rsidRPr="00DA4848">
        <w:rPr>
          <w:b/>
          <w:sz w:val="24"/>
        </w:rPr>
        <w:t>-</w:t>
      </w:r>
      <w:proofErr w:type="spellStart"/>
      <w:r w:rsidR="00D92667" w:rsidRPr="00DA4848">
        <w:rPr>
          <w:b/>
          <w:sz w:val="24"/>
        </w:rPr>
        <w:t>Complex</w:t>
      </w:r>
      <w:proofErr w:type="spellEnd"/>
      <w:r w:rsidR="00D92667" w:rsidRPr="008E4E86">
        <w:rPr>
          <w:sz w:val="24"/>
        </w:rPr>
        <w:t xml:space="preserve"> </w:t>
      </w:r>
      <w:r w:rsidR="008E4E86" w:rsidRPr="008E4E86">
        <w:rPr>
          <w:sz w:val="24"/>
        </w:rPr>
        <w:t>pflegt intensiv strapaziertes und beanspruchtes Haar.</w:t>
      </w:r>
      <w:r>
        <w:rPr>
          <w:b/>
          <w:sz w:val="24"/>
        </w:rPr>
        <w:t xml:space="preserve"> G</w:t>
      </w:r>
      <w:r w:rsidR="0050641E">
        <w:rPr>
          <w:b/>
          <w:sz w:val="24"/>
        </w:rPr>
        <w:t xml:space="preserve">liss Kur Verführerisch </w:t>
      </w:r>
      <w:proofErr w:type="gramStart"/>
      <w:r w:rsidR="0050641E">
        <w:rPr>
          <w:b/>
          <w:sz w:val="24"/>
        </w:rPr>
        <w:t>Lang</w:t>
      </w:r>
      <w:proofErr w:type="gramEnd"/>
      <w:r w:rsidR="0050641E">
        <w:rPr>
          <w:b/>
          <w:sz w:val="24"/>
        </w:rPr>
        <w:t xml:space="preserve"> </w:t>
      </w:r>
      <w:proofErr w:type="spellStart"/>
      <w:r w:rsidR="00D453BA">
        <w:rPr>
          <w:b/>
          <w:sz w:val="24"/>
        </w:rPr>
        <w:t>Hairspa</w:t>
      </w:r>
      <w:proofErr w:type="spellEnd"/>
      <w:r w:rsidR="00D453BA">
        <w:rPr>
          <w:b/>
          <w:sz w:val="24"/>
        </w:rPr>
        <w:t xml:space="preserve"> mit </w:t>
      </w:r>
      <w:r w:rsidR="0050641E">
        <w:rPr>
          <w:b/>
          <w:sz w:val="24"/>
        </w:rPr>
        <w:t>Mikro-</w:t>
      </w:r>
      <w:proofErr w:type="spellStart"/>
      <w:r w:rsidR="0050641E">
        <w:rPr>
          <w:b/>
          <w:sz w:val="24"/>
        </w:rPr>
        <w:t>Repair</w:t>
      </w:r>
      <w:proofErr w:type="spellEnd"/>
      <w:r w:rsidR="0050641E">
        <w:rPr>
          <w:b/>
          <w:sz w:val="24"/>
        </w:rPr>
        <w:t>-Lipide</w:t>
      </w:r>
      <w:r w:rsidR="00D453BA">
        <w:rPr>
          <w:b/>
          <w:sz w:val="24"/>
        </w:rPr>
        <w:t>n</w:t>
      </w:r>
      <w:r w:rsidR="0050641E">
        <w:rPr>
          <w:b/>
          <w:sz w:val="24"/>
        </w:rPr>
        <w:t xml:space="preserve"> </w:t>
      </w:r>
      <w:r w:rsidR="008E4E86" w:rsidRPr="008E4E86">
        <w:rPr>
          <w:sz w:val="24"/>
        </w:rPr>
        <w:t>wirkt Spliss bei langem, geschädigte</w:t>
      </w:r>
      <w:r w:rsidR="008E4E86">
        <w:rPr>
          <w:sz w:val="24"/>
        </w:rPr>
        <w:t>n</w:t>
      </w:r>
      <w:r w:rsidR="008E4E86" w:rsidRPr="008E4E86">
        <w:rPr>
          <w:sz w:val="24"/>
        </w:rPr>
        <w:t xml:space="preserve"> Haar entgegen.</w:t>
      </w:r>
      <w:r w:rsidR="008E4E86">
        <w:rPr>
          <w:b/>
          <w:sz w:val="24"/>
        </w:rPr>
        <w:t xml:space="preserve"> </w:t>
      </w:r>
      <w:r>
        <w:rPr>
          <w:b/>
          <w:sz w:val="24"/>
        </w:rPr>
        <w:t>G</w:t>
      </w:r>
      <w:r w:rsidR="0050641E">
        <w:rPr>
          <w:b/>
          <w:sz w:val="24"/>
        </w:rPr>
        <w:t xml:space="preserve">liss Kur Ultimate </w:t>
      </w:r>
      <w:proofErr w:type="spellStart"/>
      <w:r w:rsidR="0050641E">
        <w:rPr>
          <w:b/>
          <w:sz w:val="24"/>
        </w:rPr>
        <w:t>Repair</w:t>
      </w:r>
      <w:proofErr w:type="spellEnd"/>
      <w:r w:rsidR="0050641E">
        <w:rPr>
          <w:b/>
          <w:sz w:val="24"/>
        </w:rPr>
        <w:t xml:space="preserve"> </w:t>
      </w:r>
      <w:proofErr w:type="spellStart"/>
      <w:r w:rsidR="00D453BA">
        <w:rPr>
          <w:b/>
          <w:sz w:val="24"/>
        </w:rPr>
        <w:t>Hairspa</w:t>
      </w:r>
      <w:proofErr w:type="spellEnd"/>
      <w:r w:rsidR="00D453BA">
        <w:rPr>
          <w:b/>
          <w:sz w:val="24"/>
        </w:rPr>
        <w:t xml:space="preserve"> mit </w:t>
      </w:r>
      <w:r w:rsidR="0050641E">
        <w:rPr>
          <w:b/>
          <w:sz w:val="24"/>
        </w:rPr>
        <w:t>Flüssige</w:t>
      </w:r>
      <w:r w:rsidR="00D453BA">
        <w:rPr>
          <w:b/>
          <w:sz w:val="24"/>
        </w:rPr>
        <w:t>m</w:t>
      </w:r>
      <w:r w:rsidR="0050641E">
        <w:rPr>
          <w:b/>
          <w:sz w:val="24"/>
        </w:rPr>
        <w:t xml:space="preserve"> Keratin</w:t>
      </w:r>
      <w:r w:rsidR="00DC1A6E">
        <w:rPr>
          <w:b/>
          <w:sz w:val="24"/>
        </w:rPr>
        <w:t xml:space="preserve"> </w:t>
      </w:r>
      <w:r w:rsidR="00DC1A6E" w:rsidRPr="003A2C82">
        <w:rPr>
          <w:sz w:val="24"/>
        </w:rPr>
        <w:t>repariert</w:t>
      </w:r>
      <w:r w:rsidR="008E4E86" w:rsidRPr="003A2C82">
        <w:rPr>
          <w:sz w:val="24"/>
        </w:rPr>
        <w:t xml:space="preserve"> sehr geschädigtes, trockenes Haar</w:t>
      </w:r>
      <w:r w:rsidR="00B93123" w:rsidRPr="003A2C82">
        <w:rPr>
          <w:sz w:val="24"/>
        </w:rPr>
        <w:t>.</w:t>
      </w:r>
      <w:r w:rsidR="00B93123">
        <w:rPr>
          <w:b/>
          <w:sz w:val="24"/>
        </w:rPr>
        <w:t xml:space="preserve"> </w:t>
      </w:r>
      <w:r w:rsidR="00CC4F16">
        <w:rPr>
          <w:sz w:val="24"/>
        </w:rPr>
        <w:t>Die geglättete Haarstruktur ist nach dem Auswaschen bereits spürbar und sorgt dank der verstärkten Licht-Reflektion für unwiderstehlichen Glanz.</w:t>
      </w:r>
    </w:p>
    <w:p w14:paraId="63BBDC54" w14:textId="6D1323C4" w:rsidR="00CB2F10" w:rsidRDefault="00CB2F10" w:rsidP="001750E3">
      <w:pPr>
        <w:spacing w:line="300" w:lineRule="atLeast"/>
        <w:jc w:val="both"/>
        <w:rPr>
          <w:sz w:val="24"/>
        </w:rPr>
      </w:pPr>
    </w:p>
    <w:p w14:paraId="7D16B6E8" w14:textId="77777777" w:rsidR="00DA4848" w:rsidRDefault="00DA4848">
      <w:pPr>
        <w:spacing w:line="240" w:lineRule="auto"/>
        <w:rPr>
          <w:b/>
          <w:sz w:val="24"/>
        </w:rPr>
      </w:pPr>
      <w:r>
        <w:rPr>
          <w:b/>
          <w:sz w:val="24"/>
        </w:rPr>
        <w:br w:type="page"/>
      </w:r>
    </w:p>
    <w:p w14:paraId="7BB062C3" w14:textId="72DF56ED" w:rsidR="00240FEB" w:rsidRPr="005F1432" w:rsidRDefault="00240FEB" w:rsidP="005F1432">
      <w:pPr>
        <w:spacing w:line="300" w:lineRule="atLeast"/>
        <w:jc w:val="both"/>
        <w:rPr>
          <w:sz w:val="24"/>
        </w:rPr>
      </w:pPr>
      <w:r w:rsidRPr="007073FA">
        <w:rPr>
          <w:b/>
          <w:sz w:val="24"/>
        </w:rPr>
        <w:lastRenderedPageBreak/>
        <w:t>G</w:t>
      </w:r>
      <w:r w:rsidR="0050641E">
        <w:rPr>
          <w:b/>
          <w:sz w:val="24"/>
        </w:rPr>
        <w:t xml:space="preserve">liss Kur </w:t>
      </w:r>
      <w:proofErr w:type="spellStart"/>
      <w:r w:rsidR="0050641E">
        <w:rPr>
          <w:b/>
          <w:sz w:val="24"/>
        </w:rPr>
        <w:t>Hairspas</w:t>
      </w:r>
      <w:proofErr w:type="spellEnd"/>
      <w:r w:rsidRPr="007073FA">
        <w:rPr>
          <w:b/>
          <w:sz w:val="24"/>
        </w:rPr>
        <w:t xml:space="preserve"> im Überblick </w:t>
      </w:r>
    </w:p>
    <w:p w14:paraId="38C9C16F" w14:textId="26315072" w:rsidR="00240FEB" w:rsidRPr="007073FA" w:rsidRDefault="00240FEB" w:rsidP="00240FEB">
      <w:pPr>
        <w:spacing w:line="300" w:lineRule="atLeast"/>
        <w:jc w:val="both"/>
        <w:rPr>
          <w:b/>
          <w:sz w:val="24"/>
        </w:rPr>
      </w:pPr>
    </w:p>
    <w:p w14:paraId="2F0E9D10" w14:textId="2653FA87" w:rsidR="00240FEB" w:rsidRPr="00D453BA" w:rsidRDefault="00E3180D" w:rsidP="00240FEB">
      <w:pPr>
        <w:spacing w:line="300" w:lineRule="atLeast"/>
        <w:jc w:val="both"/>
        <w:rPr>
          <w:b/>
          <w:sz w:val="24"/>
          <w:lang w:val="en-US"/>
        </w:rPr>
      </w:pPr>
      <w:bookmarkStart w:id="1" w:name="_Hlk14176163"/>
      <w:proofErr w:type="spellStart"/>
      <w:r w:rsidRPr="00D453BA">
        <w:rPr>
          <w:b/>
          <w:sz w:val="24"/>
          <w:lang w:val="en-US"/>
        </w:rPr>
        <w:t>G</w:t>
      </w:r>
      <w:r w:rsidR="0050641E" w:rsidRPr="00D453BA">
        <w:rPr>
          <w:b/>
          <w:sz w:val="24"/>
          <w:lang w:val="en-US"/>
        </w:rPr>
        <w:t>liss</w:t>
      </w:r>
      <w:proofErr w:type="spellEnd"/>
      <w:r w:rsidR="0050641E" w:rsidRPr="00D453BA">
        <w:rPr>
          <w:b/>
          <w:sz w:val="24"/>
          <w:lang w:val="en-US"/>
        </w:rPr>
        <w:t xml:space="preserve"> Kur </w:t>
      </w:r>
      <w:proofErr w:type="gramStart"/>
      <w:r w:rsidR="0050641E" w:rsidRPr="00D453BA">
        <w:rPr>
          <w:b/>
          <w:sz w:val="24"/>
          <w:lang w:val="en-US"/>
        </w:rPr>
        <w:t>Bio-Tech</w:t>
      </w:r>
      <w:proofErr w:type="gramEnd"/>
      <w:r w:rsidR="0050641E" w:rsidRPr="00D453BA">
        <w:rPr>
          <w:b/>
          <w:sz w:val="24"/>
          <w:lang w:val="en-US"/>
        </w:rPr>
        <w:t xml:space="preserve"> Restore </w:t>
      </w:r>
      <w:proofErr w:type="spellStart"/>
      <w:r w:rsidR="00D453BA" w:rsidRPr="00D453BA">
        <w:rPr>
          <w:b/>
          <w:sz w:val="24"/>
          <w:lang w:val="en-US"/>
        </w:rPr>
        <w:t>Ha</w:t>
      </w:r>
      <w:r w:rsidR="00D453BA">
        <w:rPr>
          <w:b/>
          <w:sz w:val="24"/>
          <w:lang w:val="en-US"/>
        </w:rPr>
        <w:t>irspa</w:t>
      </w:r>
      <w:proofErr w:type="spellEnd"/>
      <w:r w:rsidR="00D453BA">
        <w:rPr>
          <w:b/>
          <w:sz w:val="24"/>
          <w:lang w:val="en-US"/>
        </w:rPr>
        <w:t xml:space="preserve"> </w:t>
      </w:r>
      <w:proofErr w:type="spellStart"/>
      <w:r w:rsidR="00D453BA">
        <w:rPr>
          <w:b/>
          <w:sz w:val="24"/>
          <w:lang w:val="en-US"/>
        </w:rPr>
        <w:t>mit</w:t>
      </w:r>
      <w:proofErr w:type="spellEnd"/>
      <w:r w:rsidR="00D453BA">
        <w:rPr>
          <w:b/>
          <w:sz w:val="24"/>
          <w:lang w:val="en-US"/>
        </w:rPr>
        <w:t xml:space="preserve"> </w:t>
      </w:r>
      <w:r w:rsidR="0050641E" w:rsidRPr="00D453BA">
        <w:rPr>
          <w:b/>
          <w:sz w:val="24"/>
          <w:lang w:val="en-US"/>
        </w:rPr>
        <w:t>Phyto-</w:t>
      </w:r>
      <w:proofErr w:type="spellStart"/>
      <w:r w:rsidR="0050641E" w:rsidRPr="00D453BA">
        <w:rPr>
          <w:b/>
          <w:sz w:val="24"/>
          <w:lang w:val="en-US"/>
        </w:rPr>
        <w:t>Stemcell</w:t>
      </w:r>
      <w:proofErr w:type="spellEnd"/>
      <w:r w:rsidR="0050641E" w:rsidRPr="00D453BA">
        <w:rPr>
          <w:b/>
          <w:sz w:val="24"/>
          <w:lang w:val="en-US"/>
        </w:rPr>
        <w:t>-Complex</w:t>
      </w:r>
      <w:r w:rsidR="0060558F" w:rsidRPr="00D453BA">
        <w:rPr>
          <w:b/>
          <w:sz w:val="24"/>
          <w:lang w:val="en-US"/>
        </w:rPr>
        <w:t xml:space="preserve">, 50 ml, </w:t>
      </w:r>
      <w:r w:rsidR="00DA4848" w:rsidRPr="00D453BA">
        <w:rPr>
          <w:b/>
          <w:sz w:val="24"/>
          <w:lang w:val="en-US"/>
        </w:rPr>
        <w:t>3</w:t>
      </w:r>
      <w:r w:rsidR="0060558F" w:rsidRPr="00D453BA">
        <w:rPr>
          <w:b/>
          <w:sz w:val="24"/>
          <w:lang w:val="en-US"/>
        </w:rPr>
        <w:t>,49 Euro (UVP</w:t>
      </w:r>
      <w:r w:rsidR="0050641E" w:rsidRPr="00D453BA">
        <w:rPr>
          <w:b/>
          <w:sz w:val="24"/>
          <w:lang w:val="en-US"/>
        </w:rPr>
        <w:t>*</w:t>
      </w:r>
      <w:r w:rsidR="0060558F" w:rsidRPr="00D453BA">
        <w:rPr>
          <w:b/>
          <w:sz w:val="24"/>
          <w:lang w:val="en-US"/>
        </w:rPr>
        <w:t>)</w:t>
      </w:r>
    </w:p>
    <w:p w14:paraId="0541CFD7" w14:textId="4EDA939A" w:rsidR="00A027A3" w:rsidRDefault="009E6AE9" w:rsidP="005D2838">
      <w:pPr>
        <w:spacing w:line="300" w:lineRule="atLeast"/>
        <w:rPr>
          <w:noProof/>
          <w:sz w:val="24"/>
          <w:lang w:eastAsia="de-DE"/>
        </w:rPr>
      </w:pPr>
      <w:r>
        <w:rPr>
          <w:sz w:val="24"/>
        </w:rPr>
        <w:t xml:space="preserve">Mit Rosenwasser. </w:t>
      </w:r>
      <w:r w:rsidR="00E20F92">
        <w:rPr>
          <w:sz w:val="24"/>
        </w:rPr>
        <w:t>Pflegt beanspruchtes und strapaziertes Haar für mehr Glanz und Geschmeidigkeit.</w:t>
      </w:r>
      <w:r w:rsidR="00DA4848">
        <w:rPr>
          <w:sz w:val="24"/>
        </w:rPr>
        <w:t xml:space="preserve"> Für ein bis zwei Anwendungen.</w:t>
      </w:r>
    </w:p>
    <w:bookmarkEnd w:id="1"/>
    <w:p w14:paraId="58CCF4E5" w14:textId="77777777" w:rsidR="00DA4848" w:rsidRDefault="00DA4848" w:rsidP="00240FEB">
      <w:pPr>
        <w:spacing w:line="300" w:lineRule="atLeast"/>
        <w:jc w:val="both"/>
        <w:rPr>
          <w:b/>
          <w:sz w:val="24"/>
        </w:rPr>
      </w:pPr>
    </w:p>
    <w:p w14:paraId="685760C6" w14:textId="73576D59" w:rsidR="00013537" w:rsidRPr="00DC1A6E" w:rsidRDefault="00E3180D" w:rsidP="00240FEB">
      <w:pPr>
        <w:spacing w:line="300" w:lineRule="atLeast"/>
        <w:jc w:val="both"/>
        <w:rPr>
          <w:b/>
          <w:sz w:val="24"/>
        </w:rPr>
      </w:pPr>
      <w:r>
        <w:rPr>
          <w:b/>
          <w:sz w:val="24"/>
        </w:rPr>
        <w:t>G</w:t>
      </w:r>
      <w:r w:rsidR="0050641E">
        <w:rPr>
          <w:b/>
          <w:sz w:val="24"/>
        </w:rPr>
        <w:t xml:space="preserve">liss Kur Verführerisch </w:t>
      </w:r>
      <w:proofErr w:type="gramStart"/>
      <w:r w:rsidR="0050641E">
        <w:rPr>
          <w:b/>
          <w:sz w:val="24"/>
        </w:rPr>
        <w:t>Lang</w:t>
      </w:r>
      <w:proofErr w:type="gramEnd"/>
      <w:r w:rsidR="0050641E">
        <w:rPr>
          <w:b/>
          <w:sz w:val="24"/>
        </w:rPr>
        <w:t xml:space="preserve"> </w:t>
      </w:r>
      <w:proofErr w:type="spellStart"/>
      <w:r w:rsidR="00D453BA">
        <w:rPr>
          <w:b/>
          <w:sz w:val="24"/>
        </w:rPr>
        <w:t>Hairspa</w:t>
      </w:r>
      <w:proofErr w:type="spellEnd"/>
      <w:r w:rsidR="00D453BA">
        <w:rPr>
          <w:b/>
          <w:sz w:val="24"/>
        </w:rPr>
        <w:t xml:space="preserve"> mit </w:t>
      </w:r>
      <w:r w:rsidR="0050641E">
        <w:rPr>
          <w:b/>
          <w:sz w:val="24"/>
        </w:rPr>
        <w:t>Mikro-</w:t>
      </w:r>
      <w:proofErr w:type="spellStart"/>
      <w:r w:rsidR="0050641E">
        <w:rPr>
          <w:b/>
          <w:sz w:val="24"/>
        </w:rPr>
        <w:t>Repair</w:t>
      </w:r>
      <w:proofErr w:type="spellEnd"/>
      <w:r w:rsidR="0050641E">
        <w:rPr>
          <w:b/>
          <w:sz w:val="24"/>
        </w:rPr>
        <w:t>-Lipide</w:t>
      </w:r>
      <w:r w:rsidR="00D453BA">
        <w:rPr>
          <w:b/>
          <w:sz w:val="24"/>
        </w:rPr>
        <w:t>n</w:t>
      </w:r>
      <w:r>
        <w:rPr>
          <w:b/>
          <w:sz w:val="24"/>
        </w:rPr>
        <w:t>,</w:t>
      </w:r>
      <w:r w:rsidRPr="00DC1A6E">
        <w:rPr>
          <w:b/>
          <w:sz w:val="24"/>
        </w:rPr>
        <w:t xml:space="preserve"> </w:t>
      </w:r>
      <w:r w:rsidR="00E20F92" w:rsidRPr="00DC1A6E">
        <w:rPr>
          <w:b/>
          <w:sz w:val="24"/>
        </w:rPr>
        <w:t>50</w:t>
      </w:r>
      <w:r w:rsidR="004250B9" w:rsidRPr="00DC1A6E">
        <w:rPr>
          <w:b/>
          <w:sz w:val="24"/>
        </w:rPr>
        <w:t xml:space="preserve"> ml, </w:t>
      </w:r>
      <w:r w:rsidR="00DA4848">
        <w:rPr>
          <w:b/>
          <w:sz w:val="24"/>
        </w:rPr>
        <w:t>3</w:t>
      </w:r>
      <w:r w:rsidR="00E20F92" w:rsidRPr="00DC1A6E">
        <w:rPr>
          <w:b/>
          <w:sz w:val="24"/>
        </w:rPr>
        <w:t>,49</w:t>
      </w:r>
      <w:r w:rsidR="00AF2AF7" w:rsidRPr="00DC1A6E">
        <w:rPr>
          <w:b/>
          <w:sz w:val="24"/>
        </w:rPr>
        <w:t xml:space="preserve"> Euro (UVP</w:t>
      </w:r>
      <w:r w:rsidR="0050641E">
        <w:rPr>
          <w:b/>
          <w:sz w:val="24"/>
        </w:rPr>
        <w:t>*</w:t>
      </w:r>
      <w:r w:rsidR="00AF2AF7" w:rsidRPr="00DC1A6E">
        <w:rPr>
          <w:b/>
          <w:sz w:val="24"/>
        </w:rPr>
        <w:t>)</w:t>
      </w:r>
      <w:r w:rsidR="00013537" w:rsidRPr="00DC1A6E">
        <w:rPr>
          <w:b/>
          <w:sz w:val="24"/>
        </w:rPr>
        <w:t xml:space="preserve"> </w:t>
      </w:r>
    </w:p>
    <w:p w14:paraId="2BBB2588" w14:textId="45208567" w:rsidR="00240FEB" w:rsidRPr="004250B9" w:rsidRDefault="00E20F92" w:rsidP="00240FEB">
      <w:pPr>
        <w:spacing w:line="300" w:lineRule="atLeast"/>
        <w:jc w:val="both"/>
        <w:rPr>
          <w:sz w:val="24"/>
        </w:rPr>
      </w:pPr>
      <w:r>
        <w:rPr>
          <w:sz w:val="24"/>
        </w:rPr>
        <w:t>Bringt langes Haar wieder in Schwung und wirkt Spliss entgegen.</w:t>
      </w:r>
      <w:r w:rsidR="00DA4848">
        <w:rPr>
          <w:sz w:val="24"/>
        </w:rPr>
        <w:t xml:space="preserve"> Für ein bis zwei Anwendungen.</w:t>
      </w:r>
    </w:p>
    <w:p w14:paraId="509C2764" w14:textId="454118FF" w:rsidR="00D84226" w:rsidRPr="004250B9" w:rsidRDefault="00D84226" w:rsidP="00240FEB">
      <w:pPr>
        <w:spacing w:line="300" w:lineRule="atLeast"/>
        <w:jc w:val="both"/>
        <w:rPr>
          <w:b/>
          <w:sz w:val="24"/>
        </w:rPr>
      </w:pPr>
    </w:p>
    <w:p w14:paraId="5A7E90AE" w14:textId="00EAF92B" w:rsidR="004250B9" w:rsidRPr="00A70FB8" w:rsidRDefault="00E3180D" w:rsidP="004250B9">
      <w:pPr>
        <w:spacing w:line="300" w:lineRule="atLeast"/>
        <w:jc w:val="both"/>
        <w:rPr>
          <w:b/>
          <w:sz w:val="24"/>
        </w:rPr>
      </w:pPr>
      <w:r>
        <w:rPr>
          <w:b/>
          <w:sz w:val="24"/>
        </w:rPr>
        <w:t>G</w:t>
      </w:r>
      <w:r w:rsidR="0050641E">
        <w:rPr>
          <w:b/>
          <w:sz w:val="24"/>
        </w:rPr>
        <w:t xml:space="preserve">liss Kur Ultimate </w:t>
      </w:r>
      <w:proofErr w:type="spellStart"/>
      <w:r w:rsidR="0050641E">
        <w:rPr>
          <w:b/>
          <w:sz w:val="24"/>
        </w:rPr>
        <w:t>Repair</w:t>
      </w:r>
      <w:proofErr w:type="spellEnd"/>
      <w:r w:rsidR="0050641E">
        <w:rPr>
          <w:b/>
          <w:sz w:val="24"/>
        </w:rPr>
        <w:t xml:space="preserve"> </w:t>
      </w:r>
      <w:proofErr w:type="spellStart"/>
      <w:r w:rsidR="00D453BA">
        <w:rPr>
          <w:b/>
          <w:sz w:val="24"/>
        </w:rPr>
        <w:t>Hairspa</w:t>
      </w:r>
      <w:proofErr w:type="spellEnd"/>
      <w:r w:rsidR="00D453BA">
        <w:rPr>
          <w:b/>
          <w:sz w:val="24"/>
        </w:rPr>
        <w:t xml:space="preserve"> mit</w:t>
      </w:r>
      <w:r w:rsidR="0050641E">
        <w:rPr>
          <w:b/>
          <w:sz w:val="24"/>
        </w:rPr>
        <w:t xml:space="preserve"> Flüssige</w:t>
      </w:r>
      <w:r w:rsidR="00D453BA">
        <w:rPr>
          <w:b/>
          <w:sz w:val="24"/>
        </w:rPr>
        <w:t>m</w:t>
      </w:r>
      <w:r w:rsidR="0050641E">
        <w:rPr>
          <w:b/>
          <w:sz w:val="24"/>
        </w:rPr>
        <w:t xml:space="preserve"> Keratin</w:t>
      </w:r>
      <w:r w:rsidR="004250B9" w:rsidRPr="00A70FB8">
        <w:rPr>
          <w:b/>
          <w:sz w:val="24"/>
        </w:rPr>
        <w:t xml:space="preserve">, </w:t>
      </w:r>
      <w:r w:rsidR="00E20F92">
        <w:rPr>
          <w:b/>
          <w:sz w:val="24"/>
        </w:rPr>
        <w:t>50</w:t>
      </w:r>
      <w:r w:rsidR="004250B9" w:rsidRPr="00A70FB8">
        <w:rPr>
          <w:b/>
          <w:sz w:val="24"/>
        </w:rPr>
        <w:t xml:space="preserve"> ml, </w:t>
      </w:r>
      <w:r w:rsidR="00DA4848">
        <w:rPr>
          <w:b/>
          <w:sz w:val="24"/>
        </w:rPr>
        <w:t>3</w:t>
      </w:r>
      <w:r w:rsidR="00E20F92">
        <w:rPr>
          <w:b/>
          <w:sz w:val="24"/>
        </w:rPr>
        <w:t>,49</w:t>
      </w:r>
      <w:r w:rsidR="004250B9" w:rsidRPr="00A70FB8">
        <w:rPr>
          <w:b/>
          <w:sz w:val="24"/>
        </w:rPr>
        <w:t xml:space="preserve"> Euro (UVP</w:t>
      </w:r>
      <w:r w:rsidR="0050641E">
        <w:rPr>
          <w:b/>
          <w:sz w:val="24"/>
        </w:rPr>
        <w:t>*</w:t>
      </w:r>
      <w:r w:rsidR="004250B9" w:rsidRPr="00A70FB8">
        <w:rPr>
          <w:b/>
          <w:sz w:val="24"/>
        </w:rPr>
        <w:t xml:space="preserve">) </w:t>
      </w:r>
    </w:p>
    <w:p w14:paraId="5164CB3F" w14:textId="65AFFA30" w:rsidR="004250B9" w:rsidRDefault="00E20F92" w:rsidP="004250B9">
      <w:pPr>
        <w:spacing w:line="300" w:lineRule="atLeast"/>
        <w:jc w:val="both"/>
        <w:rPr>
          <w:sz w:val="24"/>
        </w:rPr>
      </w:pPr>
      <w:r>
        <w:rPr>
          <w:sz w:val="24"/>
        </w:rPr>
        <w:t>Die Wunderwaffe bei sehr geschädigtem Haar. Für ein seidiges, gesundes Gefühl.</w:t>
      </w:r>
      <w:r w:rsidR="00DA4848">
        <w:rPr>
          <w:sz w:val="24"/>
        </w:rPr>
        <w:t xml:space="preserve"> Für ein bis zwei Anwendungen.</w:t>
      </w:r>
    </w:p>
    <w:p w14:paraId="54B26C51" w14:textId="5BF2355E" w:rsidR="00DA4848" w:rsidRDefault="00DA4848" w:rsidP="004250B9">
      <w:pPr>
        <w:spacing w:line="300" w:lineRule="atLeast"/>
        <w:jc w:val="both"/>
        <w:rPr>
          <w:sz w:val="24"/>
        </w:rPr>
      </w:pPr>
    </w:p>
    <w:p w14:paraId="42EF03AC" w14:textId="77777777" w:rsidR="0050641E" w:rsidRPr="00C42EDA" w:rsidRDefault="0050641E" w:rsidP="0050641E">
      <w:pPr>
        <w:spacing w:line="300" w:lineRule="atLeast"/>
        <w:jc w:val="both"/>
        <w:outlineLvl w:val="0"/>
        <w:rPr>
          <w:rFonts w:cs="Arial"/>
          <w:szCs w:val="20"/>
        </w:rPr>
      </w:pPr>
      <w:r w:rsidRPr="00F9507B">
        <w:rPr>
          <w:rFonts w:cs="Arial"/>
          <w:szCs w:val="20"/>
        </w:rPr>
        <w:t>*unverbindliche Preisempfehlung</w:t>
      </w:r>
    </w:p>
    <w:p w14:paraId="666CB1B4" w14:textId="77777777" w:rsidR="0050641E" w:rsidRDefault="0050641E" w:rsidP="0050641E">
      <w:pPr>
        <w:rPr>
          <w:b/>
          <w:bCs/>
        </w:rPr>
      </w:pPr>
    </w:p>
    <w:p w14:paraId="72EA2685" w14:textId="77777777" w:rsidR="0050641E" w:rsidRPr="00F9507B" w:rsidRDefault="0050641E" w:rsidP="0050641E">
      <w:pPr>
        <w:spacing w:line="300" w:lineRule="atLeast"/>
        <w:jc w:val="both"/>
        <w:outlineLvl w:val="0"/>
        <w:rPr>
          <w:rFonts w:cs="Arial"/>
          <w:szCs w:val="20"/>
        </w:rPr>
      </w:pPr>
      <w:r w:rsidRPr="00F9507B">
        <w:rPr>
          <w:rFonts w:cs="Arial"/>
          <w:szCs w:val="20"/>
        </w:rPr>
        <w:t>Verwendete Sammelbezeichnungen wie Konsumenten, Verbraucher, Mitarbeiter, Manager, Kunden, Teilnehmer oder Aktionäre sind als geschlechtsneutral anzusehen. Die Produktnamen sind eingetragene Marken.</w:t>
      </w:r>
    </w:p>
    <w:p w14:paraId="1BD4BE3F" w14:textId="77777777" w:rsidR="0050641E" w:rsidRPr="0031297F" w:rsidRDefault="0050641E" w:rsidP="0050641E">
      <w:pPr>
        <w:spacing w:line="240" w:lineRule="auto"/>
        <w:jc w:val="both"/>
        <w:outlineLvl w:val="0"/>
        <w:rPr>
          <w:rFonts w:cs="Arial"/>
          <w:sz w:val="12"/>
          <w:szCs w:val="20"/>
          <w:lang w:val="de-AT"/>
        </w:rPr>
      </w:pPr>
    </w:p>
    <w:p w14:paraId="4B93292A" w14:textId="77777777" w:rsidR="0050641E" w:rsidRPr="00F9507B" w:rsidRDefault="0050641E" w:rsidP="0050641E">
      <w:pPr>
        <w:spacing w:line="300" w:lineRule="atLeast"/>
        <w:jc w:val="both"/>
        <w:outlineLvl w:val="0"/>
        <w:rPr>
          <w:rFonts w:cs="Arial"/>
          <w:szCs w:val="20"/>
          <w:lang w:val="de-AT"/>
        </w:rPr>
      </w:pPr>
      <w:r w:rsidRPr="00F9507B">
        <w:rPr>
          <w:rFonts w:cs="Arial"/>
          <w:szCs w:val="20"/>
          <w:lang w:val="de-AT"/>
        </w:rPr>
        <w:t xml:space="preserve">Fotomaterial finden Sie im Internet unter </w:t>
      </w:r>
      <w:hyperlink r:id="rId8" w:history="1">
        <w:r w:rsidRPr="00F9507B">
          <w:rPr>
            <w:rStyle w:val="Hyperlink"/>
            <w:rFonts w:cs="Arial"/>
            <w:szCs w:val="20"/>
            <w:lang w:val="de-AT"/>
          </w:rPr>
          <w:t>http://news.henkel.at</w:t>
        </w:r>
      </w:hyperlink>
      <w:r w:rsidRPr="00F9507B">
        <w:rPr>
          <w:rFonts w:cs="Arial"/>
          <w:szCs w:val="20"/>
          <w:lang w:val="de-AT"/>
        </w:rPr>
        <w:t xml:space="preserve">, </w:t>
      </w:r>
      <w:r w:rsidRPr="00F9507B">
        <w:rPr>
          <w:rFonts w:cs="Arial"/>
          <w:szCs w:val="20"/>
        </w:rPr>
        <w:t>Infos zu Schwarzkopf gibt es unter www.schwarzkopf.at und zur Kosmetikbranche (inkl. großem Serviceteil) unter www.kosmetik-transparent.at.</w:t>
      </w:r>
    </w:p>
    <w:p w14:paraId="679F0586" w14:textId="77777777" w:rsidR="0050641E" w:rsidRPr="0031297F" w:rsidRDefault="0050641E" w:rsidP="0050641E">
      <w:pPr>
        <w:spacing w:line="240" w:lineRule="auto"/>
        <w:jc w:val="both"/>
        <w:outlineLvl w:val="0"/>
        <w:rPr>
          <w:rFonts w:cs="Arial"/>
          <w:sz w:val="14"/>
          <w:szCs w:val="20"/>
          <w:lang w:val="de-AT"/>
        </w:rPr>
      </w:pPr>
    </w:p>
    <w:p w14:paraId="5AA3DAA4" w14:textId="77777777" w:rsidR="0050641E" w:rsidRPr="00F9507B" w:rsidRDefault="0050641E" w:rsidP="0050641E">
      <w:pPr>
        <w:jc w:val="both"/>
        <w:rPr>
          <w:szCs w:val="20"/>
        </w:rPr>
      </w:pPr>
      <w:r w:rsidRPr="00F9507B">
        <w:rPr>
          <w:szCs w:val="20"/>
        </w:rPr>
        <w:t xml:space="preserve">Die Osteuropa-Zentrale von Henkel befindet sich in Wien. Das Unternehmen hält in der Region eine führende Marktposition in den Geschäftsbereichen </w:t>
      </w:r>
      <w:proofErr w:type="spellStart"/>
      <w:r w:rsidRPr="00F9507B">
        <w:rPr>
          <w:szCs w:val="20"/>
        </w:rPr>
        <w:t>Laundry</w:t>
      </w:r>
      <w:proofErr w:type="spellEnd"/>
      <w:r w:rsidRPr="00F9507B">
        <w:rPr>
          <w:szCs w:val="20"/>
        </w:rPr>
        <w:t xml:space="preserve"> &amp; Home Care, </w:t>
      </w:r>
      <w:proofErr w:type="spellStart"/>
      <w:r w:rsidRPr="00F9507B">
        <w:rPr>
          <w:szCs w:val="20"/>
        </w:rPr>
        <w:t>Adhesive</w:t>
      </w:r>
      <w:proofErr w:type="spellEnd"/>
      <w:r w:rsidRPr="00F9507B">
        <w:rPr>
          <w:szCs w:val="20"/>
        </w:rPr>
        <w:t xml:space="preserve"> Technologies und Beauty Care. In Österreich gibt es Henkel-Produkte seit 131 Jahren. Am Standort Wien wird seit 1927 produziert. Zu den Top-Marken von Henkel in Österreich zählen Blue Star, </w:t>
      </w:r>
      <w:proofErr w:type="spellStart"/>
      <w:r w:rsidRPr="00F9507B">
        <w:rPr>
          <w:szCs w:val="20"/>
        </w:rPr>
        <w:t>Cimsec</w:t>
      </w:r>
      <w:proofErr w:type="spellEnd"/>
      <w:r w:rsidRPr="00F9507B">
        <w:rPr>
          <w:szCs w:val="20"/>
        </w:rPr>
        <w:t xml:space="preserve">, Fa, Loctite, Pattex, Persil, Schwarzkopf, </w:t>
      </w:r>
      <w:proofErr w:type="spellStart"/>
      <w:r w:rsidRPr="00F9507B">
        <w:rPr>
          <w:szCs w:val="20"/>
        </w:rPr>
        <w:t>Somat</w:t>
      </w:r>
      <w:proofErr w:type="spellEnd"/>
      <w:r w:rsidRPr="00F9507B">
        <w:rPr>
          <w:szCs w:val="20"/>
        </w:rPr>
        <w:t xml:space="preserve"> und Syoss.</w:t>
      </w:r>
    </w:p>
    <w:p w14:paraId="5B07B42C" w14:textId="77777777" w:rsidR="0050641E" w:rsidRPr="0031297F" w:rsidRDefault="0050641E" w:rsidP="0050641E">
      <w:pPr>
        <w:spacing w:line="276" w:lineRule="auto"/>
        <w:jc w:val="both"/>
        <w:rPr>
          <w:sz w:val="14"/>
          <w:szCs w:val="18"/>
        </w:rPr>
      </w:pPr>
    </w:p>
    <w:p w14:paraId="5197D9B8" w14:textId="77777777" w:rsidR="0050641E" w:rsidRPr="00E5652F" w:rsidRDefault="0050641E" w:rsidP="0050641E">
      <w:pPr>
        <w:spacing w:line="276" w:lineRule="auto"/>
        <w:jc w:val="both"/>
        <w:rPr>
          <w:bCs/>
        </w:rPr>
      </w:pPr>
      <w:r w:rsidRPr="00E5652F">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5652F">
        <w:rPr>
          <w:bCs/>
        </w:rPr>
        <w:t>Adhesive</w:t>
      </w:r>
      <w:proofErr w:type="spellEnd"/>
      <w:r w:rsidRPr="00E5652F">
        <w:rPr>
          <w:bCs/>
        </w:rPr>
        <w:t xml:space="preserve"> Technologies globaler Marktführer im Klebstoffbereich. Auch mit den Unternehmensbereichen </w:t>
      </w:r>
      <w:proofErr w:type="spellStart"/>
      <w:r w:rsidRPr="00E5652F">
        <w:rPr>
          <w:bCs/>
        </w:rPr>
        <w:t>Laundry</w:t>
      </w:r>
      <w:proofErr w:type="spellEnd"/>
      <w:r w:rsidRPr="00E5652F">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49884A99" w14:textId="77777777" w:rsidR="0050641E" w:rsidRPr="0031297F" w:rsidRDefault="0050641E" w:rsidP="0050641E">
      <w:pPr>
        <w:rPr>
          <w:sz w:val="8"/>
          <w:szCs w:val="18"/>
        </w:rPr>
      </w:pPr>
    </w:p>
    <w:p w14:paraId="0CA2B8DC" w14:textId="77777777" w:rsidR="0050641E" w:rsidRPr="00F9507B" w:rsidRDefault="0050641E" w:rsidP="0050641E">
      <w:pPr>
        <w:tabs>
          <w:tab w:val="left" w:pos="1080"/>
          <w:tab w:val="left" w:pos="4500"/>
        </w:tabs>
        <w:rPr>
          <w:rFonts w:cs="Arial"/>
          <w:szCs w:val="20"/>
          <w:lang w:val="de-AT"/>
        </w:rPr>
      </w:pPr>
      <w:r w:rsidRPr="00F9507B">
        <w:rPr>
          <w:rFonts w:cs="Arial"/>
          <w:szCs w:val="20"/>
          <w:lang w:val="de-AT"/>
        </w:rPr>
        <w:lastRenderedPageBreak/>
        <w:t>Kontakt</w:t>
      </w:r>
      <w:r w:rsidRPr="00F9507B">
        <w:rPr>
          <w:rFonts w:cs="Arial"/>
          <w:szCs w:val="20"/>
          <w:lang w:val="de-AT"/>
        </w:rPr>
        <w:tab/>
        <w:t>Mag. Michael Sgiarovello</w:t>
      </w:r>
      <w:r w:rsidRPr="00F9507B">
        <w:rPr>
          <w:rFonts w:cs="Arial"/>
          <w:szCs w:val="20"/>
          <w:lang w:val="de-AT"/>
        </w:rPr>
        <w:tab/>
        <w:t>Daniela Sykora</w:t>
      </w:r>
    </w:p>
    <w:p w14:paraId="599A8B44" w14:textId="77777777" w:rsidR="0050641E" w:rsidRPr="00F9507B" w:rsidRDefault="0050641E" w:rsidP="0050641E">
      <w:pPr>
        <w:tabs>
          <w:tab w:val="left" w:pos="1080"/>
          <w:tab w:val="left" w:pos="4500"/>
        </w:tabs>
        <w:rPr>
          <w:rFonts w:cs="Arial"/>
          <w:szCs w:val="20"/>
          <w:lang w:val="de-AT"/>
        </w:rPr>
      </w:pPr>
      <w:r w:rsidRPr="00F9507B">
        <w:rPr>
          <w:rFonts w:cs="Arial"/>
          <w:szCs w:val="20"/>
          <w:lang w:val="de-AT"/>
        </w:rPr>
        <w:t>Telefon</w:t>
      </w:r>
      <w:r w:rsidRPr="00F9507B">
        <w:rPr>
          <w:rFonts w:cs="Arial"/>
          <w:szCs w:val="20"/>
          <w:lang w:val="de-AT"/>
        </w:rPr>
        <w:tab/>
        <w:t>+43 (0)1 711 04-2744</w:t>
      </w:r>
      <w:r w:rsidRPr="00F9507B">
        <w:rPr>
          <w:rFonts w:cs="Arial"/>
          <w:szCs w:val="20"/>
          <w:lang w:val="de-AT"/>
        </w:rPr>
        <w:tab/>
        <w:t>+43 (0)1 711 04-2254</w:t>
      </w:r>
    </w:p>
    <w:p w14:paraId="18DD8426" w14:textId="77777777" w:rsidR="0050641E" w:rsidRPr="00F9507B" w:rsidRDefault="0050641E" w:rsidP="0050641E">
      <w:pPr>
        <w:tabs>
          <w:tab w:val="left" w:pos="1080"/>
          <w:tab w:val="left" w:pos="4500"/>
        </w:tabs>
        <w:rPr>
          <w:rFonts w:cs="Arial"/>
          <w:szCs w:val="20"/>
          <w:lang w:val="de-AT"/>
        </w:rPr>
      </w:pPr>
      <w:r w:rsidRPr="00F9507B">
        <w:rPr>
          <w:rFonts w:cs="Arial"/>
          <w:szCs w:val="20"/>
          <w:lang w:val="de-AT"/>
        </w:rPr>
        <w:t>Telefax</w:t>
      </w:r>
      <w:r w:rsidRPr="00F9507B">
        <w:rPr>
          <w:rFonts w:cs="Arial"/>
          <w:szCs w:val="20"/>
          <w:lang w:val="de-AT"/>
        </w:rPr>
        <w:tab/>
        <w:t>+43 (0)1 711 04-2650</w:t>
      </w:r>
      <w:r w:rsidRPr="00F9507B">
        <w:rPr>
          <w:rFonts w:cs="Arial"/>
          <w:szCs w:val="20"/>
          <w:lang w:val="de-AT"/>
        </w:rPr>
        <w:tab/>
        <w:t>+43 (0)1 711 04-2650</w:t>
      </w:r>
    </w:p>
    <w:p w14:paraId="0523747C" w14:textId="77777777" w:rsidR="0050641E" w:rsidRPr="00F9507B" w:rsidRDefault="0050641E" w:rsidP="0050641E">
      <w:pPr>
        <w:rPr>
          <w:szCs w:val="20"/>
        </w:rPr>
      </w:pPr>
      <w:r w:rsidRPr="00F9507B">
        <w:rPr>
          <w:rFonts w:cs="Arial"/>
          <w:szCs w:val="20"/>
          <w:lang w:val="de-AT"/>
        </w:rPr>
        <w:t>E-Mail</w:t>
      </w:r>
      <w:r w:rsidRPr="00F9507B">
        <w:rPr>
          <w:rFonts w:cs="Arial"/>
          <w:szCs w:val="20"/>
          <w:lang w:val="de-AT"/>
        </w:rPr>
        <w:tab/>
        <w:t xml:space="preserve">      michael.sgiarovello@henkel.com</w:t>
      </w:r>
      <w:r w:rsidRPr="00F9507B">
        <w:rPr>
          <w:rFonts w:cs="Arial"/>
          <w:szCs w:val="20"/>
          <w:lang w:val="de-AT"/>
        </w:rPr>
        <w:tab/>
        <w:t xml:space="preserve">   </w:t>
      </w:r>
      <w:hyperlink r:id="rId9" w:history="1">
        <w:r w:rsidRPr="00F9507B">
          <w:rPr>
            <w:rStyle w:val="Hyperlink"/>
            <w:rFonts w:cs="Arial"/>
            <w:szCs w:val="20"/>
            <w:lang w:val="de-AT"/>
          </w:rPr>
          <w:t>daniela.sykora@henkel.com</w:t>
        </w:r>
      </w:hyperlink>
    </w:p>
    <w:p w14:paraId="3C3861E2" w14:textId="77777777" w:rsidR="0050641E" w:rsidRDefault="0050641E" w:rsidP="0050641E">
      <w:pPr>
        <w:spacing w:line="276" w:lineRule="auto"/>
        <w:jc w:val="both"/>
      </w:pPr>
    </w:p>
    <w:p w14:paraId="05956EB3" w14:textId="6855E996" w:rsidR="0091451F" w:rsidRPr="003A2C82" w:rsidRDefault="0091451F" w:rsidP="0050641E">
      <w:pPr>
        <w:pStyle w:val="Standard12pt"/>
      </w:pPr>
    </w:p>
    <w:sectPr w:rsidR="0091451F" w:rsidRPr="003A2C82" w:rsidSect="00D75984">
      <w:headerReference w:type="default" r:id="rId10"/>
      <w:footerReference w:type="default" r:id="rId11"/>
      <w:headerReference w:type="first" r:id="rId12"/>
      <w:footerReference w:type="first" r:id="rId13"/>
      <w:pgSz w:w="11907" w:h="16840" w:code="9"/>
      <w:pgMar w:top="1701" w:right="1418" w:bottom="2694"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3223" w14:textId="77777777" w:rsidR="00A87C88" w:rsidRDefault="00A87C88">
      <w:r>
        <w:separator/>
      </w:r>
    </w:p>
  </w:endnote>
  <w:endnote w:type="continuationSeparator" w:id="0">
    <w:p w14:paraId="209A7DF0" w14:textId="77777777" w:rsidR="00A87C88" w:rsidRDefault="00A8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3A75" w14:textId="77777777" w:rsidR="000D6C87" w:rsidRDefault="000D6C87" w:rsidP="00D260A2">
    <w:pPr>
      <w:pStyle w:val="Fuzeile"/>
      <w:tabs>
        <w:tab w:val="clear" w:pos="7083"/>
        <w:tab w:val="clear" w:pos="8640"/>
        <w:tab w:val="right" w:pos="9057"/>
      </w:tabs>
      <w:rPr>
        <w:color w:val="auto"/>
        <w:lang w:val="en-US"/>
      </w:rPr>
    </w:pPr>
  </w:p>
  <w:p w14:paraId="6E4E9695" w14:textId="77777777" w:rsidR="000D6C87" w:rsidRPr="00C24C17" w:rsidRDefault="000D6C87"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2E493F">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2E493F">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C2CD" w14:textId="77777777" w:rsidR="000D6C87" w:rsidRDefault="000D6C87"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7A8D564" w14:textId="77777777" w:rsidR="000D6C87" w:rsidRPr="00AC53C0" w:rsidRDefault="000D6C87"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2E493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2E493F">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487F2" w14:textId="77777777" w:rsidR="00A87C88" w:rsidRDefault="00A87C88">
      <w:r>
        <w:separator/>
      </w:r>
    </w:p>
  </w:footnote>
  <w:footnote w:type="continuationSeparator" w:id="0">
    <w:p w14:paraId="65642CD7" w14:textId="77777777" w:rsidR="00A87C88" w:rsidRDefault="00A87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9BCB" w14:textId="77777777" w:rsidR="000D6C87" w:rsidRDefault="000D6C87">
    <w:pPr>
      <w:pStyle w:val="Kopfzeile"/>
    </w:pPr>
  </w:p>
  <w:p w14:paraId="587D961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E613"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24AF3BB5" wp14:editId="71924D8B">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04DDB" w14:textId="77777777" w:rsidR="000D6C87" w:rsidRDefault="000D6C87" w:rsidP="00D260A2">
    <w:pPr>
      <w:pStyle w:val="Kopfzeile"/>
      <w:tabs>
        <w:tab w:val="clear" w:pos="8640"/>
      </w:tabs>
      <w:spacing w:line="420" w:lineRule="atLeast"/>
      <w:jc w:val="right"/>
      <w:rPr>
        <w:b/>
        <w:bCs/>
        <w:sz w:val="36"/>
        <w:szCs w:val="36"/>
      </w:rPr>
    </w:pPr>
  </w:p>
  <w:p w14:paraId="7997940F"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14B5AF95" wp14:editId="191D91C4">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F6CD1"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574D6"/>
    <w:multiLevelType w:val="hybridMultilevel"/>
    <w:tmpl w:val="D9C27548"/>
    <w:lvl w:ilvl="0" w:tplc="0C07000B">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A1F5387"/>
    <w:multiLevelType w:val="hybridMultilevel"/>
    <w:tmpl w:val="5F3E49A8"/>
    <w:lvl w:ilvl="0" w:tplc="AD76066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68D3804"/>
    <w:multiLevelType w:val="hybridMultilevel"/>
    <w:tmpl w:val="ABFE9DF4"/>
    <w:lvl w:ilvl="0" w:tplc="700E3D3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5D653E2"/>
    <w:multiLevelType w:val="hybridMultilevel"/>
    <w:tmpl w:val="FF68BE74"/>
    <w:lvl w:ilvl="0" w:tplc="6A5E2D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C6B5625"/>
    <w:multiLevelType w:val="hybridMultilevel"/>
    <w:tmpl w:val="35C41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2A8E"/>
    <w:rsid w:val="000065AD"/>
    <w:rsid w:val="0000665F"/>
    <w:rsid w:val="00011962"/>
    <w:rsid w:val="00011BC6"/>
    <w:rsid w:val="00011D33"/>
    <w:rsid w:val="00012932"/>
    <w:rsid w:val="00013537"/>
    <w:rsid w:val="00017990"/>
    <w:rsid w:val="000229EE"/>
    <w:rsid w:val="00022A97"/>
    <w:rsid w:val="00022D8D"/>
    <w:rsid w:val="00027033"/>
    <w:rsid w:val="000344A1"/>
    <w:rsid w:val="00040268"/>
    <w:rsid w:val="00040777"/>
    <w:rsid w:val="00040D3D"/>
    <w:rsid w:val="00043CF2"/>
    <w:rsid w:val="000509B0"/>
    <w:rsid w:val="00053414"/>
    <w:rsid w:val="00054278"/>
    <w:rsid w:val="0005726E"/>
    <w:rsid w:val="00057833"/>
    <w:rsid w:val="00057E55"/>
    <w:rsid w:val="00060C87"/>
    <w:rsid w:val="00067C89"/>
    <w:rsid w:val="000704A4"/>
    <w:rsid w:val="0007524C"/>
    <w:rsid w:val="0007579A"/>
    <w:rsid w:val="000772AF"/>
    <w:rsid w:val="00082D16"/>
    <w:rsid w:val="000848BB"/>
    <w:rsid w:val="00085634"/>
    <w:rsid w:val="000875D9"/>
    <w:rsid w:val="0009259E"/>
    <w:rsid w:val="000928D5"/>
    <w:rsid w:val="000966BC"/>
    <w:rsid w:val="0009730F"/>
    <w:rsid w:val="000A4FDD"/>
    <w:rsid w:val="000A76A2"/>
    <w:rsid w:val="000B1C40"/>
    <w:rsid w:val="000B4934"/>
    <w:rsid w:val="000B53B7"/>
    <w:rsid w:val="000B5C6E"/>
    <w:rsid w:val="000B73EC"/>
    <w:rsid w:val="000D075D"/>
    <w:rsid w:val="000D1CD6"/>
    <w:rsid w:val="000D54DF"/>
    <w:rsid w:val="000D6C87"/>
    <w:rsid w:val="000E298E"/>
    <w:rsid w:val="000E5B9F"/>
    <w:rsid w:val="000E674A"/>
    <w:rsid w:val="001019B1"/>
    <w:rsid w:val="00103C08"/>
    <w:rsid w:val="00104229"/>
    <w:rsid w:val="00104AF7"/>
    <w:rsid w:val="00105D84"/>
    <w:rsid w:val="00106FCE"/>
    <w:rsid w:val="00110B05"/>
    <w:rsid w:val="00111878"/>
    <w:rsid w:val="00111C0C"/>
    <w:rsid w:val="0011452B"/>
    <w:rsid w:val="00116779"/>
    <w:rsid w:val="001173EB"/>
    <w:rsid w:val="0012120B"/>
    <w:rsid w:val="00122413"/>
    <w:rsid w:val="001225E7"/>
    <w:rsid w:val="001233B1"/>
    <w:rsid w:val="00123493"/>
    <w:rsid w:val="00123965"/>
    <w:rsid w:val="00125662"/>
    <w:rsid w:val="001262B1"/>
    <w:rsid w:val="001275F4"/>
    <w:rsid w:val="00127C9E"/>
    <w:rsid w:val="001300A9"/>
    <w:rsid w:val="001301B5"/>
    <w:rsid w:val="00131196"/>
    <w:rsid w:val="00131D29"/>
    <w:rsid w:val="001320AA"/>
    <w:rsid w:val="0013305B"/>
    <w:rsid w:val="00136715"/>
    <w:rsid w:val="00136966"/>
    <w:rsid w:val="001433DC"/>
    <w:rsid w:val="0014390F"/>
    <w:rsid w:val="00146410"/>
    <w:rsid w:val="00146AF0"/>
    <w:rsid w:val="0014716E"/>
    <w:rsid w:val="00153225"/>
    <w:rsid w:val="00153939"/>
    <w:rsid w:val="00156422"/>
    <w:rsid w:val="001570EB"/>
    <w:rsid w:val="00157DB8"/>
    <w:rsid w:val="0016538D"/>
    <w:rsid w:val="001750E3"/>
    <w:rsid w:val="00177417"/>
    <w:rsid w:val="001817A0"/>
    <w:rsid w:val="00183965"/>
    <w:rsid w:val="00184AC3"/>
    <w:rsid w:val="00184F0B"/>
    <w:rsid w:val="00187196"/>
    <w:rsid w:val="00191BF0"/>
    <w:rsid w:val="00192F09"/>
    <w:rsid w:val="00194D73"/>
    <w:rsid w:val="001969CC"/>
    <w:rsid w:val="001973D4"/>
    <w:rsid w:val="001A3058"/>
    <w:rsid w:val="001A3ECF"/>
    <w:rsid w:val="001A5D6D"/>
    <w:rsid w:val="001A7411"/>
    <w:rsid w:val="001B0605"/>
    <w:rsid w:val="001B0834"/>
    <w:rsid w:val="001B0CEE"/>
    <w:rsid w:val="001B15B2"/>
    <w:rsid w:val="001D3CE2"/>
    <w:rsid w:val="001D4ABC"/>
    <w:rsid w:val="001D4BBE"/>
    <w:rsid w:val="001D4CDA"/>
    <w:rsid w:val="001D5677"/>
    <w:rsid w:val="001E2EEE"/>
    <w:rsid w:val="001E4F42"/>
    <w:rsid w:val="001E5D8C"/>
    <w:rsid w:val="001E6D05"/>
    <w:rsid w:val="001E7904"/>
    <w:rsid w:val="001F179D"/>
    <w:rsid w:val="002041CB"/>
    <w:rsid w:val="00213693"/>
    <w:rsid w:val="00213739"/>
    <w:rsid w:val="00213D57"/>
    <w:rsid w:val="002143EF"/>
    <w:rsid w:val="002172FF"/>
    <w:rsid w:val="00221ED0"/>
    <w:rsid w:val="0022362A"/>
    <w:rsid w:val="002268ED"/>
    <w:rsid w:val="002337E1"/>
    <w:rsid w:val="002368B9"/>
    <w:rsid w:val="00236FBE"/>
    <w:rsid w:val="00237EBE"/>
    <w:rsid w:val="00240FEB"/>
    <w:rsid w:val="00244D5B"/>
    <w:rsid w:val="00251C43"/>
    <w:rsid w:val="00253517"/>
    <w:rsid w:val="002543E5"/>
    <w:rsid w:val="00260D9D"/>
    <w:rsid w:val="00261411"/>
    <w:rsid w:val="002705C1"/>
    <w:rsid w:val="0027289A"/>
    <w:rsid w:val="00272A8C"/>
    <w:rsid w:val="002732B4"/>
    <w:rsid w:val="002744E3"/>
    <w:rsid w:val="0027496F"/>
    <w:rsid w:val="002848A8"/>
    <w:rsid w:val="00291983"/>
    <w:rsid w:val="00295424"/>
    <w:rsid w:val="00297B84"/>
    <w:rsid w:val="002A0675"/>
    <w:rsid w:val="002A4016"/>
    <w:rsid w:val="002A4A8E"/>
    <w:rsid w:val="002B27F0"/>
    <w:rsid w:val="002C015A"/>
    <w:rsid w:val="002C0857"/>
    <w:rsid w:val="002C339E"/>
    <w:rsid w:val="002C66CE"/>
    <w:rsid w:val="002D02E8"/>
    <w:rsid w:val="002D3553"/>
    <w:rsid w:val="002D469F"/>
    <w:rsid w:val="002D5789"/>
    <w:rsid w:val="002E0D32"/>
    <w:rsid w:val="002E16E8"/>
    <w:rsid w:val="002E4027"/>
    <w:rsid w:val="002E493F"/>
    <w:rsid w:val="002E6F6A"/>
    <w:rsid w:val="002F4BB7"/>
    <w:rsid w:val="00301A4C"/>
    <w:rsid w:val="003067A8"/>
    <w:rsid w:val="00307EE5"/>
    <w:rsid w:val="00316057"/>
    <w:rsid w:val="003162F3"/>
    <w:rsid w:val="0032508A"/>
    <w:rsid w:val="003276FE"/>
    <w:rsid w:val="00336001"/>
    <w:rsid w:val="00336D2C"/>
    <w:rsid w:val="0033798B"/>
    <w:rsid w:val="00340887"/>
    <w:rsid w:val="003459E4"/>
    <w:rsid w:val="00352B47"/>
    <w:rsid w:val="0036104D"/>
    <w:rsid w:val="003621EB"/>
    <w:rsid w:val="003642B0"/>
    <w:rsid w:val="00365A09"/>
    <w:rsid w:val="003712BC"/>
    <w:rsid w:val="0037378F"/>
    <w:rsid w:val="00374074"/>
    <w:rsid w:val="00374092"/>
    <w:rsid w:val="0037690D"/>
    <w:rsid w:val="003848B8"/>
    <w:rsid w:val="0038603F"/>
    <w:rsid w:val="003861ED"/>
    <w:rsid w:val="003926D8"/>
    <w:rsid w:val="00392794"/>
    <w:rsid w:val="00393604"/>
    <w:rsid w:val="00393AB2"/>
    <w:rsid w:val="003A2C82"/>
    <w:rsid w:val="003A6888"/>
    <w:rsid w:val="003A7FC2"/>
    <w:rsid w:val="003B2C32"/>
    <w:rsid w:val="003B4BC0"/>
    <w:rsid w:val="003B7806"/>
    <w:rsid w:val="003C3076"/>
    <w:rsid w:val="003C5434"/>
    <w:rsid w:val="003D2557"/>
    <w:rsid w:val="003D59E0"/>
    <w:rsid w:val="003E13B0"/>
    <w:rsid w:val="003E18CE"/>
    <w:rsid w:val="003E297F"/>
    <w:rsid w:val="003E29E3"/>
    <w:rsid w:val="003E6B37"/>
    <w:rsid w:val="003E78F9"/>
    <w:rsid w:val="003F1857"/>
    <w:rsid w:val="003F3BFF"/>
    <w:rsid w:val="003F3DEC"/>
    <w:rsid w:val="003F3E57"/>
    <w:rsid w:val="003F5CC5"/>
    <w:rsid w:val="003F70C7"/>
    <w:rsid w:val="003F7224"/>
    <w:rsid w:val="003F7BBD"/>
    <w:rsid w:val="00401DAC"/>
    <w:rsid w:val="004043B6"/>
    <w:rsid w:val="00407B68"/>
    <w:rsid w:val="00407D11"/>
    <w:rsid w:val="00410382"/>
    <w:rsid w:val="00411008"/>
    <w:rsid w:val="00414135"/>
    <w:rsid w:val="00414A24"/>
    <w:rsid w:val="00414C02"/>
    <w:rsid w:val="00416F7F"/>
    <w:rsid w:val="004173CA"/>
    <w:rsid w:val="00417E00"/>
    <w:rsid w:val="00424B73"/>
    <w:rsid w:val="004250B9"/>
    <w:rsid w:val="00431AA7"/>
    <w:rsid w:val="004323AC"/>
    <w:rsid w:val="00433EC2"/>
    <w:rsid w:val="00433FFF"/>
    <w:rsid w:val="0043543E"/>
    <w:rsid w:val="00435B52"/>
    <w:rsid w:val="00435DF5"/>
    <w:rsid w:val="00436756"/>
    <w:rsid w:val="00441BA4"/>
    <w:rsid w:val="00446906"/>
    <w:rsid w:val="00451AFB"/>
    <w:rsid w:val="00454995"/>
    <w:rsid w:val="0046023B"/>
    <w:rsid w:val="0046751B"/>
    <w:rsid w:val="00470E79"/>
    <w:rsid w:val="00472625"/>
    <w:rsid w:val="004803C2"/>
    <w:rsid w:val="004859D7"/>
    <w:rsid w:val="0049502B"/>
    <w:rsid w:val="004A122C"/>
    <w:rsid w:val="004B2986"/>
    <w:rsid w:val="004B349C"/>
    <w:rsid w:val="004C7B4A"/>
    <w:rsid w:val="004D73A3"/>
    <w:rsid w:val="004D793A"/>
    <w:rsid w:val="004F60DB"/>
    <w:rsid w:val="00501699"/>
    <w:rsid w:val="0050641E"/>
    <w:rsid w:val="005064ED"/>
    <w:rsid w:val="00506865"/>
    <w:rsid w:val="00510CEE"/>
    <w:rsid w:val="005118E2"/>
    <w:rsid w:val="00513904"/>
    <w:rsid w:val="00514088"/>
    <w:rsid w:val="00514E8C"/>
    <w:rsid w:val="00515C6A"/>
    <w:rsid w:val="005201BC"/>
    <w:rsid w:val="00521468"/>
    <w:rsid w:val="00522BCC"/>
    <w:rsid w:val="00523B56"/>
    <w:rsid w:val="00523E80"/>
    <w:rsid w:val="005335C9"/>
    <w:rsid w:val="00533F76"/>
    <w:rsid w:val="00540886"/>
    <w:rsid w:val="00541040"/>
    <w:rsid w:val="00541E4F"/>
    <w:rsid w:val="00542E3D"/>
    <w:rsid w:val="00546E51"/>
    <w:rsid w:val="00552AE0"/>
    <w:rsid w:val="005550D1"/>
    <w:rsid w:val="005656DD"/>
    <w:rsid w:val="00570C97"/>
    <w:rsid w:val="00573491"/>
    <w:rsid w:val="00575BAA"/>
    <w:rsid w:val="00575DAE"/>
    <w:rsid w:val="00576C94"/>
    <w:rsid w:val="005821B2"/>
    <w:rsid w:val="0058224A"/>
    <w:rsid w:val="00586408"/>
    <w:rsid w:val="0059064E"/>
    <w:rsid w:val="00593501"/>
    <w:rsid w:val="0059350C"/>
    <w:rsid w:val="00596E56"/>
    <w:rsid w:val="005A3678"/>
    <w:rsid w:val="005A3921"/>
    <w:rsid w:val="005A6D2F"/>
    <w:rsid w:val="005B227E"/>
    <w:rsid w:val="005B491A"/>
    <w:rsid w:val="005B4F77"/>
    <w:rsid w:val="005B5F16"/>
    <w:rsid w:val="005B755A"/>
    <w:rsid w:val="005C2224"/>
    <w:rsid w:val="005C2D68"/>
    <w:rsid w:val="005C37B3"/>
    <w:rsid w:val="005C3E42"/>
    <w:rsid w:val="005C49C8"/>
    <w:rsid w:val="005D2838"/>
    <w:rsid w:val="005D3803"/>
    <w:rsid w:val="005E06B9"/>
    <w:rsid w:val="005E65AD"/>
    <w:rsid w:val="005E7F57"/>
    <w:rsid w:val="005F1295"/>
    <w:rsid w:val="005F1432"/>
    <w:rsid w:val="005F1E39"/>
    <w:rsid w:val="005F7AB6"/>
    <w:rsid w:val="006018C3"/>
    <w:rsid w:val="0060558F"/>
    <w:rsid w:val="006070C6"/>
    <w:rsid w:val="0061123C"/>
    <w:rsid w:val="0061186C"/>
    <w:rsid w:val="00625DEF"/>
    <w:rsid w:val="00632439"/>
    <w:rsid w:val="0063375D"/>
    <w:rsid w:val="006369A8"/>
    <w:rsid w:val="00640B1C"/>
    <w:rsid w:val="00640D55"/>
    <w:rsid w:val="00641595"/>
    <w:rsid w:val="006424D3"/>
    <w:rsid w:val="006428A3"/>
    <w:rsid w:val="00642ACC"/>
    <w:rsid w:val="00642C09"/>
    <w:rsid w:val="00643CDD"/>
    <w:rsid w:val="0064513E"/>
    <w:rsid w:val="006460B6"/>
    <w:rsid w:val="00654E62"/>
    <w:rsid w:val="006555F6"/>
    <w:rsid w:val="006574A0"/>
    <w:rsid w:val="00662828"/>
    <w:rsid w:val="00671565"/>
    <w:rsid w:val="00671CE2"/>
    <w:rsid w:val="006744C5"/>
    <w:rsid w:val="00680DF9"/>
    <w:rsid w:val="006836EF"/>
    <w:rsid w:val="0068455B"/>
    <w:rsid w:val="006901D5"/>
    <w:rsid w:val="006906DE"/>
    <w:rsid w:val="006907DB"/>
    <w:rsid w:val="00690D3D"/>
    <w:rsid w:val="00691AF7"/>
    <w:rsid w:val="006920D5"/>
    <w:rsid w:val="00693788"/>
    <w:rsid w:val="00694C04"/>
    <w:rsid w:val="00696795"/>
    <w:rsid w:val="0069691E"/>
    <w:rsid w:val="0069695E"/>
    <w:rsid w:val="0069794A"/>
    <w:rsid w:val="006A21F2"/>
    <w:rsid w:val="006A40BA"/>
    <w:rsid w:val="006B06E1"/>
    <w:rsid w:val="006B14DF"/>
    <w:rsid w:val="006B22A9"/>
    <w:rsid w:val="006B4AF4"/>
    <w:rsid w:val="006B5177"/>
    <w:rsid w:val="006D30D3"/>
    <w:rsid w:val="006D6832"/>
    <w:rsid w:val="006E1089"/>
    <w:rsid w:val="006E2294"/>
    <w:rsid w:val="006E55BB"/>
    <w:rsid w:val="00702A5D"/>
    <w:rsid w:val="007073FA"/>
    <w:rsid w:val="007137BC"/>
    <w:rsid w:val="00715734"/>
    <w:rsid w:val="007246B4"/>
    <w:rsid w:val="00732458"/>
    <w:rsid w:val="00740DAC"/>
    <w:rsid w:val="007416A1"/>
    <w:rsid w:val="00742B63"/>
    <w:rsid w:val="007556BA"/>
    <w:rsid w:val="00755E1E"/>
    <w:rsid w:val="00765866"/>
    <w:rsid w:val="007669A9"/>
    <w:rsid w:val="00781E44"/>
    <w:rsid w:val="00786186"/>
    <w:rsid w:val="00790539"/>
    <w:rsid w:val="007911BA"/>
    <w:rsid w:val="00795A95"/>
    <w:rsid w:val="00797F33"/>
    <w:rsid w:val="007A408C"/>
    <w:rsid w:val="007A7657"/>
    <w:rsid w:val="007A7F7E"/>
    <w:rsid w:val="007B44E2"/>
    <w:rsid w:val="007B5450"/>
    <w:rsid w:val="007B7FAC"/>
    <w:rsid w:val="007C16CD"/>
    <w:rsid w:val="007C26E7"/>
    <w:rsid w:val="007C78C3"/>
    <w:rsid w:val="007D7DE6"/>
    <w:rsid w:val="007F3AE4"/>
    <w:rsid w:val="00801DD1"/>
    <w:rsid w:val="00803425"/>
    <w:rsid w:val="00803CC9"/>
    <w:rsid w:val="0080528B"/>
    <w:rsid w:val="00807820"/>
    <w:rsid w:val="00810AEC"/>
    <w:rsid w:val="00810F0B"/>
    <w:rsid w:val="00811C88"/>
    <w:rsid w:val="008123DF"/>
    <w:rsid w:val="008151D0"/>
    <w:rsid w:val="00817BA4"/>
    <w:rsid w:val="00821846"/>
    <w:rsid w:val="00822EAB"/>
    <w:rsid w:val="00824640"/>
    <w:rsid w:val="008263F8"/>
    <w:rsid w:val="008272CC"/>
    <w:rsid w:val="008319B5"/>
    <w:rsid w:val="00835ACA"/>
    <w:rsid w:val="008363B1"/>
    <w:rsid w:val="00842E02"/>
    <w:rsid w:val="008527CB"/>
    <w:rsid w:val="00853D96"/>
    <w:rsid w:val="0085598B"/>
    <w:rsid w:val="0085629D"/>
    <w:rsid w:val="00857BEA"/>
    <w:rsid w:val="00861FAF"/>
    <w:rsid w:val="00865AC9"/>
    <w:rsid w:val="0086636C"/>
    <w:rsid w:val="00866499"/>
    <w:rsid w:val="00866C8D"/>
    <w:rsid w:val="00871D65"/>
    <w:rsid w:val="00873595"/>
    <w:rsid w:val="00873B4A"/>
    <w:rsid w:val="00874180"/>
    <w:rsid w:val="00877776"/>
    <w:rsid w:val="00883118"/>
    <w:rsid w:val="0088330F"/>
    <w:rsid w:val="00893B30"/>
    <w:rsid w:val="008962F1"/>
    <w:rsid w:val="008A49F5"/>
    <w:rsid w:val="008A4A10"/>
    <w:rsid w:val="008A54CE"/>
    <w:rsid w:val="008B04AA"/>
    <w:rsid w:val="008B25A8"/>
    <w:rsid w:val="008B5A49"/>
    <w:rsid w:val="008B5DC2"/>
    <w:rsid w:val="008C14B4"/>
    <w:rsid w:val="008C3CC9"/>
    <w:rsid w:val="008D0F07"/>
    <w:rsid w:val="008D2775"/>
    <w:rsid w:val="008D50AD"/>
    <w:rsid w:val="008E1676"/>
    <w:rsid w:val="008E2EBC"/>
    <w:rsid w:val="008E45A7"/>
    <w:rsid w:val="008E4E86"/>
    <w:rsid w:val="008E580C"/>
    <w:rsid w:val="008E6227"/>
    <w:rsid w:val="008E6890"/>
    <w:rsid w:val="008E7B11"/>
    <w:rsid w:val="008F2701"/>
    <w:rsid w:val="008F3A6B"/>
    <w:rsid w:val="008F537B"/>
    <w:rsid w:val="008F5B4E"/>
    <w:rsid w:val="008F6EB0"/>
    <w:rsid w:val="008F782E"/>
    <w:rsid w:val="00903492"/>
    <w:rsid w:val="00907D91"/>
    <w:rsid w:val="0091451F"/>
    <w:rsid w:val="00916855"/>
    <w:rsid w:val="00916E5A"/>
    <w:rsid w:val="00922F05"/>
    <w:rsid w:val="009232E8"/>
    <w:rsid w:val="00924305"/>
    <w:rsid w:val="00924BCA"/>
    <w:rsid w:val="00925725"/>
    <w:rsid w:val="0093091B"/>
    <w:rsid w:val="00937703"/>
    <w:rsid w:val="009436A3"/>
    <w:rsid w:val="00944C9E"/>
    <w:rsid w:val="00946AC0"/>
    <w:rsid w:val="00951ED7"/>
    <w:rsid w:val="00970566"/>
    <w:rsid w:val="00970845"/>
    <w:rsid w:val="00977BA9"/>
    <w:rsid w:val="00980D2F"/>
    <w:rsid w:val="009818C2"/>
    <w:rsid w:val="00981FFB"/>
    <w:rsid w:val="00985AD7"/>
    <w:rsid w:val="009866F9"/>
    <w:rsid w:val="00991180"/>
    <w:rsid w:val="009952BD"/>
    <w:rsid w:val="009A00EE"/>
    <w:rsid w:val="009A31A1"/>
    <w:rsid w:val="009A3987"/>
    <w:rsid w:val="009A4E05"/>
    <w:rsid w:val="009A5A8E"/>
    <w:rsid w:val="009A76AE"/>
    <w:rsid w:val="009B21DA"/>
    <w:rsid w:val="009B389E"/>
    <w:rsid w:val="009B5574"/>
    <w:rsid w:val="009B5C42"/>
    <w:rsid w:val="009B703A"/>
    <w:rsid w:val="009B773F"/>
    <w:rsid w:val="009D103A"/>
    <w:rsid w:val="009D6284"/>
    <w:rsid w:val="009D7678"/>
    <w:rsid w:val="009E0E9D"/>
    <w:rsid w:val="009E25C7"/>
    <w:rsid w:val="009E6AE9"/>
    <w:rsid w:val="009E6E66"/>
    <w:rsid w:val="009E7EF0"/>
    <w:rsid w:val="009F3C83"/>
    <w:rsid w:val="009F440F"/>
    <w:rsid w:val="00A027A3"/>
    <w:rsid w:val="00A06B94"/>
    <w:rsid w:val="00A113A6"/>
    <w:rsid w:val="00A12877"/>
    <w:rsid w:val="00A13AC1"/>
    <w:rsid w:val="00A14108"/>
    <w:rsid w:val="00A201F5"/>
    <w:rsid w:val="00A2169D"/>
    <w:rsid w:val="00A21EA5"/>
    <w:rsid w:val="00A262E8"/>
    <w:rsid w:val="00A26D93"/>
    <w:rsid w:val="00A30D68"/>
    <w:rsid w:val="00A32C72"/>
    <w:rsid w:val="00A33728"/>
    <w:rsid w:val="00A34031"/>
    <w:rsid w:val="00A3461F"/>
    <w:rsid w:val="00A44EEF"/>
    <w:rsid w:val="00A4640A"/>
    <w:rsid w:val="00A51EEA"/>
    <w:rsid w:val="00A53EB0"/>
    <w:rsid w:val="00A5583F"/>
    <w:rsid w:val="00A64EA1"/>
    <w:rsid w:val="00A70FB8"/>
    <w:rsid w:val="00A71F9D"/>
    <w:rsid w:val="00A72B84"/>
    <w:rsid w:val="00A732E2"/>
    <w:rsid w:val="00A750E9"/>
    <w:rsid w:val="00A753D6"/>
    <w:rsid w:val="00A76073"/>
    <w:rsid w:val="00A814F3"/>
    <w:rsid w:val="00A86795"/>
    <w:rsid w:val="00A87C88"/>
    <w:rsid w:val="00A900B5"/>
    <w:rsid w:val="00AA0C6F"/>
    <w:rsid w:val="00AA0F84"/>
    <w:rsid w:val="00AA1051"/>
    <w:rsid w:val="00AA325E"/>
    <w:rsid w:val="00AA4EF5"/>
    <w:rsid w:val="00AA5B7D"/>
    <w:rsid w:val="00AA66E2"/>
    <w:rsid w:val="00AB093E"/>
    <w:rsid w:val="00AB4518"/>
    <w:rsid w:val="00AB5690"/>
    <w:rsid w:val="00AC09EA"/>
    <w:rsid w:val="00AC0FBF"/>
    <w:rsid w:val="00AC16D4"/>
    <w:rsid w:val="00AC53C0"/>
    <w:rsid w:val="00AC729E"/>
    <w:rsid w:val="00AC749D"/>
    <w:rsid w:val="00AD07A3"/>
    <w:rsid w:val="00AD21ED"/>
    <w:rsid w:val="00AD7047"/>
    <w:rsid w:val="00AD73B4"/>
    <w:rsid w:val="00AE13C4"/>
    <w:rsid w:val="00AE13E5"/>
    <w:rsid w:val="00AE2191"/>
    <w:rsid w:val="00AE2B48"/>
    <w:rsid w:val="00AE3192"/>
    <w:rsid w:val="00AE3BA5"/>
    <w:rsid w:val="00AE3E04"/>
    <w:rsid w:val="00AE6971"/>
    <w:rsid w:val="00AF0912"/>
    <w:rsid w:val="00AF17B5"/>
    <w:rsid w:val="00AF2AF7"/>
    <w:rsid w:val="00AF48FB"/>
    <w:rsid w:val="00B00F86"/>
    <w:rsid w:val="00B07B41"/>
    <w:rsid w:val="00B12E71"/>
    <w:rsid w:val="00B20104"/>
    <w:rsid w:val="00B20D63"/>
    <w:rsid w:val="00B23E70"/>
    <w:rsid w:val="00B25EC2"/>
    <w:rsid w:val="00B26CD7"/>
    <w:rsid w:val="00B31947"/>
    <w:rsid w:val="00B34AE3"/>
    <w:rsid w:val="00B366C2"/>
    <w:rsid w:val="00B42A31"/>
    <w:rsid w:val="00B45F7C"/>
    <w:rsid w:val="00B50EB2"/>
    <w:rsid w:val="00B652E1"/>
    <w:rsid w:val="00B7089A"/>
    <w:rsid w:val="00B74E5E"/>
    <w:rsid w:val="00B81831"/>
    <w:rsid w:val="00B87093"/>
    <w:rsid w:val="00B9028C"/>
    <w:rsid w:val="00B93123"/>
    <w:rsid w:val="00BA3248"/>
    <w:rsid w:val="00BA3295"/>
    <w:rsid w:val="00BA7398"/>
    <w:rsid w:val="00BB16B4"/>
    <w:rsid w:val="00BB17C2"/>
    <w:rsid w:val="00BB3654"/>
    <w:rsid w:val="00BB43FC"/>
    <w:rsid w:val="00BC0916"/>
    <w:rsid w:val="00BC4B08"/>
    <w:rsid w:val="00BC501E"/>
    <w:rsid w:val="00BC7657"/>
    <w:rsid w:val="00BD0A83"/>
    <w:rsid w:val="00BD1CE2"/>
    <w:rsid w:val="00BD2665"/>
    <w:rsid w:val="00BD3490"/>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D62"/>
    <w:rsid w:val="00C12E40"/>
    <w:rsid w:val="00C157BC"/>
    <w:rsid w:val="00C17A7C"/>
    <w:rsid w:val="00C17D54"/>
    <w:rsid w:val="00C17FCE"/>
    <w:rsid w:val="00C2395A"/>
    <w:rsid w:val="00C24C17"/>
    <w:rsid w:val="00C256BC"/>
    <w:rsid w:val="00C26DAE"/>
    <w:rsid w:val="00C26F3D"/>
    <w:rsid w:val="00C33DE2"/>
    <w:rsid w:val="00C34BDA"/>
    <w:rsid w:val="00C3664B"/>
    <w:rsid w:val="00C4120B"/>
    <w:rsid w:val="00C423EE"/>
    <w:rsid w:val="00C45619"/>
    <w:rsid w:val="00C47D92"/>
    <w:rsid w:val="00C5093D"/>
    <w:rsid w:val="00C6088F"/>
    <w:rsid w:val="00C63234"/>
    <w:rsid w:val="00C644AF"/>
    <w:rsid w:val="00C65B3F"/>
    <w:rsid w:val="00C672AC"/>
    <w:rsid w:val="00C71E22"/>
    <w:rsid w:val="00C73052"/>
    <w:rsid w:val="00C740F1"/>
    <w:rsid w:val="00C75F11"/>
    <w:rsid w:val="00C766DA"/>
    <w:rsid w:val="00C82249"/>
    <w:rsid w:val="00C83B3E"/>
    <w:rsid w:val="00C84C21"/>
    <w:rsid w:val="00C87292"/>
    <w:rsid w:val="00C87884"/>
    <w:rsid w:val="00C90717"/>
    <w:rsid w:val="00C909CB"/>
    <w:rsid w:val="00C943B3"/>
    <w:rsid w:val="00CA20D6"/>
    <w:rsid w:val="00CA5207"/>
    <w:rsid w:val="00CA5238"/>
    <w:rsid w:val="00CA5E7E"/>
    <w:rsid w:val="00CA5FB7"/>
    <w:rsid w:val="00CA6D3D"/>
    <w:rsid w:val="00CA7205"/>
    <w:rsid w:val="00CB05B3"/>
    <w:rsid w:val="00CB2F10"/>
    <w:rsid w:val="00CB4FCD"/>
    <w:rsid w:val="00CB6F79"/>
    <w:rsid w:val="00CC4F16"/>
    <w:rsid w:val="00CC7467"/>
    <w:rsid w:val="00CD1D57"/>
    <w:rsid w:val="00CD6964"/>
    <w:rsid w:val="00CD7C4E"/>
    <w:rsid w:val="00CD7DB2"/>
    <w:rsid w:val="00CE56BA"/>
    <w:rsid w:val="00CE7B64"/>
    <w:rsid w:val="00CF0D43"/>
    <w:rsid w:val="00CF0DCD"/>
    <w:rsid w:val="00CF1291"/>
    <w:rsid w:val="00CF217F"/>
    <w:rsid w:val="00CF48E2"/>
    <w:rsid w:val="00CF5CE2"/>
    <w:rsid w:val="00CF624B"/>
    <w:rsid w:val="00CF652A"/>
    <w:rsid w:val="00CF66FE"/>
    <w:rsid w:val="00CF67DC"/>
    <w:rsid w:val="00D007E9"/>
    <w:rsid w:val="00D03AC4"/>
    <w:rsid w:val="00D05D2D"/>
    <w:rsid w:val="00D06B93"/>
    <w:rsid w:val="00D07E41"/>
    <w:rsid w:val="00D10615"/>
    <w:rsid w:val="00D10E5E"/>
    <w:rsid w:val="00D11C82"/>
    <w:rsid w:val="00D15F09"/>
    <w:rsid w:val="00D224E9"/>
    <w:rsid w:val="00D22B2E"/>
    <w:rsid w:val="00D260A2"/>
    <w:rsid w:val="00D37560"/>
    <w:rsid w:val="00D37F88"/>
    <w:rsid w:val="00D40433"/>
    <w:rsid w:val="00D4300F"/>
    <w:rsid w:val="00D453BA"/>
    <w:rsid w:val="00D4765E"/>
    <w:rsid w:val="00D5072B"/>
    <w:rsid w:val="00D53365"/>
    <w:rsid w:val="00D54F6F"/>
    <w:rsid w:val="00D575D1"/>
    <w:rsid w:val="00D614F4"/>
    <w:rsid w:val="00D65568"/>
    <w:rsid w:val="00D671A3"/>
    <w:rsid w:val="00D67431"/>
    <w:rsid w:val="00D70BDA"/>
    <w:rsid w:val="00D74F5C"/>
    <w:rsid w:val="00D75984"/>
    <w:rsid w:val="00D81AD1"/>
    <w:rsid w:val="00D84226"/>
    <w:rsid w:val="00D90257"/>
    <w:rsid w:val="00D92667"/>
    <w:rsid w:val="00DA1202"/>
    <w:rsid w:val="00DA26E6"/>
    <w:rsid w:val="00DA4217"/>
    <w:rsid w:val="00DA44DF"/>
    <w:rsid w:val="00DA4848"/>
    <w:rsid w:val="00DB4B0E"/>
    <w:rsid w:val="00DC1A6E"/>
    <w:rsid w:val="00DC2472"/>
    <w:rsid w:val="00DC29A9"/>
    <w:rsid w:val="00DC3B86"/>
    <w:rsid w:val="00DC4ADA"/>
    <w:rsid w:val="00DC62E1"/>
    <w:rsid w:val="00DC7DFF"/>
    <w:rsid w:val="00DD4488"/>
    <w:rsid w:val="00DD449C"/>
    <w:rsid w:val="00DD524C"/>
    <w:rsid w:val="00DD6578"/>
    <w:rsid w:val="00DE18C0"/>
    <w:rsid w:val="00DE1F98"/>
    <w:rsid w:val="00DE28D4"/>
    <w:rsid w:val="00DE2A7D"/>
    <w:rsid w:val="00DE58F6"/>
    <w:rsid w:val="00DE5B4D"/>
    <w:rsid w:val="00DE72D7"/>
    <w:rsid w:val="00DF159F"/>
    <w:rsid w:val="00DF209A"/>
    <w:rsid w:val="00E11CB2"/>
    <w:rsid w:val="00E14FBD"/>
    <w:rsid w:val="00E20F92"/>
    <w:rsid w:val="00E21B07"/>
    <w:rsid w:val="00E30E4D"/>
    <w:rsid w:val="00E3116C"/>
    <w:rsid w:val="00E3180D"/>
    <w:rsid w:val="00E357F7"/>
    <w:rsid w:val="00E375FC"/>
    <w:rsid w:val="00E40187"/>
    <w:rsid w:val="00E4196C"/>
    <w:rsid w:val="00E422C1"/>
    <w:rsid w:val="00E42D60"/>
    <w:rsid w:val="00E46FD4"/>
    <w:rsid w:val="00E47055"/>
    <w:rsid w:val="00E524D8"/>
    <w:rsid w:val="00E527C8"/>
    <w:rsid w:val="00E5540A"/>
    <w:rsid w:val="00E61A9F"/>
    <w:rsid w:val="00E63362"/>
    <w:rsid w:val="00E635B0"/>
    <w:rsid w:val="00E70659"/>
    <w:rsid w:val="00E75D82"/>
    <w:rsid w:val="00E76E5E"/>
    <w:rsid w:val="00E8175F"/>
    <w:rsid w:val="00E83275"/>
    <w:rsid w:val="00E83BC7"/>
    <w:rsid w:val="00E84B35"/>
    <w:rsid w:val="00E87396"/>
    <w:rsid w:val="00E94DC3"/>
    <w:rsid w:val="00EA0E6A"/>
    <w:rsid w:val="00EA5CA9"/>
    <w:rsid w:val="00EA6C59"/>
    <w:rsid w:val="00EB15EA"/>
    <w:rsid w:val="00EB2127"/>
    <w:rsid w:val="00EB23A8"/>
    <w:rsid w:val="00EB3CB2"/>
    <w:rsid w:val="00EB4B68"/>
    <w:rsid w:val="00EB5EDD"/>
    <w:rsid w:val="00EB71D2"/>
    <w:rsid w:val="00EB7733"/>
    <w:rsid w:val="00EC0CD1"/>
    <w:rsid w:val="00EC5D6C"/>
    <w:rsid w:val="00EC73E0"/>
    <w:rsid w:val="00EE11BD"/>
    <w:rsid w:val="00EE3EDE"/>
    <w:rsid w:val="00EF414C"/>
    <w:rsid w:val="00EF47A4"/>
    <w:rsid w:val="00EF5154"/>
    <w:rsid w:val="00EF5D4B"/>
    <w:rsid w:val="00EF6A3A"/>
    <w:rsid w:val="00EF7FAB"/>
    <w:rsid w:val="00F00239"/>
    <w:rsid w:val="00F02005"/>
    <w:rsid w:val="00F02D23"/>
    <w:rsid w:val="00F04EE1"/>
    <w:rsid w:val="00F05922"/>
    <w:rsid w:val="00F063AE"/>
    <w:rsid w:val="00F10EC1"/>
    <w:rsid w:val="00F12911"/>
    <w:rsid w:val="00F132DF"/>
    <w:rsid w:val="00F14ABF"/>
    <w:rsid w:val="00F158F1"/>
    <w:rsid w:val="00F17B61"/>
    <w:rsid w:val="00F2067C"/>
    <w:rsid w:val="00F20B71"/>
    <w:rsid w:val="00F22D67"/>
    <w:rsid w:val="00F23328"/>
    <w:rsid w:val="00F2427D"/>
    <w:rsid w:val="00F25C78"/>
    <w:rsid w:val="00F26A4E"/>
    <w:rsid w:val="00F367EF"/>
    <w:rsid w:val="00F4001A"/>
    <w:rsid w:val="00F4209E"/>
    <w:rsid w:val="00F5414F"/>
    <w:rsid w:val="00F54AA3"/>
    <w:rsid w:val="00F61E97"/>
    <w:rsid w:val="00F7048B"/>
    <w:rsid w:val="00F70E87"/>
    <w:rsid w:val="00F73D7E"/>
    <w:rsid w:val="00F76E9B"/>
    <w:rsid w:val="00F770DF"/>
    <w:rsid w:val="00F918F7"/>
    <w:rsid w:val="00F91BFD"/>
    <w:rsid w:val="00F91C4E"/>
    <w:rsid w:val="00F92FEA"/>
    <w:rsid w:val="00FA133C"/>
    <w:rsid w:val="00FA7965"/>
    <w:rsid w:val="00FB00B6"/>
    <w:rsid w:val="00FB2BAE"/>
    <w:rsid w:val="00FB34B3"/>
    <w:rsid w:val="00FB4FB7"/>
    <w:rsid w:val="00FB67CA"/>
    <w:rsid w:val="00FC3372"/>
    <w:rsid w:val="00FD11F2"/>
    <w:rsid w:val="00FD4063"/>
    <w:rsid w:val="00FD6636"/>
    <w:rsid w:val="00FE1699"/>
    <w:rsid w:val="00FE51C0"/>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75679079"/>
  <w15:docId w15:val="{5D1EB5F4-0439-432A-9E97-77902771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Listenabsatz">
    <w:name w:val="List Paragraph"/>
    <w:basedOn w:val="Standard"/>
    <w:uiPriority w:val="72"/>
    <w:rsid w:val="00D37F88"/>
    <w:pPr>
      <w:ind w:left="720"/>
      <w:contextualSpacing/>
    </w:pPr>
  </w:style>
  <w:style w:type="character" w:customStyle="1" w:styleId="NichtaufgelsteErwhnung1">
    <w:name w:val="Nicht aufgelöste Erwähnung1"/>
    <w:basedOn w:val="Absatz-Standardschriftart"/>
    <w:uiPriority w:val="99"/>
    <w:semiHidden/>
    <w:unhideWhenUsed/>
    <w:rsid w:val="008218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B902-AC3E-4E7D-9893-F39DC3C8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587</Words>
  <Characters>3969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4547</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Aylissa Schaefer</dc:creator>
  <dc:description>Template: 2011-01-26</dc:description>
  <cp:lastModifiedBy>Daniela Sykora (ext)</cp:lastModifiedBy>
  <cp:revision>7</cp:revision>
  <cp:lastPrinted>2019-07-18T10:32:00Z</cp:lastPrinted>
  <dcterms:created xsi:type="dcterms:W3CDTF">2019-07-16T11:40:00Z</dcterms:created>
  <dcterms:modified xsi:type="dcterms:W3CDTF">2019-07-18T10:32:00Z</dcterms:modified>
</cp:coreProperties>
</file>