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4A48D" w14:textId="77777777" w:rsidR="00B422EC" w:rsidRPr="00DF302A" w:rsidRDefault="00FE3CC0" w:rsidP="00A66DB1">
      <w:pPr>
        <w:spacing w:before="120"/>
        <w:jc w:val="right"/>
        <w:rPr>
          <w:sz w:val="24"/>
        </w:rPr>
      </w:pPr>
      <w:r>
        <w:rPr>
          <w:bCs/>
          <w:iCs/>
          <w:sz w:val="24"/>
        </w:rPr>
        <w:t>24 Ekim</w:t>
      </w:r>
      <w:r w:rsidR="00580E54" w:rsidRPr="00DF302A">
        <w:rPr>
          <w:bCs/>
          <w:iCs/>
          <w:sz w:val="24"/>
        </w:rPr>
        <w:t xml:space="preserve"> 20</w:t>
      </w:r>
      <w:r w:rsidR="00A016D6" w:rsidRPr="00DF302A">
        <w:rPr>
          <w:bCs/>
          <w:iCs/>
          <w:sz w:val="24"/>
        </w:rPr>
        <w:t>1</w:t>
      </w:r>
      <w:r w:rsidR="002C7BF8" w:rsidRPr="00DF302A">
        <w:rPr>
          <w:bCs/>
          <w:iCs/>
          <w:sz w:val="24"/>
        </w:rPr>
        <w:t>9</w:t>
      </w:r>
    </w:p>
    <w:p w14:paraId="4EB99667" w14:textId="77777777" w:rsidR="00965634" w:rsidRPr="00DF302A" w:rsidRDefault="00965634" w:rsidP="00B422EC">
      <w:pPr>
        <w:pStyle w:val="Standard12pt"/>
      </w:pPr>
    </w:p>
    <w:p w14:paraId="40CBDDD0" w14:textId="77777777" w:rsidR="00E90472" w:rsidRPr="00DF302A" w:rsidRDefault="00E90472" w:rsidP="00B422EC">
      <w:pPr>
        <w:pStyle w:val="Standard12pt"/>
      </w:pPr>
    </w:p>
    <w:p w14:paraId="680939B8" w14:textId="77777777" w:rsidR="00E90472" w:rsidRPr="00DF302A" w:rsidRDefault="00E90472" w:rsidP="00B422EC">
      <w:pPr>
        <w:pStyle w:val="Standard12pt"/>
      </w:pPr>
    </w:p>
    <w:p w14:paraId="44F83AC9" w14:textId="77777777" w:rsidR="007D7E89" w:rsidRPr="007D7E89" w:rsidRDefault="007D7E89" w:rsidP="00FD1F82">
      <w:pPr>
        <w:pStyle w:val="Standard12pt"/>
        <w:rPr>
          <w:lang w:val="tr-TR"/>
        </w:rPr>
      </w:pPr>
      <w:r w:rsidRPr="007D7E89">
        <w:rPr>
          <w:lang w:val="tr-TR"/>
        </w:rPr>
        <w:t>Henkel’de Yönetim Kurulu Değişikliği</w:t>
      </w:r>
    </w:p>
    <w:p w14:paraId="01F3FCED" w14:textId="77777777" w:rsidR="00DF302A" w:rsidRPr="00C27FC7" w:rsidRDefault="00DF302A" w:rsidP="00FD1F82">
      <w:pPr>
        <w:pStyle w:val="Standard12pt"/>
        <w:rPr>
          <w:lang w:val="en-US"/>
        </w:rPr>
      </w:pPr>
    </w:p>
    <w:p w14:paraId="083AC3A7" w14:textId="77777777" w:rsidR="007D7E89" w:rsidRPr="007D7E89" w:rsidRDefault="007D7E89" w:rsidP="00FD1F82">
      <w:pPr>
        <w:spacing w:before="120" w:line="240" w:lineRule="auto"/>
        <w:rPr>
          <w:rFonts w:cs="Arial"/>
          <w:b/>
          <w:bCs/>
          <w:kern w:val="32"/>
          <w:sz w:val="40"/>
          <w:szCs w:val="32"/>
          <w:lang w:val="tr-TR"/>
        </w:rPr>
      </w:pPr>
      <w:r w:rsidRPr="007D7E89">
        <w:rPr>
          <w:rFonts w:cs="Arial"/>
          <w:b/>
          <w:bCs/>
          <w:kern w:val="32"/>
          <w:sz w:val="40"/>
          <w:szCs w:val="32"/>
          <w:lang w:val="tr-TR"/>
        </w:rPr>
        <w:t>Henkel’de CEO pozisyonuna Hans Van Bylen’</w:t>
      </w:r>
      <w:r w:rsidR="00342D79">
        <w:rPr>
          <w:rFonts w:cs="Arial"/>
          <w:b/>
          <w:bCs/>
          <w:kern w:val="32"/>
          <w:sz w:val="40"/>
          <w:szCs w:val="32"/>
          <w:lang w:val="tr-TR"/>
        </w:rPr>
        <w:t>ı</w:t>
      </w:r>
      <w:r w:rsidRPr="007D7E89">
        <w:rPr>
          <w:rFonts w:cs="Arial"/>
          <w:b/>
          <w:bCs/>
          <w:kern w:val="32"/>
          <w:sz w:val="40"/>
          <w:szCs w:val="32"/>
          <w:lang w:val="tr-TR"/>
        </w:rPr>
        <w:t>n Yerine Carsten Knobel</w:t>
      </w:r>
      <w:r>
        <w:rPr>
          <w:rFonts w:cs="Arial"/>
          <w:b/>
          <w:bCs/>
          <w:kern w:val="32"/>
          <w:sz w:val="40"/>
          <w:szCs w:val="32"/>
          <w:lang w:val="tr-TR"/>
        </w:rPr>
        <w:t xml:space="preserve"> geliyor.</w:t>
      </w:r>
    </w:p>
    <w:p w14:paraId="51708FF2" w14:textId="77777777" w:rsidR="00FD1F82" w:rsidRPr="00DF302A" w:rsidRDefault="00FD1F82" w:rsidP="00FD1F82">
      <w:pPr>
        <w:spacing w:before="120" w:line="240" w:lineRule="auto"/>
        <w:rPr>
          <w:b/>
          <w:sz w:val="24"/>
          <w:lang w:val="en-US"/>
        </w:rPr>
      </w:pPr>
    </w:p>
    <w:p w14:paraId="664F232D" w14:textId="77777777" w:rsidR="00342D79" w:rsidRPr="00342D79" w:rsidRDefault="00342D79" w:rsidP="00DF302A">
      <w:pPr>
        <w:spacing w:line="276" w:lineRule="auto"/>
        <w:jc w:val="both"/>
        <w:rPr>
          <w:b/>
          <w:bCs/>
          <w:sz w:val="24"/>
          <w:lang w:val="tr-TR"/>
        </w:rPr>
      </w:pPr>
      <w:bookmarkStart w:id="0" w:name="_Hlk22766251"/>
      <w:r w:rsidRPr="00342D79">
        <w:rPr>
          <w:b/>
          <w:bCs/>
          <w:sz w:val="24"/>
          <w:lang w:val="tr-TR"/>
        </w:rPr>
        <w:t xml:space="preserve">Düsseldorf – </w:t>
      </w:r>
      <w:r w:rsidR="005F654A" w:rsidRPr="00A85A18">
        <w:rPr>
          <w:b/>
          <w:bCs/>
          <w:sz w:val="24"/>
          <w:lang w:val="tr-TR"/>
        </w:rPr>
        <w:t xml:space="preserve">Henkel, şirketin mevcut CEO’su Hans Van Bylen’ın kişisel sebeplerden ötürü CEO görevini yürütmeyeceğini açıklamıştır. </w:t>
      </w:r>
      <w:r w:rsidR="0051663C" w:rsidRPr="00A85A18">
        <w:rPr>
          <w:b/>
          <w:bCs/>
          <w:sz w:val="24"/>
          <w:lang w:val="tr-TR"/>
        </w:rPr>
        <w:t>Bylen</w:t>
      </w:r>
      <w:r w:rsidR="005F654A" w:rsidRPr="00A85A18">
        <w:rPr>
          <w:b/>
          <w:bCs/>
          <w:sz w:val="24"/>
          <w:lang w:val="tr-TR"/>
        </w:rPr>
        <w:t>, yaklaşık 35 yıldır şirket içinde önemli görevlerde bulunmuş olup, bunun yaklaşık 15 yılında Yönetim Kurulu’nda yer almış</w:t>
      </w:r>
      <w:r w:rsidR="0051663C" w:rsidRPr="00A85A18">
        <w:rPr>
          <w:b/>
          <w:bCs/>
          <w:sz w:val="24"/>
          <w:lang w:val="tr-TR"/>
        </w:rPr>
        <w:t>, g</w:t>
      </w:r>
      <w:r w:rsidR="005F654A" w:rsidRPr="00A85A18">
        <w:rPr>
          <w:b/>
          <w:bCs/>
          <w:sz w:val="24"/>
          <w:lang w:val="tr-TR"/>
        </w:rPr>
        <w:t>eride bıraktığımız 4 yıl boyunca ise CEO görevini sürdürm</w:t>
      </w:r>
      <w:r w:rsidR="0051663C" w:rsidRPr="00A85A18">
        <w:rPr>
          <w:b/>
          <w:bCs/>
          <w:sz w:val="24"/>
          <w:lang w:val="tr-TR"/>
        </w:rPr>
        <w:t>üştür.</w:t>
      </w:r>
      <w:r w:rsidR="005F654A" w:rsidRPr="00A85A18">
        <w:rPr>
          <w:b/>
          <w:bCs/>
          <w:sz w:val="24"/>
          <w:lang w:val="tr-TR"/>
        </w:rPr>
        <w:t xml:space="preserve"> Hans Van Bylen, CEO pozisyonunu 1 Ocak 2020’den itibaren geçerli olacak şekilde Carsten Knobel’a devredecektir. Henkel’e 1995 yılında katılmış olan Carsten Knobel, 2012 yılından bu yana Yönetim Kurulu’nda yer almakta ve Finans, Satınalma ve Entegre İş Çözümleri alanlarında liderlik etmektedir. CFO pozisyonunu kendisinden devralacak kişi ise ilerleyen zamanlarda belirlenecektir.</w:t>
      </w:r>
    </w:p>
    <w:bookmarkEnd w:id="0"/>
    <w:p w14:paraId="050551F7" w14:textId="77777777" w:rsidR="00223383" w:rsidRDefault="00223383" w:rsidP="00FD1F82">
      <w:pPr>
        <w:spacing w:line="276" w:lineRule="auto"/>
        <w:jc w:val="both"/>
        <w:rPr>
          <w:sz w:val="24"/>
          <w:lang w:val="en-US"/>
        </w:rPr>
      </w:pPr>
    </w:p>
    <w:p w14:paraId="38261153" w14:textId="77777777" w:rsidR="00223383" w:rsidRPr="002C3852" w:rsidRDefault="00223383" w:rsidP="00FD1F82">
      <w:pPr>
        <w:spacing w:line="276" w:lineRule="auto"/>
        <w:jc w:val="both"/>
        <w:rPr>
          <w:sz w:val="24"/>
          <w:lang w:val="tr-TR"/>
        </w:rPr>
      </w:pPr>
      <w:r w:rsidRPr="002C3852">
        <w:rPr>
          <w:sz w:val="24"/>
          <w:lang w:val="tr-TR"/>
        </w:rPr>
        <w:t>“H</w:t>
      </w:r>
      <w:r w:rsidR="002C3852" w:rsidRPr="002C3852">
        <w:rPr>
          <w:sz w:val="24"/>
          <w:lang w:val="tr-TR"/>
        </w:rPr>
        <w:t xml:space="preserve">enkel’le geçen </w:t>
      </w:r>
      <w:r w:rsidR="00594E53">
        <w:rPr>
          <w:sz w:val="24"/>
          <w:lang w:val="tr-TR"/>
        </w:rPr>
        <w:t xml:space="preserve">yaklaşık </w:t>
      </w:r>
      <w:r w:rsidR="002C3852" w:rsidRPr="002C3852">
        <w:rPr>
          <w:sz w:val="24"/>
          <w:lang w:val="tr-TR"/>
        </w:rPr>
        <w:t xml:space="preserve">35 yılın </w:t>
      </w:r>
      <w:r w:rsidR="002C3852">
        <w:rPr>
          <w:sz w:val="24"/>
          <w:lang w:val="tr-TR"/>
        </w:rPr>
        <w:t>ardından, kontratımın önümüzdeki sene son bul</w:t>
      </w:r>
      <w:r w:rsidR="00594E53">
        <w:rPr>
          <w:sz w:val="24"/>
          <w:lang w:val="tr-TR"/>
        </w:rPr>
        <w:t>acak olmasıyla</w:t>
      </w:r>
      <w:r w:rsidR="002C3852">
        <w:rPr>
          <w:sz w:val="24"/>
          <w:lang w:val="tr-TR"/>
        </w:rPr>
        <w:t xml:space="preserve"> birlikte, artık şirketin en üst kademesinde bir değişikliğin gerçekleşme zamanının geldiğine karar verdim.</w:t>
      </w:r>
      <w:r w:rsidR="00594E53">
        <w:rPr>
          <w:sz w:val="24"/>
          <w:lang w:val="tr-TR"/>
        </w:rPr>
        <w:t xml:space="preserve"> Kişisel sebeplerden dolayı Yönetim Kurulu Başkanı </w:t>
      </w:r>
      <w:r w:rsidR="005F654A">
        <w:rPr>
          <w:sz w:val="24"/>
          <w:lang w:val="tr-TR"/>
        </w:rPr>
        <w:t>görevim</w:t>
      </w:r>
      <w:r w:rsidR="00A85A18">
        <w:rPr>
          <w:sz w:val="24"/>
          <w:lang w:val="tr-TR"/>
        </w:rPr>
        <w:t xml:space="preserve">i de bırakma kararı almış bulunmaktayım. </w:t>
      </w:r>
      <w:r w:rsidR="009F629E">
        <w:rPr>
          <w:sz w:val="24"/>
          <w:lang w:val="tr-TR"/>
        </w:rPr>
        <w:t>Tüm çalışanlara</w:t>
      </w:r>
      <w:r w:rsidR="00247DA8">
        <w:rPr>
          <w:sz w:val="24"/>
          <w:lang w:val="tr-TR"/>
        </w:rPr>
        <w:t xml:space="preserve"> ve Yönetim Kurulu’ndaki tüm çalışma </w:t>
      </w:r>
      <w:r w:rsidR="009F629E">
        <w:rPr>
          <w:sz w:val="24"/>
          <w:lang w:val="tr-TR"/>
        </w:rPr>
        <w:t>arkadaşlarıma geride bıraktığımız yıllar boyunca gösterdikleri bağlılık ve fedakarlıkları, denetleme komitelerimizde görev alan tüm üyelere de destek ve önerileri için teşekkür ediyorum.” şeklinde konuşan Hans Van B</w:t>
      </w:r>
      <w:r w:rsidR="00A804D5">
        <w:rPr>
          <w:sz w:val="24"/>
          <w:lang w:val="tr-TR"/>
        </w:rPr>
        <w:t>ylen görüşlerini, “Aynı zamanda, CEO görevini benden sonra devam ettirmesi için Yönetim Kurulu’muz içinden Carsten Knobel’i belirlemiş olmamızdan mutluluk duyuyorum. Eminim ki onun liderliğinde Henkel başarıyla ilerlemeye devam edecektir.” şeklinde sürdürdü.</w:t>
      </w:r>
    </w:p>
    <w:p w14:paraId="27737785" w14:textId="77777777" w:rsidR="00322689" w:rsidRDefault="00322689" w:rsidP="00F20C91">
      <w:pPr>
        <w:spacing w:line="276" w:lineRule="auto"/>
        <w:jc w:val="both"/>
        <w:rPr>
          <w:sz w:val="24"/>
          <w:lang w:val="en-US"/>
        </w:rPr>
      </w:pPr>
    </w:p>
    <w:p w14:paraId="13BCDF0B" w14:textId="77777777" w:rsidR="00A804D5" w:rsidRPr="00A804D5" w:rsidRDefault="00A804D5" w:rsidP="00F20C91">
      <w:pPr>
        <w:spacing w:line="276" w:lineRule="auto"/>
        <w:jc w:val="both"/>
        <w:rPr>
          <w:sz w:val="24"/>
          <w:lang w:val="tr-TR"/>
        </w:rPr>
      </w:pPr>
      <w:r w:rsidRPr="00A804D5">
        <w:rPr>
          <w:sz w:val="24"/>
          <w:lang w:val="tr-TR"/>
        </w:rPr>
        <w:t>Hissedarlar Komitesi ve Denetleme Kurulu Başkanı Dr. Simone Bagel-Trah</w:t>
      </w:r>
      <w:r>
        <w:rPr>
          <w:sz w:val="24"/>
          <w:lang w:val="tr-TR"/>
        </w:rPr>
        <w:t>, Hans Van Bylen’</w:t>
      </w:r>
      <w:r w:rsidR="00BB01BB">
        <w:rPr>
          <w:sz w:val="24"/>
          <w:lang w:val="tr-TR"/>
        </w:rPr>
        <w:t xml:space="preserve">a </w:t>
      </w:r>
      <w:r>
        <w:rPr>
          <w:sz w:val="24"/>
          <w:lang w:val="tr-TR"/>
        </w:rPr>
        <w:t xml:space="preserve">komiteler ve Henkel ailesi adına </w:t>
      </w:r>
      <w:r w:rsidR="00BB01BB">
        <w:rPr>
          <w:sz w:val="24"/>
          <w:lang w:val="tr-TR"/>
        </w:rPr>
        <w:t xml:space="preserve">şirkete yaptığı hizmetler nedeniyle teşekkür ederek, “Hans Van Bylen yıllar içinde şirketimizin başarılı gelişimine kayda </w:t>
      </w:r>
      <w:r w:rsidR="00BB01BB">
        <w:rPr>
          <w:sz w:val="24"/>
          <w:lang w:val="tr-TR"/>
        </w:rPr>
        <w:lastRenderedPageBreak/>
        <w:t>değer bir katkıda bulunmuş ve aktif olarak çok sayıda kıdemli lider yetiştirmiştir.” şeklinde görüşlerini ifade etti.</w:t>
      </w:r>
    </w:p>
    <w:p w14:paraId="4FC5658A" w14:textId="77777777" w:rsidR="00F20C91" w:rsidRPr="00F20C91" w:rsidRDefault="00F20C91" w:rsidP="00F20C91">
      <w:pPr>
        <w:spacing w:line="276" w:lineRule="auto"/>
        <w:jc w:val="both"/>
        <w:rPr>
          <w:sz w:val="24"/>
          <w:lang w:val="en-US"/>
        </w:rPr>
      </w:pPr>
    </w:p>
    <w:p w14:paraId="62D52FFB" w14:textId="77777777" w:rsidR="009C3C72" w:rsidRDefault="009C3C72" w:rsidP="00FD1F82">
      <w:pPr>
        <w:spacing w:line="276" w:lineRule="auto"/>
        <w:jc w:val="both"/>
        <w:rPr>
          <w:b/>
          <w:bCs/>
          <w:sz w:val="24"/>
          <w:lang w:val="tr-TR"/>
        </w:rPr>
      </w:pPr>
      <w:r w:rsidRPr="009C3C72">
        <w:rPr>
          <w:b/>
          <w:bCs/>
          <w:sz w:val="24"/>
          <w:lang w:val="tr-TR"/>
        </w:rPr>
        <w:t>Hans Van Bylen liderliğinde rota belirlemek</w:t>
      </w:r>
    </w:p>
    <w:p w14:paraId="279E89A6" w14:textId="77777777" w:rsidR="006911D8" w:rsidRPr="009C3C72" w:rsidRDefault="006911D8" w:rsidP="00FD1F82">
      <w:pPr>
        <w:spacing w:line="276" w:lineRule="auto"/>
        <w:jc w:val="both"/>
        <w:rPr>
          <w:b/>
          <w:bCs/>
          <w:sz w:val="24"/>
          <w:lang w:val="tr-TR"/>
        </w:rPr>
      </w:pPr>
    </w:p>
    <w:p w14:paraId="08137A80" w14:textId="77777777" w:rsidR="009C3C72" w:rsidRPr="009C3C72" w:rsidRDefault="009C3C72" w:rsidP="00FD1F82">
      <w:pPr>
        <w:spacing w:line="276" w:lineRule="auto"/>
        <w:jc w:val="both"/>
        <w:rPr>
          <w:sz w:val="24"/>
          <w:lang w:val="tr-TR"/>
        </w:rPr>
      </w:pPr>
      <w:r w:rsidRPr="009C3C72">
        <w:rPr>
          <w:sz w:val="24"/>
          <w:lang w:val="tr-TR"/>
        </w:rPr>
        <w:t xml:space="preserve">Dr. Simone Bagel-Trah sözlerine, </w:t>
      </w:r>
      <w:r>
        <w:rPr>
          <w:sz w:val="24"/>
          <w:lang w:val="tr-TR"/>
        </w:rPr>
        <w:t>“Hans Van Bylen’ın liderliğinde tüm iş birimlerimiz satın almalar ve ortaklıklar sonucunda daha da g</w:t>
      </w:r>
      <w:r w:rsidR="00C33C0A">
        <w:rPr>
          <w:sz w:val="24"/>
          <w:lang w:val="tr-TR"/>
        </w:rPr>
        <w:t>üçlenmiştir. Sun Products’ın alımı, Çamaşır ve Ev Bakım İş Birimi’mizin piyasadaki konumunu dünya çapındaki en büyük pazarımız olan ABD’de kayda değer ölçüde geliştirmiştir. Aynı zamanda Yapıştırıcı Teknolojileri ve Beauty Care İş Birim</w:t>
      </w:r>
      <w:r w:rsidR="00F43C17">
        <w:rPr>
          <w:sz w:val="24"/>
          <w:lang w:val="tr-TR"/>
        </w:rPr>
        <w:t>’</w:t>
      </w:r>
      <w:r w:rsidR="00C33C0A">
        <w:rPr>
          <w:sz w:val="24"/>
          <w:lang w:val="tr-TR"/>
        </w:rPr>
        <w:t xml:space="preserve">lerimizde de satın almalar gerçekleşmiştir. </w:t>
      </w:r>
      <w:r w:rsidR="00F43C17">
        <w:rPr>
          <w:sz w:val="24"/>
          <w:lang w:val="tr-TR"/>
        </w:rPr>
        <w:t>Hans Van Bylen, ş</w:t>
      </w:r>
      <w:r w:rsidR="00B565E4">
        <w:rPr>
          <w:sz w:val="24"/>
          <w:lang w:val="tr-TR"/>
        </w:rPr>
        <w:t>irketin tüm alanlarda dijitalleşmesine özellikle önem vermiş ve bu hedefini büyük bir kararlılıkla ileri taşımıştır. Kendisine CEO olarak hizmet verdiği dönemde şirket için çizdiği önemli rotalar ve Henkel’</w:t>
      </w:r>
      <w:r w:rsidR="00F43C17">
        <w:rPr>
          <w:sz w:val="24"/>
          <w:lang w:val="tr-TR"/>
        </w:rPr>
        <w:t xml:space="preserve">e </w:t>
      </w:r>
      <w:r w:rsidR="00B565E4">
        <w:rPr>
          <w:sz w:val="24"/>
          <w:lang w:val="tr-TR"/>
        </w:rPr>
        <w:t xml:space="preserve">35 </w:t>
      </w:r>
      <w:r w:rsidR="00382731">
        <w:rPr>
          <w:sz w:val="24"/>
          <w:lang w:val="tr-TR"/>
        </w:rPr>
        <w:t xml:space="preserve">yıldır </w:t>
      </w:r>
      <w:r w:rsidR="00F43C17">
        <w:rPr>
          <w:sz w:val="24"/>
          <w:lang w:val="tr-TR"/>
        </w:rPr>
        <w:t>devam eden</w:t>
      </w:r>
      <w:r w:rsidR="00B565E4">
        <w:rPr>
          <w:sz w:val="24"/>
          <w:lang w:val="tr-TR"/>
        </w:rPr>
        <w:t xml:space="preserve"> bağlılığı nedeniyle içten teşekkürlerimizi sunarız.” </w:t>
      </w:r>
      <w:r w:rsidR="00F43C17">
        <w:rPr>
          <w:sz w:val="24"/>
          <w:lang w:val="tr-TR"/>
        </w:rPr>
        <w:t>şeklinde devam etti.</w:t>
      </w:r>
    </w:p>
    <w:p w14:paraId="6E4F4821" w14:textId="77777777" w:rsidR="009F5182" w:rsidRDefault="009F5182" w:rsidP="002A311A">
      <w:pPr>
        <w:spacing w:line="276" w:lineRule="auto"/>
        <w:jc w:val="both"/>
        <w:rPr>
          <w:sz w:val="24"/>
          <w:lang w:val="en-US"/>
        </w:rPr>
      </w:pPr>
    </w:p>
    <w:p w14:paraId="728F0CB3" w14:textId="77777777" w:rsidR="009F5182" w:rsidRPr="009F5182" w:rsidRDefault="009F5182" w:rsidP="002A311A">
      <w:pPr>
        <w:spacing w:line="276" w:lineRule="auto"/>
        <w:jc w:val="both"/>
        <w:rPr>
          <w:sz w:val="24"/>
          <w:lang w:val="tr-TR"/>
        </w:rPr>
      </w:pPr>
      <w:r w:rsidRPr="009F5182">
        <w:rPr>
          <w:sz w:val="24"/>
          <w:lang w:val="tr-TR"/>
        </w:rPr>
        <w:t>Hans Van Bylen</w:t>
      </w:r>
      <w:r w:rsidR="00382731">
        <w:rPr>
          <w:sz w:val="24"/>
          <w:lang w:val="tr-TR"/>
        </w:rPr>
        <w:t xml:space="preserve"> (58),</w:t>
      </w:r>
      <w:r w:rsidRPr="009F5182">
        <w:rPr>
          <w:sz w:val="24"/>
          <w:lang w:val="tr-TR"/>
        </w:rPr>
        <w:t xml:space="preserve"> Henkel’deki profesyonel kariyerine </w:t>
      </w:r>
      <w:r>
        <w:rPr>
          <w:sz w:val="24"/>
          <w:lang w:val="tr-TR"/>
        </w:rPr>
        <w:t>1984 yılında başlamıştır. 2005 yılından beri Henkel’in Yönetim Kurulu üyesi olan Van Bylen başlangıçta Beauty Care İş Birimi’nin sorumluluğunu üstlenmiş, 2016’nın başında ise Yönetim Kurulu Başkan</w:t>
      </w:r>
      <w:r w:rsidR="00762DB8">
        <w:rPr>
          <w:sz w:val="24"/>
          <w:lang w:val="tr-TR"/>
        </w:rPr>
        <w:t xml:space="preserve">ı olarak göreve gelmiştir. Hans Van Bylen aynı zamanda 2018 yılından bu yana </w:t>
      </w:r>
      <w:r w:rsidR="00762DB8" w:rsidRPr="00762DB8">
        <w:rPr>
          <w:sz w:val="24"/>
          <w:lang w:val="tr-TR"/>
        </w:rPr>
        <w:t>Alman Kimyasal Endüstri Birliği</w:t>
      </w:r>
      <w:r w:rsidR="00762DB8">
        <w:rPr>
          <w:sz w:val="24"/>
          <w:lang w:val="tr-TR"/>
        </w:rPr>
        <w:t xml:space="preserve"> (VCI) Başkanı </w:t>
      </w:r>
      <w:r w:rsidR="005E25DA">
        <w:rPr>
          <w:sz w:val="24"/>
          <w:lang w:val="tr-TR"/>
        </w:rPr>
        <w:t xml:space="preserve">ve Alman Endüstrileri Federasyonu (BDI) Başkan </w:t>
      </w:r>
      <w:r w:rsidR="003B3BC5">
        <w:rPr>
          <w:sz w:val="24"/>
          <w:lang w:val="tr-TR"/>
        </w:rPr>
        <w:t>Y</w:t>
      </w:r>
      <w:r w:rsidR="005E25DA">
        <w:rPr>
          <w:sz w:val="24"/>
          <w:lang w:val="tr-TR"/>
        </w:rPr>
        <w:t xml:space="preserve">ardımcısı </w:t>
      </w:r>
      <w:r w:rsidR="00762DB8">
        <w:rPr>
          <w:sz w:val="24"/>
          <w:lang w:val="tr-TR"/>
        </w:rPr>
        <w:t>olarak görev yapmakta</w:t>
      </w:r>
      <w:r w:rsidR="005E25DA">
        <w:rPr>
          <w:sz w:val="24"/>
          <w:lang w:val="tr-TR"/>
        </w:rPr>
        <w:t>dır. Bunlara ek olarak</w:t>
      </w:r>
      <w:r w:rsidR="003B3BC5">
        <w:rPr>
          <w:sz w:val="24"/>
          <w:lang w:val="tr-TR"/>
        </w:rPr>
        <w:t>,</w:t>
      </w:r>
      <w:r w:rsidR="005E25DA">
        <w:rPr>
          <w:sz w:val="24"/>
          <w:lang w:val="tr-TR"/>
        </w:rPr>
        <w:t xml:space="preserve"> Tüketici Ürünleri Forumu (CGF) Yönetim Kurulu</w:t>
      </w:r>
      <w:r w:rsidR="003B3BC5">
        <w:rPr>
          <w:sz w:val="24"/>
          <w:lang w:val="tr-TR"/>
        </w:rPr>
        <w:t>’nda</w:t>
      </w:r>
      <w:r w:rsidR="005E25DA">
        <w:rPr>
          <w:sz w:val="24"/>
          <w:lang w:val="tr-TR"/>
        </w:rPr>
        <w:t xml:space="preserve"> </w:t>
      </w:r>
      <w:r w:rsidR="003B3BC5">
        <w:rPr>
          <w:sz w:val="24"/>
          <w:lang w:val="tr-TR"/>
        </w:rPr>
        <w:t>üyelik görevindedir</w:t>
      </w:r>
      <w:r w:rsidR="005E25DA">
        <w:rPr>
          <w:sz w:val="24"/>
          <w:lang w:val="tr-TR"/>
        </w:rPr>
        <w:t>.</w:t>
      </w:r>
    </w:p>
    <w:p w14:paraId="74E732D3" w14:textId="77777777" w:rsidR="002A311A" w:rsidRPr="002A311A" w:rsidRDefault="002A311A" w:rsidP="00FD1F82">
      <w:pPr>
        <w:spacing w:line="276" w:lineRule="auto"/>
        <w:rPr>
          <w:sz w:val="24"/>
          <w:lang w:val="en-US"/>
        </w:rPr>
      </w:pPr>
    </w:p>
    <w:p w14:paraId="6495B5F9" w14:textId="77777777" w:rsidR="00F10146" w:rsidRDefault="00F10146" w:rsidP="00FD1F82">
      <w:pPr>
        <w:spacing w:line="276" w:lineRule="auto"/>
        <w:jc w:val="both"/>
        <w:rPr>
          <w:b/>
          <w:bCs/>
          <w:sz w:val="24"/>
          <w:lang w:val="tr-TR"/>
        </w:rPr>
      </w:pPr>
      <w:r w:rsidRPr="00F10146">
        <w:rPr>
          <w:b/>
          <w:bCs/>
          <w:sz w:val="24"/>
          <w:lang w:val="tr-TR"/>
        </w:rPr>
        <w:t>Sürdürülebilir Karlı Bir Büyümeye Odaklanmak</w:t>
      </w:r>
    </w:p>
    <w:p w14:paraId="5E72EBE5" w14:textId="77777777" w:rsidR="006911D8" w:rsidRPr="00F10146" w:rsidRDefault="006911D8" w:rsidP="00FD1F82">
      <w:pPr>
        <w:spacing w:line="276" w:lineRule="auto"/>
        <w:jc w:val="both"/>
        <w:rPr>
          <w:b/>
          <w:bCs/>
          <w:sz w:val="24"/>
          <w:lang w:val="tr-TR"/>
        </w:rPr>
      </w:pPr>
    </w:p>
    <w:p w14:paraId="79D0933E" w14:textId="59E7EDF9" w:rsidR="002A311A" w:rsidRDefault="00F10146" w:rsidP="00FD1F82">
      <w:pPr>
        <w:spacing w:line="276" w:lineRule="auto"/>
        <w:jc w:val="both"/>
        <w:rPr>
          <w:sz w:val="24"/>
          <w:lang w:val="tr-TR"/>
        </w:rPr>
      </w:pPr>
      <w:bookmarkStart w:id="1" w:name="_Hlk21623903"/>
      <w:r w:rsidRPr="00F10146">
        <w:rPr>
          <w:sz w:val="24"/>
          <w:lang w:val="tr-TR"/>
        </w:rPr>
        <w:t xml:space="preserve">Dr. Simone Bagel-Trah, görüşlerini </w:t>
      </w:r>
      <w:r w:rsidR="003E5878">
        <w:rPr>
          <w:sz w:val="24"/>
          <w:lang w:val="tr-TR"/>
        </w:rPr>
        <w:t>“</w:t>
      </w:r>
      <w:r w:rsidR="00382731">
        <w:rPr>
          <w:sz w:val="24"/>
          <w:lang w:val="tr-TR"/>
        </w:rPr>
        <w:t>Görevi devralmak üzere şirket içinden mükkemmel bir ismi, Carsten Knobel’i atamış bulunmaktayız</w:t>
      </w:r>
      <w:r w:rsidR="003E5878">
        <w:rPr>
          <w:sz w:val="24"/>
          <w:lang w:val="tr-TR"/>
        </w:rPr>
        <w:t>. Kendisi, Henkel’i oldukça iyi biliyor olmasının yanı sıra, yıllara dayanan uluslararası yönetim ve liderlik deneyiminin de sahibi. Yönetim Kurulu’nda yer al</w:t>
      </w:r>
      <w:r w:rsidR="00823956">
        <w:rPr>
          <w:sz w:val="24"/>
          <w:lang w:val="tr-TR"/>
        </w:rPr>
        <w:t>an çalışma arkadaşlarının ve çalışanlarımızın gözünde</w:t>
      </w:r>
      <w:r w:rsidR="00FE71D5">
        <w:rPr>
          <w:sz w:val="24"/>
          <w:lang w:val="tr-TR"/>
        </w:rPr>
        <w:t>ki</w:t>
      </w:r>
      <w:r w:rsidR="00823956">
        <w:rPr>
          <w:sz w:val="24"/>
          <w:lang w:val="tr-TR"/>
        </w:rPr>
        <w:t xml:space="preserve"> </w:t>
      </w:r>
      <w:r w:rsidR="003E5878">
        <w:rPr>
          <w:sz w:val="24"/>
          <w:lang w:val="tr-TR"/>
        </w:rPr>
        <w:t xml:space="preserve">saygın </w:t>
      </w:r>
      <w:r w:rsidR="00FE71D5">
        <w:rPr>
          <w:sz w:val="24"/>
          <w:lang w:val="tr-TR"/>
        </w:rPr>
        <w:t>konumunun</w:t>
      </w:r>
      <w:r w:rsidR="00823956">
        <w:rPr>
          <w:sz w:val="24"/>
          <w:lang w:val="tr-TR"/>
        </w:rPr>
        <w:t xml:space="preserve"> yanı sıra</w:t>
      </w:r>
      <w:r w:rsidR="00303F4C">
        <w:rPr>
          <w:sz w:val="24"/>
          <w:lang w:val="tr-TR"/>
        </w:rPr>
        <w:t>,</w:t>
      </w:r>
      <w:r w:rsidR="00823956">
        <w:rPr>
          <w:sz w:val="24"/>
          <w:lang w:val="tr-TR"/>
        </w:rPr>
        <w:t xml:space="preserve"> </w:t>
      </w:r>
      <w:r w:rsidR="00FE71D5">
        <w:rPr>
          <w:sz w:val="24"/>
          <w:lang w:val="tr-TR"/>
        </w:rPr>
        <w:t>sermaye piyasalarında</w:t>
      </w:r>
      <w:r w:rsidR="00303F4C">
        <w:rPr>
          <w:sz w:val="24"/>
          <w:lang w:val="tr-TR"/>
        </w:rPr>
        <w:t xml:space="preserve"> da </w:t>
      </w:r>
      <w:r w:rsidR="00C67C27">
        <w:rPr>
          <w:sz w:val="24"/>
          <w:lang w:val="tr-TR"/>
        </w:rPr>
        <w:t xml:space="preserve">güçlü </w:t>
      </w:r>
      <w:r w:rsidR="00382731">
        <w:rPr>
          <w:sz w:val="24"/>
          <w:lang w:val="tr-TR"/>
        </w:rPr>
        <w:t xml:space="preserve">bir </w:t>
      </w:r>
      <w:r w:rsidR="00303F4C">
        <w:rPr>
          <w:sz w:val="24"/>
          <w:lang w:val="tr-TR"/>
        </w:rPr>
        <w:t>itibara sahiptir.</w:t>
      </w:r>
      <w:r w:rsidR="00633295">
        <w:rPr>
          <w:sz w:val="24"/>
          <w:lang w:val="tr-TR"/>
        </w:rPr>
        <w:t xml:space="preserve"> </w:t>
      </w:r>
      <w:r w:rsidR="00303F4C">
        <w:rPr>
          <w:sz w:val="24"/>
          <w:lang w:val="tr-TR"/>
        </w:rPr>
        <w:t>Yönetim Kurulu</w:t>
      </w:r>
      <w:r w:rsidR="00633295">
        <w:rPr>
          <w:sz w:val="24"/>
          <w:lang w:val="tr-TR"/>
        </w:rPr>
        <w:t xml:space="preserve"> olarak kendisinin </w:t>
      </w:r>
      <w:r w:rsidR="00303F4C">
        <w:rPr>
          <w:sz w:val="24"/>
          <w:lang w:val="tr-TR"/>
        </w:rPr>
        <w:t>şirketimizin gelişimini güçlü bir şekilde ileriye taşımaya devam edeceğine inanıyoruz</w:t>
      </w:r>
      <w:r w:rsidR="00F064D6">
        <w:rPr>
          <w:sz w:val="24"/>
          <w:lang w:val="tr-TR"/>
        </w:rPr>
        <w:t xml:space="preserve">. Tüm Henkel komiteleri ve çalışanları adına kendisine gelecek için başarılar diliyorum.” sözleriyle ifade etti. </w:t>
      </w:r>
    </w:p>
    <w:p w14:paraId="51ADB6AC" w14:textId="77777777" w:rsidR="003E5878" w:rsidRPr="00F10146" w:rsidRDefault="003E5878" w:rsidP="00FD1F82">
      <w:pPr>
        <w:spacing w:line="276" w:lineRule="auto"/>
        <w:jc w:val="both"/>
        <w:rPr>
          <w:sz w:val="24"/>
          <w:lang w:val="tr-TR"/>
        </w:rPr>
      </w:pPr>
    </w:p>
    <w:p w14:paraId="1045B5C9" w14:textId="17B6BFD8" w:rsidR="00F064D6" w:rsidRPr="00F064D6" w:rsidRDefault="00F064D6" w:rsidP="00FD1F82">
      <w:pPr>
        <w:spacing w:line="276" w:lineRule="auto"/>
        <w:jc w:val="both"/>
        <w:rPr>
          <w:sz w:val="24"/>
          <w:lang w:val="tr-TR"/>
        </w:rPr>
      </w:pPr>
      <w:r w:rsidRPr="00F064D6">
        <w:rPr>
          <w:sz w:val="24"/>
          <w:lang w:val="tr-TR"/>
        </w:rPr>
        <w:t>Carsten Knobel 1969 yılında Marburg’</w:t>
      </w:r>
      <w:r>
        <w:rPr>
          <w:sz w:val="24"/>
          <w:lang w:val="tr-TR"/>
        </w:rPr>
        <w:t>da dünyaya gelmiştir.</w:t>
      </w:r>
      <w:r w:rsidR="00EF4267">
        <w:rPr>
          <w:sz w:val="24"/>
          <w:lang w:val="tr-TR"/>
        </w:rPr>
        <w:t xml:space="preserve"> Techical University of Berlin’de işletme ve teknik kimya eğitimi</w:t>
      </w:r>
      <w:r w:rsidR="0020410F">
        <w:rPr>
          <w:sz w:val="24"/>
          <w:lang w:val="tr-TR"/>
        </w:rPr>
        <w:t>ni tamamladıktan sonra</w:t>
      </w:r>
      <w:r w:rsidR="00EF4267">
        <w:rPr>
          <w:sz w:val="24"/>
          <w:lang w:val="tr-TR"/>
        </w:rPr>
        <w:t xml:space="preserve">, 1995 yılında araştırma ve geliştirmeden sorumlu Yönetim Kurulu üyesinin asistanı pozisyonu ile Henkel’de </w:t>
      </w:r>
      <w:r w:rsidR="00EF4267" w:rsidRPr="0020410F">
        <w:rPr>
          <w:sz w:val="24"/>
          <w:lang w:val="tr-TR"/>
        </w:rPr>
        <w:t>çalışmaya başla</w:t>
      </w:r>
      <w:r w:rsidR="0020410F">
        <w:rPr>
          <w:sz w:val="24"/>
          <w:lang w:val="tr-TR"/>
        </w:rPr>
        <w:t>dı</w:t>
      </w:r>
      <w:r w:rsidR="00EF4267" w:rsidRPr="0020410F">
        <w:rPr>
          <w:sz w:val="24"/>
          <w:lang w:val="tr-TR"/>
        </w:rPr>
        <w:t>. Ardından</w:t>
      </w:r>
      <w:r w:rsidR="00AF4EF0">
        <w:rPr>
          <w:sz w:val="24"/>
          <w:lang w:val="tr-TR"/>
        </w:rPr>
        <w:t>,</w:t>
      </w:r>
      <w:r w:rsidR="00EF4267" w:rsidRPr="0020410F">
        <w:rPr>
          <w:sz w:val="24"/>
          <w:lang w:val="tr-TR"/>
        </w:rPr>
        <w:t xml:space="preserve"> </w:t>
      </w:r>
      <w:r w:rsidR="0020410F" w:rsidRPr="0020410F">
        <w:rPr>
          <w:sz w:val="24"/>
          <w:lang w:val="tr-TR"/>
        </w:rPr>
        <w:t>Beauty Care İş Birimi bünyesin</w:t>
      </w:r>
      <w:r w:rsidR="0020410F">
        <w:rPr>
          <w:sz w:val="24"/>
          <w:lang w:val="tr-TR"/>
        </w:rPr>
        <w:t xml:space="preserve">de </w:t>
      </w:r>
      <w:r w:rsidR="002F60BB" w:rsidRPr="0020410F">
        <w:rPr>
          <w:sz w:val="24"/>
          <w:lang w:val="tr-TR"/>
        </w:rPr>
        <w:t xml:space="preserve">controlling, </w:t>
      </w:r>
      <w:r w:rsidR="0020410F">
        <w:rPr>
          <w:sz w:val="24"/>
          <w:lang w:val="tr-TR"/>
        </w:rPr>
        <w:t>b</w:t>
      </w:r>
      <w:r w:rsidR="00B75600" w:rsidRPr="0020410F">
        <w:rPr>
          <w:sz w:val="24"/>
          <w:lang w:val="tr-TR"/>
        </w:rPr>
        <w:t xml:space="preserve">irleşmeler </w:t>
      </w:r>
      <w:r w:rsidR="0020410F">
        <w:rPr>
          <w:sz w:val="24"/>
          <w:lang w:val="tr-TR"/>
        </w:rPr>
        <w:t>&amp;</w:t>
      </w:r>
      <w:r w:rsidR="00B75600" w:rsidRPr="0020410F">
        <w:rPr>
          <w:sz w:val="24"/>
          <w:lang w:val="tr-TR"/>
        </w:rPr>
        <w:t xml:space="preserve"> </w:t>
      </w:r>
      <w:r w:rsidR="0020410F">
        <w:rPr>
          <w:sz w:val="24"/>
          <w:lang w:val="tr-TR"/>
        </w:rPr>
        <w:t>s</w:t>
      </w:r>
      <w:r w:rsidR="00B75600" w:rsidRPr="0020410F">
        <w:rPr>
          <w:sz w:val="24"/>
          <w:lang w:val="tr-TR"/>
        </w:rPr>
        <w:t xml:space="preserve">atın </w:t>
      </w:r>
      <w:r w:rsidR="0020410F">
        <w:rPr>
          <w:sz w:val="24"/>
          <w:lang w:val="tr-TR"/>
        </w:rPr>
        <w:t>a</w:t>
      </w:r>
      <w:r w:rsidR="00B75600" w:rsidRPr="0020410F">
        <w:rPr>
          <w:sz w:val="24"/>
          <w:lang w:val="tr-TR"/>
        </w:rPr>
        <w:t xml:space="preserve">lmalar ve </w:t>
      </w:r>
      <w:r w:rsidR="0020410F" w:rsidRPr="0020410F">
        <w:rPr>
          <w:sz w:val="24"/>
          <w:lang w:val="tr-TR"/>
        </w:rPr>
        <w:t>faaliyette bulunulan iş</w:t>
      </w:r>
      <w:r w:rsidR="00C9012A" w:rsidRPr="0020410F">
        <w:rPr>
          <w:sz w:val="24"/>
          <w:lang w:val="tr-TR"/>
        </w:rPr>
        <w:t xml:space="preserve"> alanlarında artan  sorumlulu</w:t>
      </w:r>
      <w:r w:rsidR="00AF4EF0">
        <w:rPr>
          <w:sz w:val="24"/>
          <w:lang w:val="tr-TR"/>
        </w:rPr>
        <w:t>klarla</w:t>
      </w:r>
      <w:bookmarkStart w:id="2" w:name="_GoBack"/>
      <w:bookmarkEnd w:id="2"/>
      <w:r w:rsidR="00C9012A" w:rsidRPr="0020410F">
        <w:rPr>
          <w:sz w:val="24"/>
          <w:lang w:val="tr-TR"/>
        </w:rPr>
        <w:t xml:space="preserve"> çeşitli görevler </w:t>
      </w:r>
      <w:r w:rsidR="0020410F">
        <w:rPr>
          <w:sz w:val="24"/>
          <w:lang w:val="tr-TR"/>
        </w:rPr>
        <w:t>üstlendi.</w:t>
      </w:r>
      <w:r w:rsidR="00C9012A" w:rsidRPr="0020410F">
        <w:rPr>
          <w:sz w:val="24"/>
          <w:lang w:val="tr-TR"/>
        </w:rPr>
        <w:t xml:space="preserve"> </w:t>
      </w:r>
      <w:r w:rsidR="00A52A31" w:rsidRPr="0020410F">
        <w:rPr>
          <w:sz w:val="24"/>
          <w:lang w:val="tr-TR"/>
        </w:rPr>
        <w:t>Beauty Care İş Birimi</w:t>
      </w:r>
      <w:r w:rsidR="006B2EE8" w:rsidRPr="0020410F">
        <w:rPr>
          <w:sz w:val="24"/>
          <w:lang w:val="tr-TR"/>
        </w:rPr>
        <w:t>’</w:t>
      </w:r>
      <w:r w:rsidR="00A52A31" w:rsidRPr="0020410F">
        <w:rPr>
          <w:sz w:val="24"/>
          <w:lang w:val="tr-TR"/>
        </w:rPr>
        <w:t xml:space="preserve">nde </w:t>
      </w:r>
      <w:r w:rsidR="00C9012A" w:rsidRPr="0020410F">
        <w:rPr>
          <w:sz w:val="24"/>
          <w:lang w:val="tr-TR"/>
        </w:rPr>
        <w:t>Kurumsal Strateji</w:t>
      </w:r>
      <w:r w:rsidR="00A52A31" w:rsidRPr="0020410F">
        <w:rPr>
          <w:sz w:val="24"/>
          <w:lang w:val="tr-TR"/>
        </w:rPr>
        <w:t xml:space="preserve"> ve </w:t>
      </w:r>
      <w:r w:rsidR="00C9012A" w:rsidRPr="0020410F">
        <w:rPr>
          <w:sz w:val="24"/>
          <w:lang w:val="tr-TR"/>
        </w:rPr>
        <w:t>C</w:t>
      </w:r>
      <w:r w:rsidR="00A52A31" w:rsidRPr="0020410F">
        <w:rPr>
          <w:sz w:val="24"/>
          <w:lang w:val="tr-TR"/>
        </w:rPr>
        <w:t xml:space="preserve">ontrolling alanlarındaki yöneticilik ve Finansal Direktörlük pozisyonlarının ardından 2012 yılında CFO olarak atandı. </w:t>
      </w:r>
    </w:p>
    <w:p w14:paraId="5D5B9691" w14:textId="77777777" w:rsidR="000C785E" w:rsidRDefault="000C785E" w:rsidP="00FD1F82">
      <w:pPr>
        <w:spacing w:line="276" w:lineRule="auto"/>
        <w:jc w:val="both"/>
        <w:rPr>
          <w:sz w:val="24"/>
          <w:lang w:val="en-US"/>
        </w:rPr>
      </w:pPr>
    </w:p>
    <w:p w14:paraId="1DAC1B82" w14:textId="190F1281" w:rsidR="00B330A4" w:rsidRPr="00B330A4" w:rsidRDefault="00B330A4" w:rsidP="00FD1F82">
      <w:pPr>
        <w:spacing w:line="276" w:lineRule="auto"/>
        <w:jc w:val="both"/>
        <w:rPr>
          <w:sz w:val="24"/>
          <w:lang w:val="tr-TR"/>
        </w:rPr>
      </w:pPr>
      <w:r w:rsidRPr="00380644">
        <w:rPr>
          <w:sz w:val="24"/>
          <w:lang w:val="tr-TR"/>
        </w:rPr>
        <w:t xml:space="preserve">Kendisi aynı zamanda, Lufthansa’nın Denetleme Kurulu’nun üyesi ve Almanya </w:t>
      </w:r>
      <w:r w:rsidR="00247DA8" w:rsidRPr="00380644">
        <w:rPr>
          <w:sz w:val="24"/>
          <w:lang w:val="tr-TR"/>
        </w:rPr>
        <w:t>Ulusal</w:t>
      </w:r>
      <w:r w:rsidRPr="00380644">
        <w:rPr>
          <w:sz w:val="24"/>
          <w:lang w:val="tr-TR"/>
        </w:rPr>
        <w:t xml:space="preserve"> Ligi’nde</w:t>
      </w:r>
      <w:r w:rsidR="009136E5" w:rsidRPr="00380644">
        <w:rPr>
          <w:sz w:val="24"/>
          <w:lang w:val="tr-TR"/>
        </w:rPr>
        <w:t xml:space="preserve"> (Bundesliga)</w:t>
      </w:r>
      <w:r w:rsidRPr="00380644">
        <w:rPr>
          <w:sz w:val="24"/>
          <w:lang w:val="tr-TR"/>
        </w:rPr>
        <w:t xml:space="preserve"> rekabet eden futbol kulübü Fortuna Düsseldorf’un Denetleme Kurulu’nun Başkan Vekilidir.</w:t>
      </w:r>
      <w:r w:rsidR="00247DA8" w:rsidRPr="00380644">
        <w:rPr>
          <w:sz w:val="24"/>
          <w:lang w:val="tr-TR"/>
        </w:rPr>
        <w:t xml:space="preserve"> Carsten Knobel evli ve iki çocuk babasıdır.</w:t>
      </w:r>
    </w:p>
    <w:p w14:paraId="6EA8141A" w14:textId="77777777" w:rsidR="00A65AC2" w:rsidRPr="00A65AC2" w:rsidRDefault="00A65AC2" w:rsidP="00FD1F82">
      <w:pPr>
        <w:spacing w:line="276" w:lineRule="auto"/>
        <w:jc w:val="both"/>
        <w:rPr>
          <w:sz w:val="24"/>
          <w:lang w:val="en-US"/>
        </w:rPr>
      </w:pPr>
    </w:p>
    <w:bookmarkEnd w:id="1"/>
    <w:p w14:paraId="41182D65" w14:textId="77777777" w:rsidR="00247DA8" w:rsidRPr="00247DA8" w:rsidRDefault="00247DA8" w:rsidP="00DE5C23">
      <w:pPr>
        <w:spacing w:line="276" w:lineRule="auto"/>
        <w:jc w:val="both"/>
        <w:rPr>
          <w:sz w:val="24"/>
          <w:lang w:val="tr-TR"/>
        </w:rPr>
      </w:pPr>
      <w:r w:rsidRPr="00247DA8">
        <w:rPr>
          <w:sz w:val="24"/>
          <w:lang w:val="tr-TR"/>
        </w:rPr>
        <w:t>Carsten Knobel görüşlerini, “</w:t>
      </w:r>
      <w:r>
        <w:rPr>
          <w:sz w:val="24"/>
          <w:lang w:val="tr-TR"/>
        </w:rPr>
        <w:t>Bu görevlendirme ile ifade edilmiş olan güven için müteşekkirim. Henkel’in geleceğini şekillendirmek için Yönetim Kurulu’ndaki çalışma arkadaşlarımla ve global ekibimizle beraber çalışmayı hevesle bekliyorum.</w:t>
      </w:r>
      <w:r w:rsidR="00593EB7">
        <w:rPr>
          <w:sz w:val="24"/>
          <w:lang w:val="tr-TR"/>
        </w:rPr>
        <w:t xml:space="preserve"> Mükemmel çalışanlarımız, lider marka ve teknolojilerimiz ve heyecan verici yeniliklerimizin yanı sıra, dinamik piyasa koşulları içinde daha ileri seviyede sürdürülebilir karlı bir büyüme</w:t>
      </w:r>
      <w:r w:rsidR="00EC0033">
        <w:rPr>
          <w:sz w:val="24"/>
          <w:lang w:val="tr-TR"/>
        </w:rPr>
        <w:t xml:space="preserve">yi mümkün kılacak </w:t>
      </w:r>
      <w:r w:rsidR="00593EB7">
        <w:rPr>
          <w:sz w:val="24"/>
          <w:lang w:val="tr-TR"/>
        </w:rPr>
        <w:t>imkanlara sahibiz.</w:t>
      </w:r>
      <w:r w:rsidR="00EC0033">
        <w:rPr>
          <w:sz w:val="24"/>
          <w:lang w:val="tr-TR"/>
        </w:rPr>
        <w:t>” şeklinde ifade etti.</w:t>
      </w:r>
    </w:p>
    <w:p w14:paraId="57925096" w14:textId="77777777" w:rsidR="00995A7B" w:rsidRPr="00995A7B" w:rsidRDefault="00995A7B" w:rsidP="00DE5C23">
      <w:pPr>
        <w:spacing w:line="276" w:lineRule="auto"/>
        <w:jc w:val="both"/>
        <w:rPr>
          <w:sz w:val="24"/>
          <w:lang w:val="en-US"/>
        </w:rPr>
      </w:pPr>
    </w:p>
    <w:p w14:paraId="232A5C9E" w14:textId="77777777" w:rsidR="00FA3C55" w:rsidRPr="00FA3C55" w:rsidRDefault="00FA3C55" w:rsidP="00FA3C55">
      <w:pPr>
        <w:spacing w:after="120" w:line="276" w:lineRule="auto"/>
        <w:jc w:val="both"/>
        <w:rPr>
          <w:rFonts w:cs="Arial"/>
          <w:sz w:val="22"/>
          <w:szCs w:val="22"/>
          <w:lang w:val="tr-TR"/>
        </w:rPr>
      </w:pPr>
      <w:r w:rsidRPr="00FA3C55">
        <w:rPr>
          <w:rFonts w:cs="Arial"/>
          <w:b/>
          <w:bCs/>
          <w:sz w:val="22"/>
          <w:szCs w:val="22"/>
          <w:lang w:val="tr-TR"/>
        </w:rPr>
        <w:t>Henkel Hakkında</w:t>
      </w:r>
    </w:p>
    <w:p w14:paraId="2B2FCFDF" w14:textId="77777777" w:rsidR="00FA3C55" w:rsidRPr="00FA3C55" w:rsidRDefault="00FA3C55" w:rsidP="00FA3C55">
      <w:pPr>
        <w:spacing w:line="276" w:lineRule="auto"/>
        <w:jc w:val="both"/>
        <w:rPr>
          <w:rFonts w:cs="Arial"/>
          <w:sz w:val="22"/>
          <w:szCs w:val="22"/>
          <w:lang w:val="tr-TR"/>
        </w:rPr>
      </w:pPr>
      <w:r w:rsidRPr="00FA3C55">
        <w:rPr>
          <w:rFonts w:cs="Arial"/>
          <w:bCs/>
          <w:sz w:val="22"/>
          <w:szCs w:val="22"/>
          <w:lang w:val="tr-TR"/>
        </w:rPr>
        <w:t xml:space="preserve">Henkel, global olarak dengeli ve çeşitlilik gösteren bir portföyle faaliyet göstermektedir. Güçlü markalar, inovasyonlar ve teknolojiler sayesinde şirket, üç iş birimiyle hem endüstriyel hem de tüketici iş birimlerinde lider konumlara sahiptir. Henkel Yapıştırıcı Teknolojileri, yapıştırıcı piyasasında dünya çapında tüm endüstriyel sektörlerde global bir liderdir. Henkel’in Çamaşır ve Ev Bakım ile Beauty Care İş Birimlerinde, dünya genelinde pek çok piyasa ve kategoride liderliği bulunmaktadır. 1876 yılında kurulan Henkel, 140 yılı aşkın süredir başarısını sürdürmektedir. 2018 yılında Henkel, yaklaşık 20 milyar Euro satış ve 3,5 milyar Euro faaliyet kârı bildirmiştir. Henkel dünya çapında güçlü şirket kültürü ile bir araya gelmiş, tutkulu, birbirinden farklı olan ancak aynı değerleri paylaşarak, sürdürülebilir değerler yaratmak için çalışan yaklaşık 53.000 kişiyi istihdam etmektedir. Sürdürülebilirlik konusunda tanınmış bir lider olarak Henkel, birçok uluslararası endeks ve sıralamada en üst sıralarda yer almaktadır. Henkel’in imtiyazlı hisse senetleri, Almanya DAX borsa endeksine kayıtlıdır. Daha fazla bilgi için lütfen </w:t>
      </w:r>
      <w:hyperlink r:id="rId8" w:history="1">
        <w:r w:rsidRPr="00FA3C55">
          <w:rPr>
            <w:rFonts w:cs="Arial"/>
            <w:color w:val="0563C1"/>
            <w:sz w:val="22"/>
            <w:szCs w:val="22"/>
            <w:u w:val="single"/>
            <w:lang w:val="tr-TR"/>
          </w:rPr>
          <w:t>www.henkel.com</w:t>
        </w:r>
      </w:hyperlink>
      <w:r w:rsidRPr="00FA3C55">
        <w:rPr>
          <w:rFonts w:cs="Arial"/>
          <w:bCs/>
          <w:sz w:val="22"/>
          <w:szCs w:val="22"/>
          <w:lang w:val="tr-TR"/>
        </w:rPr>
        <w:t>'u</w:t>
      </w:r>
      <w:r w:rsidRPr="00FA3C55">
        <w:rPr>
          <w:rFonts w:cs="Arial"/>
          <w:b/>
          <w:bCs/>
          <w:sz w:val="22"/>
          <w:szCs w:val="22"/>
          <w:lang w:val="tr-TR"/>
        </w:rPr>
        <w:t xml:space="preserve"> </w:t>
      </w:r>
      <w:r w:rsidRPr="00FA3C55">
        <w:rPr>
          <w:rFonts w:cs="Arial"/>
          <w:bCs/>
          <w:sz w:val="22"/>
          <w:szCs w:val="22"/>
          <w:lang w:val="tr-TR"/>
        </w:rPr>
        <w:t>ziyaret ediniz.</w:t>
      </w:r>
    </w:p>
    <w:p w14:paraId="644679DF" w14:textId="77777777" w:rsidR="00FA3C55" w:rsidRPr="005D0480" w:rsidRDefault="00FA3C55" w:rsidP="00813497">
      <w:pPr>
        <w:spacing w:line="276" w:lineRule="auto"/>
        <w:jc w:val="both"/>
        <w:rPr>
          <w:sz w:val="22"/>
          <w:szCs w:val="22"/>
          <w:lang w:val="en-US"/>
        </w:rPr>
      </w:pPr>
    </w:p>
    <w:p w14:paraId="7EBE545F" w14:textId="77777777" w:rsidR="007A58D1" w:rsidRPr="00175B3E" w:rsidRDefault="007A58D1" w:rsidP="00175B3E">
      <w:pPr>
        <w:spacing w:line="276" w:lineRule="auto"/>
        <w:jc w:val="both"/>
        <w:rPr>
          <w:bCs/>
          <w:sz w:val="16"/>
        </w:rPr>
      </w:pPr>
    </w:p>
    <w:p w14:paraId="66B7C415" w14:textId="77777777" w:rsidR="00533CBA" w:rsidRDefault="00533CBA" w:rsidP="00AF2E6E">
      <w:pPr>
        <w:spacing w:line="240" w:lineRule="auto"/>
        <w:rPr>
          <w:rFonts w:cs="Arial"/>
          <w:b/>
          <w:szCs w:val="20"/>
          <w:lang w:val="en-US" w:eastAsia="de-DE"/>
        </w:rPr>
      </w:pPr>
    </w:p>
    <w:p w14:paraId="32EA5855" w14:textId="77777777" w:rsidR="00EA1752" w:rsidRPr="00AF2E6E" w:rsidRDefault="00EA1752" w:rsidP="00AF2E6E">
      <w:pPr>
        <w:spacing w:line="240" w:lineRule="auto"/>
        <w:jc w:val="both"/>
        <w:rPr>
          <w:rFonts w:cs="Arial"/>
          <w:szCs w:val="22"/>
          <w:lang w:val="en-US"/>
        </w:rPr>
      </w:pPr>
    </w:p>
    <w:sectPr w:rsidR="00EA1752" w:rsidRPr="00AF2E6E" w:rsidSect="00A66DB1">
      <w:headerReference w:type="default" r:id="rId9"/>
      <w:footerReference w:type="default" r:id="rId10"/>
      <w:headerReference w:type="first" r:id="rId11"/>
      <w:footerReference w:type="first" r:id="rId12"/>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65338" w14:textId="77777777" w:rsidR="00B81304" w:rsidRDefault="00B81304">
      <w:r>
        <w:separator/>
      </w:r>
    </w:p>
  </w:endnote>
  <w:endnote w:type="continuationSeparator" w:id="0">
    <w:p w14:paraId="5DE99429" w14:textId="77777777" w:rsidR="00B81304" w:rsidRDefault="00B8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37072" w14:textId="77777777" w:rsidR="00CF6F33" w:rsidRPr="00BF6E82" w:rsidRDefault="00CF6F33" w:rsidP="00D260A2">
    <w:pPr>
      <w:pStyle w:val="Footer"/>
      <w:tabs>
        <w:tab w:val="clear" w:pos="7083"/>
        <w:tab w:val="clear" w:pos="8640"/>
        <w:tab w:val="right" w:pos="9057"/>
      </w:tabs>
      <w:rPr>
        <w:b w:val="0"/>
        <w:color w:val="auto"/>
        <w:lang w:val="en-US"/>
      </w:rPr>
    </w:pPr>
    <w:r w:rsidRPr="00BF6E82">
      <w:rPr>
        <w:b w:val="0"/>
        <w:color w:val="auto"/>
        <w:lang w:val="en-US"/>
      </w:rPr>
      <w:t>Henkel AG &amp; Co</w:t>
    </w:r>
    <w:r w:rsidR="00817DE8" w:rsidRPr="00BF6E82">
      <w:rPr>
        <w:b w:val="0"/>
        <w:color w:val="auto"/>
        <w:lang w:val="en-US"/>
      </w:rPr>
      <w:t>. KGaA</w:t>
    </w:r>
    <w:r w:rsidRPr="00BF6E82">
      <w:rPr>
        <w:color w:val="auto"/>
        <w:lang w:val="en-US"/>
      </w:rPr>
      <w:tab/>
    </w:r>
    <w:r w:rsidR="007244AD">
      <w:rPr>
        <w:b w:val="0"/>
        <w:color w:val="auto"/>
        <w:lang w:val="en-US"/>
      </w:rPr>
      <w:t>Page</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PAGE</w:instrText>
    </w:r>
    <w:r w:rsidRPr="00BF6E82">
      <w:rPr>
        <w:b w:val="0"/>
        <w:color w:val="auto"/>
        <w:lang w:val="en-US"/>
      </w:rPr>
      <w:instrText xml:space="preserve">  \* Arabic  \* MERGEFORMAT </w:instrText>
    </w:r>
    <w:r w:rsidRPr="00BF6E82">
      <w:rPr>
        <w:b w:val="0"/>
        <w:color w:val="auto"/>
      </w:rPr>
      <w:fldChar w:fldCharType="separate"/>
    </w:r>
    <w:r w:rsidR="006911D8">
      <w:rPr>
        <w:b w:val="0"/>
        <w:noProof/>
        <w:color w:val="auto"/>
        <w:lang w:val="en-US"/>
      </w:rPr>
      <w:t>2</w:t>
    </w:r>
    <w:r w:rsidRPr="00BF6E82">
      <w:rPr>
        <w:b w:val="0"/>
        <w:color w:val="auto"/>
      </w:rPr>
      <w:fldChar w:fldCharType="end"/>
    </w:r>
    <w:r w:rsidRPr="00BF6E82">
      <w:rPr>
        <w:b w:val="0"/>
        <w:color w:val="auto"/>
        <w:lang w:val="en-US"/>
      </w:rPr>
      <w:t>/</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NUMPAGES</w:instrText>
    </w:r>
    <w:r w:rsidRPr="00BF6E82">
      <w:rPr>
        <w:b w:val="0"/>
        <w:color w:val="auto"/>
        <w:lang w:val="en-US"/>
      </w:rPr>
      <w:instrText xml:space="preserve">  \* Arabic  \* MERGEFORMAT </w:instrText>
    </w:r>
    <w:r w:rsidRPr="00BF6E82">
      <w:rPr>
        <w:b w:val="0"/>
        <w:color w:val="auto"/>
      </w:rPr>
      <w:fldChar w:fldCharType="separate"/>
    </w:r>
    <w:r w:rsidR="006911D8">
      <w:rPr>
        <w:b w:val="0"/>
        <w:noProof/>
        <w:color w:val="auto"/>
        <w:lang w:val="en-US"/>
      </w:rPr>
      <w:t>3</w:t>
    </w:r>
    <w:r w:rsidRPr="00BF6E82">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495E9" w14:textId="77777777" w:rsidR="00815022" w:rsidRDefault="000C3849" w:rsidP="00815022">
    <w:pPr>
      <w:pStyle w:val="Footer"/>
      <w:jc w:val="distribute"/>
      <w:rPr>
        <w:noProof/>
        <w:lang w:eastAsia="de-DE"/>
      </w:rPr>
    </w:pPr>
    <w:bookmarkStart w:id="3" w:name="_Hlk505758583"/>
    <w:r>
      <w:rPr>
        <w:noProof/>
        <w:lang w:val="tr-TR" w:eastAsia="tr-TR"/>
      </w:rPr>
      <w:drawing>
        <wp:inline distT="0" distB="0" distL="0" distR="0" wp14:anchorId="766C5010" wp14:editId="34487E7C">
          <wp:extent cx="581025" cy="104775"/>
          <wp:effectExtent l="0" t="0" r="0" b="0"/>
          <wp:docPr id="1" name="Grafik 43" descr="Loct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3" descr="Locti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104775"/>
                  </a:xfrm>
                  <a:prstGeom prst="rect">
                    <a:avLst/>
                  </a:prstGeom>
                  <a:noFill/>
                  <a:ln>
                    <a:noFill/>
                  </a:ln>
                </pic:spPr>
              </pic:pic>
            </a:graphicData>
          </a:graphic>
        </wp:inline>
      </w:drawing>
    </w:r>
    <w:r>
      <w:rPr>
        <w:noProof/>
        <w:lang w:val="tr-TR" w:eastAsia="tr-TR"/>
      </w:rPr>
      <w:drawing>
        <wp:inline distT="0" distB="0" distL="0" distR="0" wp14:anchorId="5C291A82" wp14:editId="2FEAE7A9">
          <wp:extent cx="990600" cy="104775"/>
          <wp:effectExtent l="0" t="0" r="0" b="0"/>
          <wp:docPr id="2" name="Grafik 42" descr="LOGO_TECHNOMELT_3C_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2" descr="LOGO_TECHNOMELT_3C_6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104775"/>
                  </a:xfrm>
                  <a:prstGeom prst="rect">
                    <a:avLst/>
                  </a:prstGeom>
                  <a:noFill/>
                  <a:ln>
                    <a:noFill/>
                  </a:ln>
                </pic:spPr>
              </pic:pic>
            </a:graphicData>
          </a:graphic>
        </wp:inline>
      </w:drawing>
    </w:r>
    <w:r w:rsidRPr="006A4206">
      <w:rPr>
        <w:b w:val="0"/>
        <w:i/>
        <w:noProof/>
        <w:lang w:val="tr-TR" w:eastAsia="tr-TR"/>
      </w:rPr>
      <w:drawing>
        <wp:inline distT="0" distB="0" distL="0" distR="0" wp14:anchorId="61C61097" wp14:editId="067754AA">
          <wp:extent cx="758190" cy="112395"/>
          <wp:effectExtent l="0" t="0" r="0" b="0"/>
          <wp:docPr id="3" name="Grafik 20" descr="LOGO_TEROSON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0" descr="LOGO_TEROSON_RGB"/>
                  <pic:cNvPicPr>
                    <a:picLocks/>
                  </pic:cNvPicPr>
                </pic:nvPicPr>
                <pic:blipFill>
                  <a:blip r:embed="rId3">
                    <a:extLst>
                      <a:ext uri="{28A0092B-C50C-407E-A947-70E740481C1C}">
                        <a14:useLocalDpi xmlns:a14="http://schemas.microsoft.com/office/drawing/2010/main" val="0"/>
                      </a:ext>
                    </a:extLst>
                  </a:blip>
                  <a:srcRect t="31265" b="30222"/>
                  <a:stretch>
                    <a:fillRect/>
                  </a:stretch>
                </pic:blipFill>
                <pic:spPr bwMode="auto">
                  <a:xfrm>
                    <a:off x="0" y="0"/>
                    <a:ext cx="758190" cy="112395"/>
                  </a:xfrm>
                  <a:prstGeom prst="rect">
                    <a:avLst/>
                  </a:prstGeom>
                  <a:noFill/>
                  <a:ln>
                    <a:noFill/>
                  </a:ln>
                </pic:spPr>
              </pic:pic>
            </a:graphicData>
          </a:graphic>
        </wp:inline>
      </w:drawing>
    </w:r>
    <w:r>
      <w:rPr>
        <w:noProof/>
        <w:position w:val="-10"/>
        <w:lang w:val="tr-TR" w:eastAsia="tr-TR"/>
      </w:rPr>
      <w:drawing>
        <wp:inline distT="0" distB="0" distL="0" distR="0" wp14:anchorId="2AF7AF23" wp14:editId="7B06A016">
          <wp:extent cx="619125" cy="276225"/>
          <wp:effectExtent l="0" t="0" r="0" b="0"/>
          <wp:docPr id="4" name="Grafik 46" descr="SK_Logo_2014_Event_100mm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6" descr="SK_Logo_2014_Event_100mm_black"/>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noProof/>
        <w:position w:val="-10"/>
        <w:lang w:val="tr-TR" w:eastAsia="tr-TR"/>
      </w:rPr>
      <w:drawing>
        <wp:inline distT="0" distB="0" distL="0" distR="0" wp14:anchorId="48386C0B" wp14:editId="3795CC2C">
          <wp:extent cx="352425" cy="276225"/>
          <wp:effectExtent l="0" t="0" r="0" b="0"/>
          <wp:docPr id="5" name="Grafik 45" descr="Dial_Logo_0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 descr="Dial_Logo_020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Pr>
        <w:noProof/>
        <w:position w:val="-4"/>
        <w:lang w:val="tr-TR" w:eastAsia="tr-TR"/>
      </w:rPr>
      <w:drawing>
        <wp:inline distT="0" distB="0" distL="0" distR="0" wp14:anchorId="08C6763A" wp14:editId="40B23210">
          <wp:extent cx="495300" cy="123825"/>
          <wp:effectExtent l="0" t="0" r="0" b="0"/>
          <wp:docPr id="6" name="Grafik 44" descr="Logo_Syo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4" descr="Logo_Syoss"/>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Pr>
        <w:noProof/>
        <w:lang w:val="tr-TR" w:eastAsia="tr-TR"/>
      </w:rPr>
      <w:drawing>
        <wp:inline distT="0" distB="0" distL="0" distR="0" wp14:anchorId="0F3762FC" wp14:editId="5ADD28D9">
          <wp:extent cx="419100" cy="152400"/>
          <wp:effectExtent l="0" t="0" r="0" b="0"/>
          <wp:docPr id="7" name="Grafik 49" descr="Persil Logo 2007_RGB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9" descr="Persil Logo 2007_RGB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Pr>
        <w:noProof/>
        <w:position w:val="-14"/>
        <w:lang w:val="tr-TR" w:eastAsia="tr-TR"/>
      </w:rPr>
      <w:drawing>
        <wp:inline distT="0" distB="0" distL="0" distR="0" wp14:anchorId="7174FBB9" wp14:editId="2FE9E1D1">
          <wp:extent cx="257175" cy="257175"/>
          <wp:effectExtent l="0" t="0" r="0" b="0"/>
          <wp:docPr id="8" name="Grafik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C95C7B">
      <w:rPr>
        <w:rFonts w:ascii="Calibri" w:hAnsi="Calibri"/>
        <w:b w:val="0"/>
        <w:bCs/>
        <w:noProof/>
        <w:sz w:val="40"/>
        <w:szCs w:val="40"/>
        <w:lang w:val="tr-TR" w:eastAsia="tr-TR"/>
      </w:rPr>
      <w:drawing>
        <wp:inline distT="0" distB="0" distL="0" distR="0" wp14:anchorId="3A88E146" wp14:editId="303705CF">
          <wp:extent cx="335280" cy="146685"/>
          <wp:effectExtent l="0" t="0" r="0" b="0"/>
          <wp:docPr id="9" name="Resim 9" descr="bref_logo (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descr="bref_logo (00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146685"/>
                  </a:xfrm>
                  <a:prstGeom prst="rect">
                    <a:avLst/>
                  </a:prstGeom>
                  <a:noFill/>
                  <a:ln>
                    <a:noFill/>
                  </a:ln>
                </pic:spPr>
              </pic:pic>
            </a:graphicData>
          </a:graphic>
        </wp:inline>
      </w:drawing>
    </w:r>
    <w:bookmarkEnd w:id="3"/>
  </w:p>
  <w:p w14:paraId="0E77C56B" w14:textId="77777777" w:rsidR="00815022" w:rsidRPr="00815022" w:rsidRDefault="00815022" w:rsidP="00815022">
    <w:pPr>
      <w:pStyle w:val="Footer"/>
      <w:tabs>
        <w:tab w:val="clear" w:pos="8640"/>
        <w:tab w:val="right" w:pos="9071"/>
      </w:tabs>
      <w:spacing w:line="240" w:lineRule="auto"/>
      <w:jc w:val="distribute"/>
      <w:rPr>
        <w:b w:val="0"/>
        <w:color w:val="auto"/>
      </w:rPr>
    </w:pPr>
    <w:r>
      <w:tab/>
    </w:r>
    <w:r>
      <w:tab/>
    </w:r>
    <w:r w:rsidRPr="00815022">
      <w:rPr>
        <w:b w:val="0"/>
        <w:color w:val="auto"/>
      </w:rPr>
      <w:t xml:space="preserve">Page </w:t>
    </w:r>
    <w:r w:rsidRPr="00815022">
      <w:rPr>
        <w:b w:val="0"/>
        <w:color w:val="auto"/>
      </w:rPr>
      <w:fldChar w:fldCharType="begin"/>
    </w:r>
    <w:r w:rsidRPr="00815022">
      <w:rPr>
        <w:b w:val="0"/>
        <w:color w:val="auto"/>
      </w:rPr>
      <w:instrText xml:space="preserve"> PAGE  \* Arabic  \* MERGEFORMAT </w:instrText>
    </w:r>
    <w:r w:rsidRPr="00815022">
      <w:rPr>
        <w:b w:val="0"/>
        <w:color w:val="auto"/>
      </w:rPr>
      <w:fldChar w:fldCharType="separate"/>
    </w:r>
    <w:r w:rsidR="006911D8">
      <w:rPr>
        <w:b w:val="0"/>
        <w:noProof/>
        <w:color w:val="auto"/>
      </w:rPr>
      <w:t>1</w:t>
    </w:r>
    <w:r w:rsidRPr="00815022">
      <w:rPr>
        <w:b w:val="0"/>
        <w:color w:val="auto"/>
      </w:rPr>
      <w:fldChar w:fldCharType="end"/>
    </w:r>
    <w:r w:rsidRPr="00815022">
      <w:rPr>
        <w:b w:val="0"/>
        <w:color w:val="auto"/>
      </w:rPr>
      <w:t>/</w:t>
    </w:r>
    <w:r w:rsidRPr="00815022">
      <w:rPr>
        <w:b w:val="0"/>
        <w:color w:val="auto"/>
      </w:rPr>
      <w:fldChar w:fldCharType="begin"/>
    </w:r>
    <w:r w:rsidRPr="00815022">
      <w:rPr>
        <w:b w:val="0"/>
        <w:color w:val="auto"/>
      </w:rPr>
      <w:instrText xml:space="preserve"> NUMPAGES  \* Arabic  \* MERGEFORMAT </w:instrText>
    </w:r>
    <w:r w:rsidRPr="00815022">
      <w:rPr>
        <w:b w:val="0"/>
        <w:color w:val="auto"/>
      </w:rPr>
      <w:fldChar w:fldCharType="separate"/>
    </w:r>
    <w:r w:rsidR="006911D8">
      <w:rPr>
        <w:b w:val="0"/>
        <w:noProof/>
        <w:color w:val="auto"/>
      </w:rPr>
      <w:t>3</w:t>
    </w:r>
    <w:r w:rsidRPr="00815022">
      <w:rPr>
        <w:b w:val="0"/>
        <w:color w:val="auto"/>
      </w:rPr>
      <w:fldChar w:fldCharType="end"/>
    </w:r>
  </w:p>
  <w:p w14:paraId="23DD4F12" w14:textId="77777777" w:rsidR="00CF6F33" w:rsidRPr="00BF6E82" w:rsidRDefault="00CF6F33" w:rsidP="00815022">
    <w:pPr>
      <w:pStyle w:val="Footer"/>
      <w:spacing w:line="240" w:lineRule="auto"/>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26F5A" w14:textId="77777777" w:rsidR="00B81304" w:rsidRDefault="00B81304">
      <w:r>
        <w:separator/>
      </w:r>
    </w:p>
  </w:footnote>
  <w:footnote w:type="continuationSeparator" w:id="0">
    <w:p w14:paraId="35697D18" w14:textId="77777777" w:rsidR="00B81304" w:rsidRDefault="00B8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C7515" w14:textId="77777777" w:rsidR="00CF6F33" w:rsidRDefault="000C3849" w:rsidP="00D260A2">
    <w:pPr>
      <w:pStyle w:val="Header"/>
      <w:jc w:val="right"/>
    </w:pPr>
    <w:r>
      <w:rPr>
        <w:noProof/>
        <w:lang w:val="tr-TR" w:eastAsia="tr-TR"/>
      </w:rPr>
      <mc:AlternateContent>
        <mc:Choice Requires="wpg">
          <w:drawing>
            <wp:anchor distT="0" distB="0" distL="114300" distR="114300" simplePos="0" relativeHeight="251657728" behindDoc="0" locked="0" layoutInCell="1" allowOverlap="1" wp14:anchorId="26237B01" wp14:editId="3A329CD8">
              <wp:simplePos x="0" y="0"/>
              <wp:positionH relativeFrom="page">
                <wp:posOffset>180340</wp:posOffset>
              </wp:positionH>
              <wp:positionV relativeFrom="page">
                <wp:posOffset>3780790</wp:posOffset>
              </wp:positionV>
              <wp:extent cx="183515" cy="3796030"/>
              <wp:effectExtent l="0" t="0" r="6985" b="0"/>
              <wp:wrapNone/>
              <wp:docPr id="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1"/>
                      <wps:cNvCnPr>
                        <a:cxnSpLocks/>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22"/>
                      <wps:cNvCnPr>
                        <a:cxnSpLocks/>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3"/>
                      <wps:cNvCnPr>
                        <a:cxnSpLocks/>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1CF36"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o:lock v:ext="edit" shapetype="f"/>
              </v:line>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o:lock v:ext="edit" shapetype="f"/>
              </v:line>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o:lock v:ext="edit" shapetype="f"/>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446CA" w14:textId="77777777" w:rsidR="009A16EC" w:rsidRPr="001C4BE1" w:rsidRDefault="000C3849" w:rsidP="001C4BE1">
    <w:pPr>
      <w:pStyle w:val="Header"/>
      <w:tabs>
        <w:tab w:val="clear" w:pos="4320"/>
        <w:tab w:val="clear" w:pos="8640"/>
        <w:tab w:val="right" w:pos="9071"/>
      </w:tabs>
      <w:spacing w:line="420" w:lineRule="atLeast"/>
      <w:rPr>
        <w:rFonts w:ascii="Calibri" w:hAnsi="Calibri"/>
        <w:b/>
        <w:bCs/>
        <w:sz w:val="40"/>
        <w:szCs w:val="40"/>
      </w:rPr>
    </w:pPr>
    <w:r>
      <w:rPr>
        <w:noProof/>
        <w:lang w:val="tr-TR" w:eastAsia="tr-TR"/>
      </w:rPr>
      <w:drawing>
        <wp:anchor distT="0" distB="0" distL="114300" distR="114300" simplePos="0" relativeHeight="251658752" behindDoc="0" locked="0" layoutInCell="1" allowOverlap="1" wp14:anchorId="42B7EF3F" wp14:editId="2562297E">
          <wp:simplePos x="0" y="0"/>
          <wp:positionH relativeFrom="margin">
            <wp:posOffset>4982210</wp:posOffset>
          </wp:positionH>
          <wp:positionV relativeFrom="margin">
            <wp:posOffset>-1583055</wp:posOffset>
          </wp:positionV>
          <wp:extent cx="1166495" cy="789305"/>
          <wp:effectExtent l="0" t="0" r="0" b="0"/>
          <wp:wrapSquare wrapText="bothSides"/>
          <wp:docPr id="14" name="Bild 26" descr="HENKEL_Logo_Red_s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6" descr="HENKEL_Logo_Red_s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BE1" w:rsidRPr="006E5032">
      <w:rPr>
        <w:rFonts w:ascii="Calibri" w:hAnsi="Calibri"/>
        <w:b/>
        <w:bCs/>
        <w:sz w:val="40"/>
        <w:szCs w:val="40"/>
      </w:rPr>
      <w:tab/>
    </w:r>
    <w:r w:rsidR="009A16EC" w:rsidRPr="001C4BE1">
      <w:rPr>
        <w:rFonts w:ascii="Calibri" w:hAnsi="Calibri"/>
        <w:b/>
        <w:bCs/>
        <w:sz w:val="40"/>
        <w:szCs w:val="40"/>
      </w:rPr>
      <w:tab/>
    </w:r>
    <w:r w:rsidR="009A16EC" w:rsidRPr="001C4BE1">
      <w:rPr>
        <w:rFonts w:ascii="Calibri" w:hAnsi="Calibri"/>
        <w:b/>
        <w:bCs/>
        <w:sz w:val="40"/>
        <w:szCs w:val="40"/>
      </w:rPr>
      <w:tab/>
    </w:r>
    <w:r w:rsidR="009A16EC" w:rsidRPr="001C4BE1">
      <w:rPr>
        <w:rFonts w:ascii="Calibri" w:hAnsi="Calibri"/>
        <w:b/>
        <w:bCs/>
        <w:sz w:val="40"/>
        <w:szCs w:val="40"/>
      </w:rPr>
      <w:tab/>
    </w:r>
  </w:p>
  <w:p w14:paraId="066CA44E" w14:textId="77777777" w:rsidR="009A16EC" w:rsidRPr="001C4BE1" w:rsidRDefault="009A16EC" w:rsidP="009A16EC">
    <w:pPr>
      <w:pStyle w:val="Header"/>
      <w:tabs>
        <w:tab w:val="clear" w:pos="8640"/>
        <w:tab w:val="left" w:pos="2607"/>
        <w:tab w:val="right" w:pos="9071"/>
      </w:tabs>
      <w:spacing w:line="420" w:lineRule="atLeast"/>
      <w:rPr>
        <w:rFonts w:ascii="Calibri" w:hAnsi="Calibri"/>
        <w:b/>
        <w:bCs/>
        <w:sz w:val="40"/>
        <w:szCs w:val="40"/>
      </w:rPr>
    </w:pPr>
  </w:p>
  <w:p w14:paraId="10E7F904" w14:textId="77777777" w:rsidR="009767C7" w:rsidRPr="001C4BE1" w:rsidRDefault="009767C7" w:rsidP="009A16EC">
    <w:pPr>
      <w:pStyle w:val="Header"/>
      <w:tabs>
        <w:tab w:val="clear" w:pos="8640"/>
        <w:tab w:val="left" w:pos="2607"/>
        <w:tab w:val="right" w:pos="9071"/>
      </w:tabs>
      <w:spacing w:line="420" w:lineRule="atLeast"/>
      <w:jc w:val="right"/>
      <w:rPr>
        <w:rFonts w:ascii="Calibri" w:hAnsi="Calibri"/>
        <w:b/>
        <w:bCs/>
        <w:sz w:val="40"/>
        <w:szCs w:val="40"/>
      </w:rPr>
    </w:pPr>
  </w:p>
  <w:p w14:paraId="2E48B62B" w14:textId="77777777" w:rsidR="00CF6F33" w:rsidRPr="00B422EC" w:rsidRDefault="000C3849" w:rsidP="009767C7">
    <w:pPr>
      <w:pStyle w:val="Header"/>
      <w:tabs>
        <w:tab w:val="clear" w:pos="8640"/>
        <w:tab w:val="left" w:pos="2607"/>
        <w:tab w:val="right" w:pos="9071"/>
      </w:tabs>
      <w:spacing w:line="100" w:lineRule="atLeast"/>
      <w:jc w:val="right"/>
      <w:rPr>
        <w:rFonts w:cs="Arial"/>
        <w:b/>
        <w:bCs/>
        <w:color w:val="3E3C3C"/>
        <w:sz w:val="40"/>
        <w:szCs w:val="40"/>
      </w:rPr>
    </w:pPr>
    <w:r>
      <w:rPr>
        <w:noProof/>
        <w:lang w:val="tr-TR" w:eastAsia="tr-TR"/>
      </w:rPr>
      <mc:AlternateContent>
        <mc:Choice Requires="wpg">
          <w:drawing>
            <wp:anchor distT="0" distB="0" distL="114300" distR="114300" simplePos="0" relativeHeight="251656704" behindDoc="0" locked="0" layoutInCell="1" allowOverlap="1" wp14:anchorId="41DE85F0" wp14:editId="10C526C0">
              <wp:simplePos x="0" y="0"/>
              <wp:positionH relativeFrom="page">
                <wp:posOffset>180340</wp:posOffset>
              </wp:positionH>
              <wp:positionV relativeFrom="page">
                <wp:posOffset>3780790</wp:posOffset>
              </wp:positionV>
              <wp:extent cx="179705" cy="3780155"/>
              <wp:effectExtent l="0" t="0" r="10795" b="0"/>
              <wp:wrapNone/>
              <wp:docPr id="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1" name="Line 17"/>
                      <wps:cNvCnPr>
                        <a:cxnSpLocks/>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8"/>
                      <wps:cNvCnPr>
                        <a:cxnSpLocks/>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19"/>
                      <wps:cNvCnPr>
                        <a:cxnSpLocks/>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28FE75"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o:lock v:ext="edit" shapetype="f"/>
              </v:line>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o:lock v:ext="edit" shapetype="f"/>
              </v:line>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o:lock v:ext="edit" shapetype="f"/>
              </v:line>
              <w10:wrap anchorx="page" anchory="page"/>
            </v:group>
          </w:pict>
        </mc:Fallback>
      </mc:AlternateContent>
    </w:r>
    <w:r w:rsidR="00FE3CC0">
      <w:rPr>
        <w:rFonts w:cs="Arial"/>
        <w:b/>
        <w:bCs/>
        <w:noProof/>
        <w:color w:val="3E3C3C"/>
        <w:sz w:val="40"/>
        <w:szCs w:val="40"/>
        <w:lang w:val="en-US"/>
      </w:rPr>
      <w:t>Basın Bülteni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7A81"/>
    <w:rsid w:val="00002AA4"/>
    <w:rsid w:val="00005267"/>
    <w:rsid w:val="00006346"/>
    <w:rsid w:val="00007E17"/>
    <w:rsid w:val="00021C67"/>
    <w:rsid w:val="00027714"/>
    <w:rsid w:val="00030557"/>
    <w:rsid w:val="00030F51"/>
    <w:rsid w:val="000334CA"/>
    <w:rsid w:val="00056D62"/>
    <w:rsid w:val="000575F9"/>
    <w:rsid w:val="000618FC"/>
    <w:rsid w:val="00065499"/>
    <w:rsid w:val="00065FA5"/>
    <w:rsid w:val="00066C2E"/>
    <w:rsid w:val="00071FA2"/>
    <w:rsid w:val="00075584"/>
    <w:rsid w:val="00080D10"/>
    <w:rsid w:val="000816B6"/>
    <w:rsid w:val="000A0DDF"/>
    <w:rsid w:val="000A32CE"/>
    <w:rsid w:val="000A3980"/>
    <w:rsid w:val="000C3849"/>
    <w:rsid w:val="000C56DD"/>
    <w:rsid w:val="000C785E"/>
    <w:rsid w:val="000D11AB"/>
    <w:rsid w:val="000D1672"/>
    <w:rsid w:val="000D3981"/>
    <w:rsid w:val="000E1D9E"/>
    <w:rsid w:val="000E7F24"/>
    <w:rsid w:val="000F03BE"/>
    <w:rsid w:val="000F225B"/>
    <w:rsid w:val="000F303C"/>
    <w:rsid w:val="000F4D88"/>
    <w:rsid w:val="000F50E3"/>
    <w:rsid w:val="000F7FAF"/>
    <w:rsid w:val="0010263C"/>
    <w:rsid w:val="00102B28"/>
    <w:rsid w:val="00102BB3"/>
    <w:rsid w:val="001040B0"/>
    <w:rsid w:val="00111F4D"/>
    <w:rsid w:val="00115230"/>
    <w:rsid w:val="001162B4"/>
    <w:rsid w:val="00122CBC"/>
    <w:rsid w:val="001249A1"/>
    <w:rsid w:val="00124D82"/>
    <w:rsid w:val="00126D4A"/>
    <w:rsid w:val="00130BF5"/>
    <w:rsid w:val="00132DA9"/>
    <w:rsid w:val="0013305B"/>
    <w:rsid w:val="00133B99"/>
    <w:rsid w:val="00134934"/>
    <w:rsid w:val="00143302"/>
    <w:rsid w:val="001443BD"/>
    <w:rsid w:val="0015249F"/>
    <w:rsid w:val="00160785"/>
    <w:rsid w:val="00163158"/>
    <w:rsid w:val="00165B3C"/>
    <w:rsid w:val="00171632"/>
    <w:rsid w:val="00175B3E"/>
    <w:rsid w:val="001810C8"/>
    <w:rsid w:val="001838A7"/>
    <w:rsid w:val="00185EDD"/>
    <w:rsid w:val="001B2E04"/>
    <w:rsid w:val="001C0B32"/>
    <w:rsid w:val="001C17F2"/>
    <w:rsid w:val="001C4BE1"/>
    <w:rsid w:val="001D3129"/>
    <w:rsid w:val="001D6C23"/>
    <w:rsid w:val="001E0F71"/>
    <w:rsid w:val="001E47D5"/>
    <w:rsid w:val="001E6D05"/>
    <w:rsid w:val="001E6D93"/>
    <w:rsid w:val="001E7C28"/>
    <w:rsid w:val="001F1BDF"/>
    <w:rsid w:val="001F7110"/>
    <w:rsid w:val="001F7E96"/>
    <w:rsid w:val="00200F7C"/>
    <w:rsid w:val="002021CC"/>
    <w:rsid w:val="0020410F"/>
    <w:rsid w:val="00212488"/>
    <w:rsid w:val="00213C77"/>
    <w:rsid w:val="00214327"/>
    <w:rsid w:val="00220628"/>
    <w:rsid w:val="002232E1"/>
    <w:rsid w:val="00223383"/>
    <w:rsid w:val="00237F62"/>
    <w:rsid w:val="0024586A"/>
    <w:rsid w:val="00247DA8"/>
    <w:rsid w:val="00262C05"/>
    <w:rsid w:val="002660AE"/>
    <w:rsid w:val="00274F74"/>
    <w:rsid w:val="00295549"/>
    <w:rsid w:val="00295E3C"/>
    <w:rsid w:val="002A07E3"/>
    <w:rsid w:val="002A0DF7"/>
    <w:rsid w:val="002A311A"/>
    <w:rsid w:val="002A60E0"/>
    <w:rsid w:val="002B1680"/>
    <w:rsid w:val="002C252E"/>
    <w:rsid w:val="002C3852"/>
    <w:rsid w:val="002C6773"/>
    <w:rsid w:val="002C7BF8"/>
    <w:rsid w:val="002C7F5B"/>
    <w:rsid w:val="002D65FD"/>
    <w:rsid w:val="002E0186"/>
    <w:rsid w:val="002E0B17"/>
    <w:rsid w:val="002E13B1"/>
    <w:rsid w:val="002E7DED"/>
    <w:rsid w:val="002F09DD"/>
    <w:rsid w:val="002F53BB"/>
    <w:rsid w:val="002F60BB"/>
    <w:rsid w:val="002F7E11"/>
    <w:rsid w:val="00303F4C"/>
    <w:rsid w:val="00304087"/>
    <w:rsid w:val="00310ACD"/>
    <w:rsid w:val="0031379F"/>
    <w:rsid w:val="00320505"/>
    <w:rsid w:val="00320A26"/>
    <w:rsid w:val="00321344"/>
    <w:rsid w:val="0032135C"/>
    <w:rsid w:val="00322689"/>
    <w:rsid w:val="00325076"/>
    <w:rsid w:val="0034015C"/>
    <w:rsid w:val="00342D79"/>
    <w:rsid w:val="00353705"/>
    <w:rsid w:val="00354B43"/>
    <w:rsid w:val="003562E8"/>
    <w:rsid w:val="0036357D"/>
    <w:rsid w:val="00367AA1"/>
    <w:rsid w:val="00372E36"/>
    <w:rsid w:val="00377CBB"/>
    <w:rsid w:val="00380644"/>
    <w:rsid w:val="00382731"/>
    <w:rsid w:val="003877B6"/>
    <w:rsid w:val="00393887"/>
    <w:rsid w:val="00394C6B"/>
    <w:rsid w:val="003A2201"/>
    <w:rsid w:val="003A2971"/>
    <w:rsid w:val="003B00EB"/>
    <w:rsid w:val="003B1069"/>
    <w:rsid w:val="003B390A"/>
    <w:rsid w:val="003B3BC5"/>
    <w:rsid w:val="003C06B2"/>
    <w:rsid w:val="003C0AE7"/>
    <w:rsid w:val="003C15DE"/>
    <w:rsid w:val="003C2B4A"/>
    <w:rsid w:val="003C4EB2"/>
    <w:rsid w:val="003D3891"/>
    <w:rsid w:val="003E2730"/>
    <w:rsid w:val="003E5878"/>
    <w:rsid w:val="003F1AF3"/>
    <w:rsid w:val="003F4D8D"/>
    <w:rsid w:val="004004DC"/>
    <w:rsid w:val="004313E7"/>
    <w:rsid w:val="00441189"/>
    <w:rsid w:val="00442700"/>
    <w:rsid w:val="0044763B"/>
    <w:rsid w:val="00450174"/>
    <w:rsid w:val="00461E3B"/>
    <w:rsid w:val="004629B3"/>
    <w:rsid w:val="0046376E"/>
    <w:rsid w:val="0046690F"/>
    <w:rsid w:val="00474B63"/>
    <w:rsid w:val="00480844"/>
    <w:rsid w:val="00490A03"/>
    <w:rsid w:val="00494DBE"/>
    <w:rsid w:val="00495CE6"/>
    <w:rsid w:val="004A323C"/>
    <w:rsid w:val="004B2967"/>
    <w:rsid w:val="004B3913"/>
    <w:rsid w:val="004B43DE"/>
    <w:rsid w:val="004B4AFF"/>
    <w:rsid w:val="004B54E8"/>
    <w:rsid w:val="004C4FEB"/>
    <w:rsid w:val="004D059B"/>
    <w:rsid w:val="004D2EED"/>
    <w:rsid w:val="004D4CB6"/>
    <w:rsid w:val="004E41B3"/>
    <w:rsid w:val="004E65A6"/>
    <w:rsid w:val="004E6EB6"/>
    <w:rsid w:val="004F10C1"/>
    <w:rsid w:val="004F193F"/>
    <w:rsid w:val="004F28BF"/>
    <w:rsid w:val="00502970"/>
    <w:rsid w:val="00502E62"/>
    <w:rsid w:val="00502FB9"/>
    <w:rsid w:val="0051166A"/>
    <w:rsid w:val="0051663C"/>
    <w:rsid w:val="0052212B"/>
    <w:rsid w:val="00533CBA"/>
    <w:rsid w:val="00534B46"/>
    <w:rsid w:val="00540358"/>
    <w:rsid w:val="00541D08"/>
    <w:rsid w:val="00543832"/>
    <w:rsid w:val="0055195C"/>
    <w:rsid w:val="00556F67"/>
    <w:rsid w:val="00564BB5"/>
    <w:rsid w:val="0057413B"/>
    <w:rsid w:val="00580E54"/>
    <w:rsid w:val="00585853"/>
    <w:rsid w:val="00586CAF"/>
    <w:rsid w:val="00591180"/>
    <w:rsid w:val="00593EB7"/>
    <w:rsid w:val="00594E53"/>
    <w:rsid w:val="00597D07"/>
    <w:rsid w:val="005A2E30"/>
    <w:rsid w:val="005A5DAA"/>
    <w:rsid w:val="005B0C0C"/>
    <w:rsid w:val="005B28B1"/>
    <w:rsid w:val="005C7112"/>
    <w:rsid w:val="005D0480"/>
    <w:rsid w:val="005D0561"/>
    <w:rsid w:val="005D0AD9"/>
    <w:rsid w:val="005D22F6"/>
    <w:rsid w:val="005D5EC9"/>
    <w:rsid w:val="005D7A16"/>
    <w:rsid w:val="005E0C30"/>
    <w:rsid w:val="005E2242"/>
    <w:rsid w:val="005E25DA"/>
    <w:rsid w:val="005E69D9"/>
    <w:rsid w:val="005F15C4"/>
    <w:rsid w:val="005F27F4"/>
    <w:rsid w:val="005F3239"/>
    <w:rsid w:val="005F654A"/>
    <w:rsid w:val="006019A8"/>
    <w:rsid w:val="00607256"/>
    <w:rsid w:val="0061068B"/>
    <w:rsid w:val="006144B1"/>
    <w:rsid w:val="00623869"/>
    <w:rsid w:val="00633295"/>
    <w:rsid w:val="006335F1"/>
    <w:rsid w:val="006344F9"/>
    <w:rsid w:val="006345B6"/>
    <w:rsid w:val="00635712"/>
    <w:rsid w:val="00637FE9"/>
    <w:rsid w:val="00646822"/>
    <w:rsid w:val="00652229"/>
    <w:rsid w:val="00652793"/>
    <w:rsid w:val="006618BA"/>
    <w:rsid w:val="006626CA"/>
    <w:rsid w:val="00663487"/>
    <w:rsid w:val="006651D1"/>
    <w:rsid w:val="00672382"/>
    <w:rsid w:val="0067272E"/>
    <w:rsid w:val="00676D92"/>
    <w:rsid w:val="006777C5"/>
    <w:rsid w:val="00690B19"/>
    <w:rsid w:val="006911D8"/>
    <w:rsid w:val="006956C7"/>
    <w:rsid w:val="006958F9"/>
    <w:rsid w:val="006A3A50"/>
    <w:rsid w:val="006A46C8"/>
    <w:rsid w:val="006B2EE8"/>
    <w:rsid w:val="006B499F"/>
    <w:rsid w:val="006B6460"/>
    <w:rsid w:val="006C0CD5"/>
    <w:rsid w:val="006C0F06"/>
    <w:rsid w:val="006C6835"/>
    <w:rsid w:val="006D1F8C"/>
    <w:rsid w:val="006D30D1"/>
    <w:rsid w:val="006D4996"/>
    <w:rsid w:val="006D54AB"/>
    <w:rsid w:val="006D7BAF"/>
    <w:rsid w:val="006E5032"/>
    <w:rsid w:val="006E6576"/>
    <w:rsid w:val="006F670F"/>
    <w:rsid w:val="00703272"/>
    <w:rsid w:val="00703E0D"/>
    <w:rsid w:val="0070733C"/>
    <w:rsid w:val="00710C5D"/>
    <w:rsid w:val="00711A9A"/>
    <w:rsid w:val="0071348C"/>
    <w:rsid w:val="00714ECE"/>
    <w:rsid w:val="00717273"/>
    <w:rsid w:val="00720FD4"/>
    <w:rsid w:val="007244AD"/>
    <w:rsid w:val="0073096C"/>
    <w:rsid w:val="00736509"/>
    <w:rsid w:val="00742398"/>
    <w:rsid w:val="00744232"/>
    <w:rsid w:val="0074578D"/>
    <w:rsid w:val="007507B5"/>
    <w:rsid w:val="00753A24"/>
    <w:rsid w:val="00760D2A"/>
    <w:rsid w:val="00762DB8"/>
    <w:rsid w:val="00772188"/>
    <w:rsid w:val="00776DC2"/>
    <w:rsid w:val="00784E4C"/>
    <w:rsid w:val="00785F04"/>
    <w:rsid w:val="00786BA3"/>
    <w:rsid w:val="007A4432"/>
    <w:rsid w:val="007A5496"/>
    <w:rsid w:val="007A58D1"/>
    <w:rsid w:val="007A784E"/>
    <w:rsid w:val="007B499C"/>
    <w:rsid w:val="007B4D4B"/>
    <w:rsid w:val="007C068D"/>
    <w:rsid w:val="007C7523"/>
    <w:rsid w:val="007D2A02"/>
    <w:rsid w:val="007D7E89"/>
    <w:rsid w:val="007E6EA1"/>
    <w:rsid w:val="007F2B1E"/>
    <w:rsid w:val="007F39DA"/>
    <w:rsid w:val="007F62B4"/>
    <w:rsid w:val="007F7C7A"/>
    <w:rsid w:val="00801517"/>
    <w:rsid w:val="00802191"/>
    <w:rsid w:val="00813497"/>
    <w:rsid w:val="00815022"/>
    <w:rsid w:val="00817DE8"/>
    <w:rsid w:val="00821D43"/>
    <w:rsid w:val="008229F5"/>
    <w:rsid w:val="00823956"/>
    <w:rsid w:val="008302CB"/>
    <w:rsid w:val="00833CEB"/>
    <w:rsid w:val="00836DAD"/>
    <w:rsid w:val="008372D2"/>
    <w:rsid w:val="0084053F"/>
    <w:rsid w:val="00844C17"/>
    <w:rsid w:val="00847726"/>
    <w:rsid w:val="00852511"/>
    <w:rsid w:val="008614F1"/>
    <w:rsid w:val="008639B3"/>
    <w:rsid w:val="00863C1A"/>
    <w:rsid w:val="00864CFE"/>
    <w:rsid w:val="00867B8F"/>
    <w:rsid w:val="0087142D"/>
    <w:rsid w:val="00873956"/>
    <w:rsid w:val="00875333"/>
    <w:rsid w:val="008825EE"/>
    <w:rsid w:val="0088596E"/>
    <w:rsid w:val="008A1595"/>
    <w:rsid w:val="008A2375"/>
    <w:rsid w:val="008A7D11"/>
    <w:rsid w:val="008B55E4"/>
    <w:rsid w:val="008D76C5"/>
    <w:rsid w:val="008E0AFA"/>
    <w:rsid w:val="008E75D3"/>
    <w:rsid w:val="008F125E"/>
    <w:rsid w:val="008F4D2F"/>
    <w:rsid w:val="0091257D"/>
    <w:rsid w:val="009136E5"/>
    <w:rsid w:val="00917162"/>
    <w:rsid w:val="00921D11"/>
    <w:rsid w:val="009251CC"/>
    <w:rsid w:val="0092714E"/>
    <w:rsid w:val="00934124"/>
    <w:rsid w:val="009405AD"/>
    <w:rsid w:val="00942002"/>
    <w:rsid w:val="00947885"/>
    <w:rsid w:val="0095119F"/>
    <w:rsid w:val="00952168"/>
    <w:rsid w:val="009527FE"/>
    <w:rsid w:val="00954AFA"/>
    <w:rsid w:val="00957A81"/>
    <w:rsid w:val="009634FA"/>
    <w:rsid w:val="00965634"/>
    <w:rsid w:val="009721F7"/>
    <w:rsid w:val="009739A0"/>
    <w:rsid w:val="009767C7"/>
    <w:rsid w:val="009841CC"/>
    <w:rsid w:val="0098579A"/>
    <w:rsid w:val="00987F51"/>
    <w:rsid w:val="0099195A"/>
    <w:rsid w:val="00994681"/>
    <w:rsid w:val="0099486A"/>
    <w:rsid w:val="00995A7B"/>
    <w:rsid w:val="009A0E26"/>
    <w:rsid w:val="009A16EC"/>
    <w:rsid w:val="009A7DD8"/>
    <w:rsid w:val="009B3B37"/>
    <w:rsid w:val="009B3D19"/>
    <w:rsid w:val="009C00B6"/>
    <w:rsid w:val="009C088E"/>
    <w:rsid w:val="009C3C72"/>
    <w:rsid w:val="009C4D35"/>
    <w:rsid w:val="009C5A0E"/>
    <w:rsid w:val="009D67B1"/>
    <w:rsid w:val="009E1BA1"/>
    <w:rsid w:val="009E5EB4"/>
    <w:rsid w:val="009F0385"/>
    <w:rsid w:val="009F5182"/>
    <w:rsid w:val="009F629E"/>
    <w:rsid w:val="009F71B8"/>
    <w:rsid w:val="00A0097D"/>
    <w:rsid w:val="00A01119"/>
    <w:rsid w:val="00A016D6"/>
    <w:rsid w:val="00A02F76"/>
    <w:rsid w:val="00A044D6"/>
    <w:rsid w:val="00A04ADB"/>
    <w:rsid w:val="00A11E0F"/>
    <w:rsid w:val="00A26CB6"/>
    <w:rsid w:val="00A31E7E"/>
    <w:rsid w:val="00A32F82"/>
    <w:rsid w:val="00A32F8B"/>
    <w:rsid w:val="00A34810"/>
    <w:rsid w:val="00A45A62"/>
    <w:rsid w:val="00A46669"/>
    <w:rsid w:val="00A52A31"/>
    <w:rsid w:val="00A54A2B"/>
    <w:rsid w:val="00A54AC5"/>
    <w:rsid w:val="00A56D41"/>
    <w:rsid w:val="00A61353"/>
    <w:rsid w:val="00A65AC2"/>
    <w:rsid w:val="00A66DB1"/>
    <w:rsid w:val="00A67A92"/>
    <w:rsid w:val="00A778E1"/>
    <w:rsid w:val="00A804D5"/>
    <w:rsid w:val="00A85A18"/>
    <w:rsid w:val="00A91A70"/>
    <w:rsid w:val="00A96A9E"/>
    <w:rsid w:val="00AA1B85"/>
    <w:rsid w:val="00AA4874"/>
    <w:rsid w:val="00AA5587"/>
    <w:rsid w:val="00AB1CB6"/>
    <w:rsid w:val="00AB1D9A"/>
    <w:rsid w:val="00AC3027"/>
    <w:rsid w:val="00AD44FE"/>
    <w:rsid w:val="00AD58E3"/>
    <w:rsid w:val="00AE49F1"/>
    <w:rsid w:val="00AE716A"/>
    <w:rsid w:val="00AF2E6E"/>
    <w:rsid w:val="00AF4EF0"/>
    <w:rsid w:val="00AF5AF7"/>
    <w:rsid w:val="00AF6F36"/>
    <w:rsid w:val="00B009CA"/>
    <w:rsid w:val="00B00FB5"/>
    <w:rsid w:val="00B05CCA"/>
    <w:rsid w:val="00B14271"/>
    <w:rsid w:val="00B2685D"/>
    <w:rsid w:val="00B30351"/>
    <w:rsid w:val="00B32ACD"/>
    <w:rsid w:val="00B330A4"/>
    <w:rsid w:val="00B33C2A"/>
    <w:rsid w:val="00B3489B"/>
    <w:rsid w:val="00B422EC"/>
    <w:rsid w:val="00B45784"/>
    <w:rsid w:val="00B54082"/>
    <w:rsid w:val="00B565E4"/>
    <w:rsid w:val="00B65338"/>
    <w:rsid w:val="00B661DB"/>
    <w:rsid w:val="00B723AE"/>
    <w:rsid w:val="00B72722"/>
    <w:rsid w:val="00B75600"/>
    <w:rsid w:val="00B81304"/>
    <w:rsid w:val="00B86A4F"/>
    <w:rsid w:val="00B917B8"/>
    <w:rsid w:val="00B91A76"/>
    <w:rsid w:val="00B91F1E"/>
    <w:rsid w:val="00B929CA"/>
    <w:rsid w:val="00B958E8"/>
    <w:rsid w:val="00B965B4"/>
    <w:rsid w:val="00BA09B2"/>
    <w:rsid w:val="00BA195B"/>
    <w:rsid w:val="00BA5525"/>
    <w:rsid w:val="00BB01BB"/>
    <w:rsid w:val="00BB261C"/>
    <w:rsid w:val="00BB3589"/>
    <w:rsid w:val="00BC0995"/>
    <w:rsid w:val="00BD131C"/>
    <w:rsid w:val="00BD7727"/>
    <w:rsid w:val="00BE793A"/>
    <w:rsid w:val="00BF432A"/>
    <w:rsid w:val="00BF5037"/>
    <w:rsid w:val="00BF5932"/>
    <w:rsid w:val="00BF6E82"/>
    <w:rsid w:val="00BF71CC"/>
    <w:rsid w:val="00C04ED6"/>
    <w:rsid w:val="00C14C68"/>
    <w:rsid w:val="00C24C17"/>
    <w:rsid w:val="00C2622A"/>
    <w:rsid w:val="00C27FC7"/>
    <w:rsid w:val="00C33C0A"/>
    <w:rsid w:val="00C40B88"/>
    <w:rsid w:val="00C43D8D"/>
    <w:rsid w:val="00C47D87"/>
    <w:rsid w:val="00C47EC1"/>
    <w:rsid w:val="00C50FDA"/>
    <w:rsid w:val="00C53488"/>
    <w:rsid w:val="00C5376E"/>
    <w:rsid w:val="00C55847"/>
    <w:rsid w:val="00C66EE5"/>
    <w:rsid w:val="00C67C27"/>
    <w:rsid w:val="00C87123"/>
    <w:rsid w:val="00C9012A"/>
    <w:rsid w:val="00C97091"/>
    <w:rsid w:val="00CA2001"/>
    <w:rsid w:val="00CB5B6C"/>
    <w:rsid w:val="00CC39C6"/>
    <w:rsid w:val="00CC3B51"/>
    <w:rsid w:val="00CC72F2"/>
    <w:rsid w:val="00CD4616"/>
    <w:rsid w:val="00CE0E3A"/>
    <w:rsid w:val="00CE33D5"/>
    <w:rsid w:val="00CE41AF"/>
    <w:rsid w:val="00CE4F6C"/>
    <w:rsid w:val="00CF0E4A"/>
    <w:rsid w:val="00CF5D37"/>
    <w:rsid w:val="00CF6F33"/>
    <w:rsid w:val="00D018D9"/>
    <w:rsid w:val="00D02248"/>
    <w:rsid w:val="00D063B8"/>
    <w:rsid w:val="00D07F37"/>
    <w:rsid w:val="00D14589"/>
    <w:rsid w:val="00D1512C"/>
    <w:rsid w:val="00D16C89"/>
    <w:rsid w:val="00D17E3B"/>
    <w:rsid w:val="00D23C09"/>
    <w:rsid w:val="00D23CED"/>
    <w:rsid w:val="00D24BD2"/>
    <w:rsid w:val="00D260A2"/>
    <w:rsid w:val="00D30CC6"/>
    <w:rsid w:val="00D30D33"/>
    <w:rsid w:val="00D3260C"/>
    <w:rsid w:val="00D35790"/>
    <w:rsid w:val="00D44C9D"/>
    <w:rsid w:val="00D45C3F"/>
    <w:rsid w:val="00D47EA3"/>
    <w:rsid w:val="00D550DB"/>
    <w:rsid w:val="00D62EF1"/>
    <w:rsid w:val="00D6309D"/>
    <w:rsid w:val="00D644CA"/>
    <w:rsid w:val="00D66FC2"/>
    <w:rsid w:val="00D738C6"/>
    <w:rsid w:val="00D76C7E"/>
    <w:rsid w:val="00D77281"/>
    <w:rsid w:val="00D818EF"/>
    <w:rsid w:val="00D9293F"/>
    <w:rsid w:val="00D93598"/>
    <w:rsid w:val="00DA1E18"/>
    <w:rsid w:val="00DA2009"/>
    <w:rsid w:val="00DA31AD"/>
    <w:rsid w:val="00DB05B1"/>
    <w:rsid w:val="00DC452B"/>
    <w:rsid w:val="00DD3D6C"/>
    <w:rsid w:val="00DD512E"/>
    <w:rsid w:val="00DE1177"/>
    <w:rsid w:val="00DE2CEA"/>
    <w:rsid w:val="00DE52CE"/>
    <w:rsid w:val="00DE5C23"/>
    <w:rsid w:val="00DE67F4"/>
    <w:rsid w:val="00DE6A3C"/>
    <w:rsid w:val="00DE7F97"/>
    <w:rsid w:val="00DF1010"/>
    <w:rsid w:val="00DF302A"/>
    <w:rsid w:val="00DF5AEA"/>
    <w:rsid w:val="00DF63F6"/>
    <w:rsid w:val="00E11D76"/>
    <w:rsid w:val="00E13747"/>
    <w:rsid w:val="00E20B8E"/>
    <w:rsid w:val="00E22190"/>
    <w:rsid w:val="00E25AEA"/>
    <w:rsid w:val="00E30DEF"/>
    <w:rsid w:val="00E30ED2"/>
    <w:rsid w:val="00E31276"/>
    <w:rsid w:val="00E37F70"/>
    <w:rsid w:val="00E446C1"/>
    <w:rsid w:val="00E4753E"/>
    <w:rsid w:val="00E50506"/>
    <w:rsid w:val="00E55887"/>
    <w:rsid w:val="00E56CC3"/>
    <w:rsid w:val="00E66609"/>
    <w:rsid w:val="00E72CF4"/>
    <w:rsid w:val="00E758B9"/>
    <w:rsid w:val="00E80936"/>
    <w:rsid w:val="00E85569"/>
    <w:rsid w:val="00E856AF"/>
    <w:rsid w:val="00E90472"/>
    <w:rsid w:val="00E92AA4"/>
    <w:rsid w:val="00E93A01"/>
    <w:rsid w:val="00E93FF8"/>
    <w:rsid w:val="00E95C3D"/>
    <w:rsid w:val="00E96EAF"/>
    <w:rsid w:val="00EA1752"/>
    <w:rsid w:val="00EA2786"/>
    <w:rsid w:val="00EA5BDB"/>
    <w:rsid w:val="00EC0033"/>
    <w:rsid w:val="00EC142D"/>
    <w:rsid w:val="00EC2EB0"/>
    <w:rsid w:val="00ED2B5C"/>
    <w:rsid w:val="00ED3269"/>
    <w:rsid w:val="00EF0DA0"/>
    <w:rsid w:val="00EF15FF"/>
    <w:rsid w:val="00EF4267"/>
    <w:rsid w:val="00EF7111"/>
    <w:rsid w:val="00EF7D1A"/>
    <w:rsid w:val="00F03DB2"/>
    <w:rsid w:val="00F0448F"/>
    <w:rsid w:val="00F064D6"/>
    <w:rsid w:val="00F10146"/>
    <w:rsid w:val="00F12D3C"/>
    <w:rsid w:val="00F17EFD"/>
    <w:rsid w:val="00F20C91"/>
    <w:rsid w:val="00F26D0C"/>
    <w:rsid w:val="00F275C0"/>
    <w:rsid w:val="00F325F3"/>
    <w:rsid w:val="00F358B4"/>
    <w:rsid w:val="00F35EAF"/>
    <w:rsid w:val="00F36145"/>
    <w:rsid w:val="00F37BDD"/>
    <w:rsid w:val="00F41503"/>
    <w:rsid w:val="00F43939"/>
    <w:rsid w:val="00F43C17"/>
    <w:rsid w:val="00F45A26"/>
    <w:rsid w:val="00F466C8"/>
    <w:rsid w:val="00F50B46"/>
    <w:rsid w:val="00F50D1F"/>
    <w:rsid w:val="00F5333E"/>
    <w:rsid w:val="00F57C80"/>
    <w:rsid w:val="00F60CB0"/>
    <w:rsid w:val="00F6235D"/>
    <w:rsid w:val="00F63D03"/>
    <w:rsid w:val="00F65E2F"/>
    <w:rsid w:val="00F67DF1"/>
    <w:rsid w:val="00F8309B"/>
    <w:rsid w:val="00F833C9"/>
    <w:rsid w:val="00F83DE3"/>
    <w:rsid w:val="00F8441A"/>
    <w:rsid w:val="00F90064"/>
    <w:rsid w:val="00F96AFD"/>
    <w:rsid w:val="00FA02C9"/>
    <w:rsid w:val="00FA2E19"/>
    <w:rsid w:val="00FA3C55"/>
    <w:rsid w:val="00FA449D"/>
    <w:rsid w:val="00FB610D"/>
    <w:rsid w:val="00FD1F82"/>
    <w:rsid w:val="00FD4CCA"/>
    <w:rsid w:val="00FE2A9E"/>
    <w:rsid w:val="00FE3CC0"/>
    <w:rsid w:val="00FE71D5"/>
    <w:rsid w:val="00FF08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6F9327"/>
  <w15:docId w15:val="{27B7E218-8DBB-4199-A932-51A8144F8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364A"/>
    <w:pPr>
      <w:spacing w:line="260" w:lineRule="atLeast"/>
    </w:pPr>
    <w:rPr>
      <w:rFonts w:ascii="Arial" w:hAnsi="Arial"/>
      <w:szCs w:val="24"/>
      <w:lang w:val="de-DE"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FooterChar">
    <w:name w:val="Footer Char"/>
    <w:link w:val="Footer"/>
    <w:uiPriority w:val="99"/>
    <w:rsid w:val="00A66DB1"/>
    <w:rPr>
      <w:rFonts w:ascii="Arial" w:hAnsi="Arial"/>
      <w:b/>
      <w:color w:val="E1000F"/>
      <w:sz w:val="14"/>
      <w:szCs w:val="24"/>
      <w:lang w:eastAsia="en-US"/>
    </w:rPr>
  </w:style>
  <w:style w:type="character" w:styleId="CommentReference">
    <w:name w:val="annotation reference"/>
    <w:rsid w:val="006D1F8C"/>
    <w:rPr>
      <w:sz w:val="16"/>
      <w:szCs w:val="16"/>
    </w:rPr>
  </w:style>
  <w:style w:type="paragraph" w:styleId="CommentText">
    <w:name w:val="annotation text"/>
    <w:basedOn w:val="Normal"/>
    <w:link w:val="CommentTextChar"/>
    <w:rsid w:val="006D1F8C"/>
    <w:rPr>
      <w:szCs w:val="20"/>
    </w:rPr>
  </w:style>
  <w:style w:type="character" w:customStyle="1" w:styleId="CommentTextChar">
    <w:name w:val="Comment Text Char"/>
    <w:link w:val="CommentText"/>
    <w:rsid w:val="006D1F8C"/>
    <w:rPr>
      <w:rFonts w:ascii="Arial" w:hAnsi="Arial"/>
      <w:lang w:eastAsia="en-US"/>
    </w:rPr>
  </w:style>
  <w:style w:type="paragraph" w:styleId="CommentSubject">
    <w:name w:val="annotation subject"/>
    <w:basedOn w:val="CommentText"/>
    <w:next w:val="CommentText"/>
    <w:link w:val="CommentSubjectChar"/>
    <w:rsid w:val="006D1F8C"/>
    <w:rPr>
      <w:b/>
      <w:bCs/>
    </w:rPr>
  </w:style>
  <w:style w:type="character" w:customStyle="1" w:styleId="CommentSubjectChar">
    <w:name w:val="Comment Subject Char"/>
    <w:link w:val="CommentSubject"/>
    <w:rsid w:val="006D1F8C"/>
    <w:rPr>
      <w:rFonts w:ascii="Arial" w:hAnsi="Arial"/>
      <w:b/>
      <w:bCs/>
      <w:lang w:eastAsia="en-US"/>
    </w:rPr>
  </w:style>
  <w:style w:type="paragraph" w:customStyle="1" w:styleId="Default">
    <w:name w:val="Default"/>
    <w:basedOn w:val="Normal"/>
    <w:rsid w:val="008302CB"/>
    <w:pPr>
      <w:autoSpaceDE w:val="0"/>
      <w:autoSpaceDN w:val="0"/>
      <w:spacing w:line="240" w:lineRule="auto"/>
    </w:pPr>
    <w:rPr>
      <w:rFonts w:ascii="Calibri" w:eastAsia="Calibri" w:hAnsi="Calibri" w:cs="Calibri"/>
      <w:color w:val="000000"/>
      <w:sz w:val="24"/>
      <w:lang w:eastAsia="de-DE"/>
    </w:rPr>
  </w:style>
  <w:style w:type="character" w:customStyle="1" w:styleId="UnresolvedMention1">
    <w:name w:val="Unresolved Mention1"/>
    <w:uiPriority w:val="99"/>
    <w:semiHidden/>
    <w:unhideWhenUsed/>
    <w:rsid w:val="00B00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697011">
      <w:bodyDiv w:val="1"/>
      <w:marLeft w:val="0"/>
      <w:marRight w:val="0"/>
      <w:marTop w:val="0"/>
      <w:marBottom w:val="0"/>
      <w:divBdr>
        <w:top w:val="none" w:sz="0" w:space="0" w:color="auto"/>
        <w:left w:val="none" w:sz="0" w:space="0" w:color="auto"/>
        <w:bottom w:val="none" w:sz="0" w:space="0" w:color="auto"/>
        <w:right w:val="none" w:sz="0" w:space="0" w:color="auto"/>
      </w:divBdr>
    </w:div>
    <w:div w:id="173651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W:\Corporate%2520Media%2520Relations\Presseinformationen\2017\press-release-template-german.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F8BB4-77FA-41E2-9896-111800A2D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press-release-template-german.dotx</Template>
  <TotalTime>0</TotalTime>
  <Pages>3</Pages>
  <Words>988</Words>
  <Characters>5634</Characters>
  <Application>Microsoft Office Word</Application>
  <DocSecurity>0</DocSecurity>
  <Lines>46</Lines>
  <Paragraphs>13</Paragraphs>
  <ScaleCrop>false</ScaleCrop>
  <HeadingPairs>
    <vt:vector size="6" baseType="variant">
      <vt:variant>
        <vt:lpstr>Title</vt:lpstr>
      </vt:variant>
      <vt:variant>
        <vt:i4>1</vt:i4>
      </vt:variant>
      <vt:variant>
        <vt:lpstr>Konu Başlığı</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6609</CharactersWithSpaces>
  <SharedDoc>false</SharedDoc>
  <HLinks>
    <vt:vector size="48" baseType="variant">
      <vt:variant>
        <vt:i4>6946937</vt:i4>
      </vt:variant>
      <vt:variant>
        <vt:i4>21</vt:i4>
      </vt:variant>
      <vt:variant>
        <vt:i4>0</vt:i4>
      </vt:variant>
      <vt:variant>
        <vt:i4>5</vt:i4>
      </vt:variant>
      <vt:variant>
        <vt:lpwstr>http://www.henkel.de/ir</vt:lpwstr>
      </vt:variant>
      <vt:variant>
        <vt:lpwstr/>
      </vt:variant>
      <vt:variant>
        <vt:i4>6619256</vt:i4>
      </vt:variant>
      <vt:variant>
        <vt:i4>18</vt:i4>
      </vt:variant>
      <vt:variant>
        <vt:i4>0</vt:i4>
      </vt:variant>
      <vt:variant>
        <vt:i4>5</vt:i4>
      </vt:variant>
      <vt:variant>
        <vt:lpwstr>http://www.henkel.de/presse</vt:lpwstr>
      </vt:variant>
      <vt:variant>
        <vt:lpwstr/>
      </vt:variant>
      <vt:variant>
        <vt:i4>1835116</vt:i4>
      </vt:variant>
      <vt:variant>
        <vt:i4>15</vt:i4>
      </vt:variant>
      <vt:variant>
        <vt:i4>0</vt:i4>
      </vt:variant>
      <vt:variant>
        <vt:i4>5</vt:i4>
      </vt:variant>
      <vt:variant>
        <vt:lpwstr>mailto:jennifer.ott@henkel.com</vt:lpwstr>
      </vt:variant>
      <vt:variant>
        <vt:lpwstr/>
      </vt:variant>
      <vt:variant>
        <vt:i4>7864330</vt:i4>
      </vt:variant>
      <vt:variant>
        <vt:i4>12</vt:i4>
      </vt:variant>
      <vt:variant>
        <vt:i4>0</vt:i4>
      </vt:variant>
      <vt:variant>
        <vt:i4>5</vt:i4>
      </vt:variant>
      <vt:variant>
        <vt:lpwstr>mailto:dorothee.brinkmann@henkel.com</vt:lpwstr>
      </vt:variant>
      <vt:variant>
        <vt:lpwstr/>
      </vt:variant>
      <vt:variant>
        <vt:i4>7929869</vt:i4>
      </vt:variant>
      <vt:variant>
        <vt:i4>9</vt:i4>
      </vt:variant>
      <vt:variant>
        <vt:i4>0</vt:i4>
      </vt:variant>
      <vt:variant>
        <vt:i4>5</vt:i4>
      </vt:variant>
      <vt:variant>
        <vt:lpwstr>mailto:mona.niermann@henkel.com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786533</vt:i4>
      </vt:variant>
      <vt:variant>
        <vt:i4>3</vt:i4>
      </vt:variant>
      <vt:variant>
        <vt:i4>0</vt:i4>
      </vt:variant>
      <vt:variant>
        <vt:i4>5</vt:i4>
      </vt:variant>
      <vt:variant>
        <vt:lpwstr>mailto:lars.korinth@henkel.com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Jennifer Ott</dc:creator>
  <cp:lastModifiedBy>Oznur Cati</cp:lastModifiedBy>
  <cp:revision>15</cp:revision>
  <cp:lastPrinted>2019-10-24T13:17:00Z</cp:lastPrinted>
  <dcterms:created xsi:type="dcterms:W3CDTF">2019-11-04T04:04:00Z</dcterms:created>
  <dcterms:modified xsi:type="dcterms:W3CDTF">2019-11-05T13:02:00Z</dcterms:modified>
</cp:coreProperties>
</file>